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noProof/>
          <w:color w:val="2C2C2C"/>
          <w:sz w:val="20"/>
          <w:szCs w:val="20"/>
        </w:rPr>
        <w:drawing>
          <wp:inline distT="0" distB="0" distL="0" distR="0">
            <wp:extent cx="381000" cy="480060"/>
            <wp:effectExtent l="0" t="0" r="0" b="0"/>
            <wp:docPr id="25" name="Рисунок 25" descr="http://oek.su/uploads/posts/2013-11/1384991730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://oek.su/uploads/posts/2013-11/1384991730_ger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РОССИЙСКАЯ ФЕДЕРАЦИЯ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ИРКУТСКАЯ ОБЛАСТЬ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ИРКУТСКИЙ РАЙОН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4"/>
          <w:rFonts w:ascii="Tahoma" w:hAnsi="Tahoma" w:cs="Tahoma"/>
          <w:color w:val="2C2C2C"/>
          <w:sz w:val="20"/>
          <w:szCs w:val="20"/>
        </w:rPr>
        <w:t>АДМИНИСТРАЦИЯ ОЁКСКОГО МУНИЦИПАЛЬНОГО ОБРАЗОВАНИЯ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4"/>
          <w:rFonts w:ascii="Tahoma" w:hAnsi="Tahoma" w:cs="Tahoma"/>
          <w:color w:val="2C2C2C"/>
          <w:sz w:val="20"/>
          <w:szCs w:val="20"/>
        </w:rPr>
        <w:t> 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4"/>
          <w:rFonts w:ascii="Tahoma" w:hAnsi="Tahoma" w:cs="Tahoma"/>
          <w:color w:val="2C2C2C"/>
          <w:sz w:val="20"/>
          <w:szCs w:val="20"/>
        </w:rPr>
        <w:t>ПОСТАНОВЛЕНИЕ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Style w:val="a4"/>
          <w:rFonts w:ascii="Tahoma" w:hAnsi="Tahoma" w:cs="Tahoma"/>
          <w:color w:val="2C2C2C"/>
          <w:sz w:val="20"/>
          <w:szCs w:val="20"/>
        </w:rPr>
        <w:t> 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«23» октября 2013 г.                                                                                  №244-п</w:t>
      </w:r>
    </w:p>
    <w:p w:rsidR="00D4422E" w:rsidRDefault="00D4422E" w:rsidP="00D4422E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Об утверждении положения о порядке</w:t>
      </w:r>
    </w:p>
    <w:p w:rsidR="00D4422E" w:rsidRDefault="00D4422E" w:rsidP="00D4422E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ведения муниципальной долговой книги</w:t>
      </w:r>
    </w:p>
    <w:p w:rsidR="00D4422E" w:rsidRDefault="00D4422E" w:rsidP="00D4422E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Оекского муниципального образования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  В целях ведения муниципальной долговой книги Оекского муниципального образования, руководствуясь ст. 9, ст. 100, ст. 120, ст. 121 Бюджетного кодекса Российской Федерации, ст. 14, ст. 52 Федерального закона от 6 октября 2003 г. № 131-ФЗ "Об общих принципах организации местного самоуправления в Российской Федерации", ст. 48, ст. 59, ст. 70 Устава Оекского муниципального образования, администрация Оекского муниципального образования ПОСТАНОВЛЯЕТ: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Утвердить Положение о порядке ведения муниципальной долговой книги Оекского муниципального образования (приложение N 1).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Опубликовать настоящее постановление в информационном бюллетене «Вестник Оекского муниципального образования» и на сайте «www.oek.su»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Контроль за исполнением настоящего постановления возложить на начальника финансово-экономического отдела администрации Оекского муниципального образования Степанову Л.А.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rFonts w:ascii="Tahoma" w:hAnsi="Tahoma" w:cs="Tahoma"/>
          <w:color w:val="2C2C2C"/>
          <w:sz w:val="20"/>
          <w:szCs w:val="20"/>
        </w:rPr>
        <w:t>Глава администрации Оекского муниципального образования П.Н. Новосельцев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         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 N 1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 постановлению администрации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Оекского муниципального образования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23.10.2013 г. № 244-п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4422E" w:rsidRDefault="00D4422E" w:rsidP="00D4422E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4"/>
          <w:rFonts w:ascii="Tahoma" w:hAnsi="Tahoma" w:cs="Tahoma"/>
          <w:color w:val="2C2C2C"/>
          <w:sz w:val="20"/>
          <w:szCs w:val="20"/>
        </w:rPr>
        <w:t>Положение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4"/>
          <w:rFonts w:ascii="Tahoma" w:hAnsi="Tahoma" w:cs="Tahoma"/>
          <w:color w:val="2C2C2C"/>
          <w:sz w:val="20"/>
          <w:szCs w:val="20"/>
        </w:rPr>
        <w:t>о порядке ведения муниципальной долговой книги Оекского муниципального образования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4"/>
          <w:rFonts w:ascii="Tahoma" w:hAnsi="Tahoma" w:cs="Tahoma"/>
          <w:color w:val="2C2C2C"/>
          <w:sz w:val="20"/>
          <w:szCs w:val="20"/>
        </w:rPr>
        <w:t> 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4"/>
          <w:rFonts w:ascii="Tahoma" w:hAnsi="Tahoma" w:cs="Tahoma"/>
          <w:color w:val="2C2C2C"/>
          <w:sz w:val="20"/>
          <w:szCs w:val="20"/>
        </w:rPr>
        <w:t>1. Общие положения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4422E" w:rsidRDefault="00D4422E" w:rsidP="00D4422E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1.1. Настоящим Положением определяется порядок ведения муниципальной долговой книги Оекского муниципального образования, а также предоставления информации о состоянии и движении муниципального долга Оекского муниципального образования.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1.2. В настоящем Положении используются следующие понятия: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Муниципальный долг Оекского муниципального образования (далее - муниципальный долг) - совокупность долговых обязательств Оекского муниципального образования.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Муниципальная долговая книга Оекского муниципального образования (далее - долговая книга) - это реестр долговых обязательств Оекского муниципального образования, включаемых в состав муниципального долга, и оформленных в соответствии с действующим законодательством Российской Федерации, Иркутской области и муниципальными правовыми актами Оекского муниципального образования. Реестр долговых обязательств содержит совокупность данных, зафиксированных на бумажном носителе и в электронном виде.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1.3. Ведение долговой книги осуществляет финансово-экономический отдел администрации Оекского муниципального образования.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4"/>
          <w:rFonts w:ascii="Tahoma" w:hAnsi="Tahoma" w:cs="Tahoma"/>
          <w:color w:val="2C2C2C"/>
          <w:sz w:val="20"/>
          <w:szCs w:val="20"/>
        </w:rPr>
        <w:t> 2. Ведение долговой книги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2.1. Долговая книга ведется в табличном виде по форме, установленной Приложением N 1 к настоящему Положению. Долговая книга состоит из четырех разделов, соответствующих видам долговых обязательств Оекского муниципального образования: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2.1.1. Кредитные соглашения и договоры, заключенные администрацией Оекского муниципального образования.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2.1.2. Муниципальные займы Оекского муниципального образования, осуществляемые путем выпуска ценных бумаг.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2.1.3. Договоры и соглашения о получении Оекским муниципальным образованием бюджетных кредитов от бюджетов других уровней бюджетной системы Российской Федерации.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2.1.4. Договоры о предоставлении муниципальных гарантий Оекского муниципального образования.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2.2. График погашения долговых обязательств ведется по форме, установленной Приложением N 2 к настоящему Положению. В случае если обязательство подлежит погашению в течение нескольких лет, графа "Периоды погашения долгового обязательства" Приложения N 2 к настоящему Положению заполняется по каждому году отдельно.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2.3. В долговой книге должны быть указаны следующие сведения: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предельный объем муниципального долга Оекского муниципального образования, установленный решением Думы Оекского муниципального образования о бюджете на очередной финансовый год;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предельный объем обязательств по муниципальным гарантиям Оекского муниципального образования, установленный решением Думы Оекского муниципального образования о бюджете на очередной финансовый год;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предельный объем расходов на обслуживание муниципального долга Оекского муниципального образования, установленный решением Думы Оекского муниципального образования о бюджете на очередной финансовый год.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2.4. В долговой книге по каждому долговому обязательству указываются: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сумма долгового обязательства;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дата возникновения долгового обязательства;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форма обеспечения долгового обязательства.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2.5. Сведения о полном или частичном исполнении долговых обязательств указываются в долговой книге в графе "Погашено".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2.6. Каждое долговое обязательство регистрируется отдельно и имеет регистрационный код, который состоит из семи знаков: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4422E" w:rsidRDefault="00D4422E" w:rsidP="00D4422E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Х-ХХ/ХХХХ, где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X - порядковый номер раздела Долговой книги в соответствии с </w:t>
      </w:r>
      <w:hyperlink r:id="rId6" w:anchor="sub_201" w:history="1">
        <w:r>
          <w:rPr>
            <w:rStyle w:val="a5"/>
            <w:rFonts w:ascii="Tahoma" w:hAnsi="Tahoma" w:cs="Tahoma"/>
            <w:color w:val="44A1C7"/>
            <w:sz w:val="20"/>
            <w:szCs w:val="20"/>
          </w:rPr>
          <w:t>п.2.1</w:t>
        </w:r>
      </w:hyperlink>
      <w:r>
        <w:rPr>
          <w:rFonts w:ascii="Tahoma" w:hAnsi="Tahoma" w:cs="Tahoma"/>
          <w:color w:val="2C2C2C"/>
          <w:sz w:val="20"/>
          <w:szCs w:val="20"/>
        </w:rPr>
        <w:t> настоящего Положения;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XX - две последние цифры года, в течение которого возникло долговое обязательство;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/ХХХХ - порядковый номер долгового обязательства в разделе долговой книги. Внутри разделов регистрационные записи осуществляются в хронологическом порядке нарастающим итогом.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Обязательным условием надлежащего оформления долгового обязательства является его включение в долговую книгу.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2.7. Учет долговых обязательств ведется на основании первичных документов (оригиналов или заверенных копий) согласно перечню в зависимости от вида долгового обязательства: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2.7.1. По кредитным соглашениям и договорам Оекского муниципального образования на основании: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постановления администрации Оекского муниципального образования о заключении кредитного договора, соглашения;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кредитного договора, соглашения, изменений и дополнений к нему, подписанных уполномоченными лицами;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прочих договоров и документов, обеспечивающих или сопровождающих кредитный договор, соглашение.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2.7.2. По муниципальным займам Оекского муниципального образования, осуществляемым путем выпуска ценных бумаг Оекского муниципального образования на основании: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постановления администрации Оекского муниципального образования об эмиссии отдельного выпуска муниципальных ценных бумаг;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итогового отчета о результатах размещения муниципальных ценных бумаг, утвержденного постановлением администрации Оекского муниципального образования.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2.7.3. По договорам и соглашениям о получении Оекским муниципальным образованием бюджетных кредитов от бюджетов других уровней бюджетной системы Российской Федерации на основании: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договора или соглашения с бюджетами других уровней бюджетной системы Российской Федерации.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2.7.4. По договорам о предоставлении муниципальных гарантий Оекского муниципального образования на основании: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постановления администрации Оекского муниципального образования о выдаче гарантии;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договора о предоставлении муниципальной гарантии.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2.8. Информация о долговых обязательствах вносится в долговую книгу в течение трех рабочих дней с момента возникновения соответствующего обязательства.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2.9. Долговое обязательство регистрируется в валюте долга.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2.10. В долговую книгу вносится запись о прекращении долгового обязательства с указанием основания прекращения и документов, подтверждающих прекращение долгового обязательства.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2.11. Прекратившиеся в течение финансового года долговые обязательства исключаются из долговой книги по окончании финансового года. Исключение долгового обязательства из долговой книги производится в случаях прекращения обязательства по основаниям, установленным действующим законодательством Российской Федерации и договором, на основании которого оно возникло.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2.12. Информация о долговых обязательствах, переходящих на следующий финансовый год, переносится в новый бланк долговой книги со старыми регистрационными кодами.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2.13. Сводная аналитическая информация о долговых обязательствах Оекского муниципального образования группируется по разделам с отражением объема долговых обязательств Оекского муниципального образования на отчетную дату по форме согласно приложению N </w:t>
      </w:r>
      <w:hyperlink r:id="rId7" w:anchor="sub_999104" w:history="1">
        <w:r>
          <w:rPr>
            <w:rStyle w:val="a5"/>
            <w:rFonts w:ascii="Tahoma" w:hAnsi="Tahoma" w:cs="Tahoma"/>
            <w:color w:val="44A1C7"/>
            <w:sz w:val="20"/>
            <w:szCs w:val="20"/>
          </w:rPr>
          <w:t>3</w:t>
        </w:r>
      </w:hyperlink>
      <w:r>
        <w:rPr>
          <w:rFonts w:ascii="Tahoma" w:hAnsi="Tahoma" w:cs="Tahoma"/>
          <w:color w:val="2C2C2C"/>
          <w:sz w:val="20"/>
          <w:szCs w:val="20"/>
        </w:rPr>
        <w:t> к настоящему Положению. Информация о наличии либо отсутствии просроченной задолженности по исполнению долговых обязательств Оекского муниципального образования отражается в составе сводной аналитической информации о долговых обязательствах Оекского муниципального образования, которая составляется ежегодно на начало текущего финансового года по состоянию на 1 января.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4"/>
          <w:rFonts w:ascii="Tahoma" w:hAnsi="Tahoma" w:cs="Tahoma"/>
          <w:color w:val="2C2C2C"/>
          <w:sz w:val="20"/>
          <w:szCs w:val="20"/>
        </w:rPr>
        <w:t>3. Предоставление информации и отчетности о состоянии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4"/>
          <w:rFonts w:ascii="Tahoma" w:hAnsi="Tahoma" w:cs="Tahoma"/>
          <w:color w:val="2C2C2C"/>
          <w:sz w:val="20"/>
          <w:szCs w:val="20"/>
        </w:rPr>
        <w:t>и движении муниципального долга Оекского муниципального образования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3.1. Информация о долговых обязательствах Оекского муниципального образования предоставляется финансово-экономическим отделом администрации Оекского муниципального образования в министерство финансов Иркутской области в сроки и по форме, утвержденной министерством финансов Иркутской области.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3.2. Кредиторы Оекского муниципального образования имеют право получить документ, подтверждающий регистрацию долгового обязательства - выписку из долговой книги. Выписка из долговой книги предоставляется на основании письменного запроса за подписью уполномоченного лица кредитора, в соответствии с условиями договора (соглашения), на основании которого возникло долговое обязательство.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3.3. Федеральные органы исполнительной власти и органы исполнительной власти Иркутской области получают справочную информацию из долговой книги на основании письменного запроса за подписью уполномоченного лица органа, с обоснованием необходимости запрашиваемой информации.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3.4. При представлении информации о состоянии муниципального долга и составлении отчетности долговые обязательства в иностранной валюте пересчитываются в валюте Российской Федерации по официальному </w:t>
      </w:r>
      <w:hyperlink r:id="rId8" w:history="1">
        <w:r>
          <w:rPr>
            <w:rStyle w:val="a5"/>
            <w:rFonts w:ascii="Tahoma" w:hAnsi="Tahoma" w:cs="Tahoma"/>
            <w:color w:val="44A1C7"/>
            <w:sz w:val="20"/>
            <w:szCs w:val="20"/>
          </w:rPr>
          <w:t>курсу</w:t>
        </w:r>
      </w:hyperlink>
      <w:r>
        <w:rPr>
          <w:rFonts w:ascii="Tahoma" w:hAnsi="Tahoma" w:cs="Tahoma"/>
          <w:color w:val="2C2C2C"/>
          <w:sz w:val="20"/>
          <w:szCs w:val="20"/>
        </w:rPr>
        <w:t> Центрального банка Российской Федерации на отчетную дату.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  <w:r>
        <w:rPr>
          <w:rStyle w:val="a4"/>
          <w:rFonts w:ascii="Tahoma" w:hAnsi="Tahoma" w:cs="Tahoma"/>
          <w:color w:val="2C2C2C"/>
          <w:sz w:val="20"/>
          <w:szCs w:val="20"/>
        </w:rPr>
        <w:t>4. Заключительные положения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4.1. Начальник финансово-экономического отдела администрации Оекского муниципального образования в соответствии с действующим законодательством Российской Федерации несет ответственность за организацию ведения долговой книги, своевременность и правильность составления и представления в министерство финансов Иркутской области информации о долговых обязательствах Оекского муниципального образования.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  <w:r>
        <w:rPr>
          <w:rStyle w:val="a6"/>
          <w:rFonts w:ascii="Tahoma" w:hAnsi="Tahoma" w:cs="Tahoma"/>
          <w:color w:val="2C2C2C"/>
          <w:sz w:val="20"/>
          <w:szCs w:val="20"/>
        </w:rPr>
        <w:t>Начальник финансово-экономического отдела администрации Оекского муниципального образования Л.А. Степанова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        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 N 1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 </w:t>
      </w:r>
      <w:hyperlink r:id="rId9" w:anchor="sub_9991" w:history="1">
        <w:r>
          <w:rPr>
            <w:rStyle w:val="a5"/>
            <w:rFonts w:ascii="Tahoma" w:hAnsi="Tahoma" w:cs="Tahoma"/>
            <w:color w:val="44A1C7"/>
            <w:sz w:val="20"/>
            <w:szCs w:val="20"/>
          </w:rPr>
          <w:t>Положению</w:t>
        </w:r>
      </w:hyperlink>
      <w:r>
        <w:rPr>
          <w:rFonts w:ascii="Tahoma" w:hAnsi="Tahoma" w:cs="Tahoma"/>
          <w:color w:val="2C2C2C"/>
          <w:sz w:val="20"/>
          <w:szCs w:val="20"/>
        </w:rPr>
        <w:t> о порядке ведения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муниципальной долговой книги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Оекского муниципального образования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4422E" w:rsidRDefault="00D4422E" w:rsidP="00D4422E">
      <w:pPr>
        <w:pStyle w:val="a30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Долговая книга Оекского муниципального образования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4422E" w:rsidRDefault="00D4422E" w:rsidP="00D4422E">
      <w:pPr>
        <w:pStyle w:val="a30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         По состоянию на _________________________ 20____ г.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4422E" w:rsidRDefault="00D4422E" w:rsidP="00D4422E">
      <w:pPr>
        <w:pStyle w:val="a30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Предельный объем  обязательств  по  муниципальным  гарантиям  Оекского муниципального образования, установленный решением Думы Оекского муниципального образования о бюджете на очередной финансовый год  ____________________ тыс. руб.</w:t>
      </w:r>
    </w:p>
    <w:p w:rsidR="00D4422E" w:rsidRDefault="00D4422E" w:rsidP="00D4422E">
      <w:pPr>
        <w:pStyle w:val="a30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Предельный   объем   расходов   на   обслуживание   муниципального  долга</w:t>
      </w:r>
    </w:p>
    <w:p w:rsidR="00D4422E" w:rsidRDefault="00D4422E" w:rsidP="00D4422E">
      <w:pPr>
        <w:pStyle w:val="a30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Оекского муниципального образования, установленный решением Думы Оекского муниципального образования о бюджете на очередной финансовый год _______________________ тыс. руб.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4422E" w:rsidRDefault="00D4422E" w:rsidP="00D4422E">
      <w:pPr>
        <w:pStyle w:val="a30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                 Объем муниципального долга Оекского муниципального образования</w:t>
      </w:r>
    </w:p>
    <w:p w:rsidR="00D4422E" w:rsidRDefault="00D4422E" w:rsidP="00D4422E">
      <w:pPr>
        <w:pStyle w:val="a30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      По состоянию на _________________ ______________тыс. руб.</w:t>
      </w:r>
    </w:p>
    <w:tbl>
      <w:tblPr>
        <w:tblW w:w="1126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6"/>
        <w:gridCol w:w="1307"/>
        <w:gridCol w:w="1456"/>
        <w:gridCol w:w="1456"/>
        <w:gridCol w:w="1027"/>
        <w:gridCol w:w="1076"/>
        <w:gridCol w:w="1516"/>
        <w:gridCol w:w="1568"/>
        <w:gridCol w:w="1456"/>
        <w:gridCol w:w="1456"/>
        <w:gridCol w:w="1500"/>
        <w:gridCol w:w="1350"/>
      </w:tblGrid>
      <w:tr w:rsidR="00D4422E" w:rsidTr="00D4422E">
        <w:trPr>
          <w:tblCellSpacing w:w="0" w:type="dxa"/>
          <w:jc w:val="center"/>
        </w:trPr>
        <w:tc>
          <w:tcPr>
            <w:tcW w:w="9900" w:type="dxa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7"/>
              <w:spacing w:before="0" w:beforeAutospacing="0" w:after="96" w:afterAutospacing="0"/>
              <w:jc w:val="right"/>
            </w:pPr>
            <w:r>
              <w:t>тыс. руб.</w:t>
            </w:r>
          </w:p>
        </w:tc>
      </w:tr>
      <w:tr w:rsidR="00D4422E" w:rsidTr="00D4422E">
        <w:trPr>
          <w:tblCellSpacing w:w="0" w:type="dxa"/>
          <w:jc w:val="center"/>
        </w:trPr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7"/>
              <w:spacing w:before="0" w:beforeAutospacing="0" w:after="96" w:afterAutospacing="0"/>
              <w:jc w:val="center"/>
            </w:pPr>
            <w:r>
              <w:lastRenderedPageBreak/>
              <w:t>Поряд</w:t>
            </w:r>
          </w:p>
          <w:p w:rsidR="00D4422E" w:rsidRDefault="00D4422E">
            <w:pPr>
              <w:pStyle w:val="a7"/>
              <w:spacing w:before="0" w:beforeAutospacing="0" w:after="96" w:afterAutospacing="0"/>
              <w:jc w:val="center"/>
            </w:pPr>
            <w:r>
              <w:t>ковый номер</w:t>
            </w:r>
          </w:p>
        </w:tc>
        <w:tc>
          <w:tcPr>
            <w:tcW w:w="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7"/>
              <w:spacing w:before="0" w:beforeAutospacing="0" w:after="96" w:afterAutospacing="0"/>
              <w:jc w:val="center"/>
            </w:pPr>
            <w:r>
              <w:t>Дата регистрации</w:t>
            </w:r>
          </w:p>
        </w:tc>
        <w:tc>
          <w:tcPr>
            <w:tcW w:w="7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7"/>
              <w:spacing w:before="0" w:beforeAutospacing="0" w:after="96" w:afterAutospacing="0"/>
              <w:jc w:val="center"/>
            </w:pPr>
            <w:r>
              <w:t>Регистра</w:t>
            </w:r>
          </w:p>
          <w:p w:rsidR="00D4422E" w:rsidRDefault="00D4422E">
            <w:pPr>
              <w:pStyle w:val="a7"/>
              <w:spacing w:before="0" w:beforeAutospacing="0" w:after="96" w:afterAutospacing="0"/>
              <w:jc w:val="center"/>
            </w:pPr>
            <w:r>
              <w:t>ционный код обязательства</w:t>
            </w:r>
          </w:p>
        </w:tc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7"/>
              <w:spacing w:before="0" w:beforeAutospacing="0" w:after="96" w:afterAutospacing="0"/>
              <w:jc w:val="center"/>
            </w:pPr>
            <w:r>
              <w:t>Вид долгового обязательства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7"/>
              <w:spacing w:before="0" w:beforeAutospacing="0" w:after="96" w:afterAutospacing="0"/>
              <w:jc w:val="center"/>
            </w:pPr>
            <w:r>
              <w:t>Наимено</w:t>
            </w:r>
          </w:p>
          <w:p w:rsidR="00D4422E" w:rsidRDefault="00D4422E">
            <w:pPr>
              <w:pStyle w:val="a7"/>
              <w:spacing w:before="0" w:beforeAutospacing="0" w:after="96" w:afterAutospacing="0"/>
              <w:jc w:val="center"/>
            </w:pPr>
            <w:r>
              <w:t>вание заемщика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7"/>
              <w:spacing w:before="0" w:beforeAutospacing="0" w:after="96" w:afterAutospacing="0"/>
              <w:jc w:val="center"/>
            </w:pPr>
            <w:r>
              <w:t>Наимено</w:t>
            </w:r>
          </w:p>
          <w:p w:rsidR="00D4422E" w:rsidRDefault="00D4422E">
            <w:pPr>
              <w:pStyle w:val="a7"/>
              <w:spacing w:before="0" w:beforeAutospacing="0" w:after="96" w:afterAutospacing="0"/>
              <w:jc w:val="center"/>
            </w:pPr>
            <w:r>
              <w:t>вание кредитора</w:t>
            </w:r>
          </w:p>
        </w:tc>
        <w:tc>
          <w:tcPr>
            <w:tcW w:w="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7"/>
              <w:spacing w:before="0" w:beforeAutospacing="0" w:after="96" w:afterAutospacing="0"/>
              <w:jc w:val="center"/>
            </w:pPr>
            <w:r>
              <w:t>Основание возникно</w:t>
            </w:r>
          </w:p>
          <w:p w:rsidR="00D4422E" w:rsidRDefault="00D4422E">
            <w:pPr>
              <w:pStyle w:val="a7"/>
              <w:spacing w:before="0" w:beforeAutospacing="0" w:after="96" w:afterAutospacing="0"/>
              <w:jc w:val="center"/>
            </w:pPr>
            <w:r>
              <w:t>вения долгового обязательства, вид, номер, дата документа</w:t>
            </w:r>
          </w:p>
        </w:tc>
        <w:tc>
          <w:tcPr>
            <w:tcW w:w="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7"/>
              <w:spacing w:before="0" w:beforeAutospacing="0" w:after="96" w:afterAutospacing="0"/>
              <w:jc w:val="center"/>
            </w:pPr>
            <w:r>
              <w:t>Дата возникновения долгового обязательства</w:t>
            </w:r>
          </w:p>
        </w:tc>
        <w:tc>
          <w:tcPr>
            <w:tcW w:w="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7"/>
              <w:spacing w:before="0" w:beforeAutospacing="0" w:after="96" w:afterAutospacing="0"/>
              <w:jc w:val="center"/>
            </w:pPr>
            <w:r>
              <w:t>Дата погашения долгового обязательства</w:t>
            </w:r>
          </w:p>
        </w:tc>
        <w:tc>
          <w:tcPr>
            <w:tcW w:w="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7"/>
              <w:spacing w:before="0" w:beforeAutospacing="0" w:after="96" w:afterAutospacing="0"/>
              <w:jc w:val="center"/>
            </w:pPr>
            <w:r>
              <w:t>Сумма долгового обязательства</w:t>
            </w:r>
          </w:p>
        </w:tc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7"/>
              <w:spacing w:before="0" w:beforeAutospacing="0" w:after="96" w:afterAutospacing="0"/>
              <w:jc w:val="center"/>
            </w:pPr>
            <w:r>
              <w:t>Стоимость обслуживания долгового обязательства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7"/>
              <w:spacing w:before="0" w:beforeAutospacing="0" w:after="96" w:afterAutospacing="0"/>
              <w:jc w:val="center"/>
            </w:pPr>
            <w:r>
              <w:t>Форма обеспечения долговых обязательств</w:t>
            </w:r>
          </w:p>
        </w:tc>
      </w:tr>
      <w:tr w:rsidR="00D4422E" w:rsidTr="00D4422E">
        <w:trPr>
          <w:tblCellSpacing w:w="0" w:type="dxa"/>
          <w:jc w:val="center"/>
        </w:trPr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7"/>
              <w:spacing w:before="0" w:beforeAutospacing="0" w:after="96" w:afterAutospacing="0"/>
              <w:jc w:val="center"/>
            </w:pPr>
            <w:r>
              <w:t>1</w:t>
            </w:r>
          </w:p>
        </w:tc>
        <w:tc>
          <w:tcPr>
            <w:tcW w:w="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7"/>
              <w:spacing w:before="0" w:beforeAutospacing="0" w:after="96" w:afterAutospacing="0"/>
              <w:jc w:val="center"/>
            </w:pPr>
            <w:r>
              <w:t>2</w:t>
            </w:r>
          </w:p>
        </w:tc>
        <w:tc>
          <w:tcPr>
            <w:tcW w:w="7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7"/>
              <w:spacing w:before="0" w:beforeAutospacing="0" w:after="96" w:afterAutospacing="0"/>
              <w:jc w:val="center"/>
            </w:pPr>
            <w:r>
              <w:t>3</w:t>
            </w:r>
          </w:p>
        </w:tc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7"/>
              <w:spacing w:before="0" w:beforeAutospacing="0" w:after="96" w:afterAutospacing="0"/>
              <w:jc w:val="center"/>
            </w:pPr>
            <w:r>
              <w:t>4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7"/>
              <w:spacing w:before="0" w:beforeAutospacing="0" w:after="96" w:afterAutospacing="0"/>
              <w:jc w:val="center"/>
            </w:pPr>
            <w:r>
              <w:t>5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7"/>
              <w:spacing w:before="0" w:beforeAutospacing="0" w:after="96" w:afterAutospacing="0"/>
              <w:jc w:val="center"/>
            </w:pPr>
            <w:r>
              <w:t>6</w:t>
            </w:r>
          </w:p>
        </w:tc>
        <w:tc>
          <w:tcPr>
            <w:tcW w:w="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7"/>
              <w:spacing w:before="0" w:beforeAutospacing="0" w:after="96" w:afterAutospacing="0"/>
              <w:jc w:val="center"/>
            </w:pPr>
            <w:r>
              <w:t>7</w:t>
            </w:r>
          </w:p>
        </w:tc>
        <w:tc>
          <w:tcPr>
            <w:tcW w:w="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7"/>
              <w:spacing w:before="0" w:beforeAutospacing="0" w:after="96" w:afterAutospacing="0"/>
              <w:jc w:val="center"/>
            </w:pPr>
            <w:r>
              <w:t>8</w:t>
            </w:r>
          </w:p>
        </w:tc>
        <w:tc>
          <w:tcPr>
            <w:tcW w:w="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7"/>
              <w:spacing w:before="0" w:beforeAutospacing="0" w:after="96" w:afterAutospacing="0"/>
              <w:jc w:val="center"/>
            </w:pPr>
            <w:r>
              <w:t>9</w:t>
            </w:r>
          </w:p>
        </w:tc>
        <w:tc>
          <w:tcPr>
            <w:tcW w:w="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7"/>
              <w:spacing w:before="0" w:beforeAutospacing="0" w:after="96" w:afterAutospacing="0"/>
              <w:jc w:val="center"/>
            </w:pPr>
            <w:r>
              <w:t>10</w:t>
            </w:r>
          </w:p>
        </w:tc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7"/>
              <w:spacing w:before="0" w:beforeAutospacing="0" w:after="96" w:afterAutospacing="0"/>
              <w:jc w:val="center"/>
            </w:pPr>
            <w:r>
              <w:t>11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7"/>
              <w:spacing w:before="0" w:beforeAutospacing="0" w:after="96" w:afterAutospacing="0"/>
              <w:jc w:val="center"/>
            </w:pPr>
            <w:r>
              <w:t>12</w:t>
            </w:r>
          </w:p>
        </w:tc>
      </w:tr>
      <w:tr w:rsidR="00D4422E" w:rsidTr="00D4422E">
        <w:trPr>
          <w:tblCellSpacing w:w="0" w:type="dxa"/>
          <w:jc w:val="center"/>
        </w:trPr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7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7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7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7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7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7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7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7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7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7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7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7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7"/>
              <w:spacing w:before="0" w:beforeAutospacing="0" w:after="96" w:afterAutospacing="0"/>
            </w:pPr>
            <w:r>
              <w:t> </w:t>
            </w:r>
          </w:p>
        </w:tc>
      </w:tr>
    </w:tbl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2"/>
        <w:gridCol w:w="215"/>
        <w:gridCol w:w="548"/>
        <w:gridCol w:w="571"/>
        <w:gridCol w:w="215"/>
        <w:gridCol w:w="548"/>
        <w:gridCol w:w="571"/>
        <w:gridCol w:w="215"/>
        <w:gridCol w:w="548"/>
        <w:gridCol w:w="571"/>
        <w:gridCol w:w="215"/>
        <w:gridCol w:w="548"/>
        <w:gridCol w:w="571"/>
        <w:gridCol w:w="215"/>
        <w:gridCol w:w="548"/>
        <w:gridCol w:w="571"/>
        <w:gridCol w:w="215"/>
        <w:gridCol w:w="548"/>
        <w:gridCol w:w="571"/>
        <w:gridCol w:w="215"/>
        <w:gridCol w:w="548"/>
      </w:tblGrid>
      <w:tr w:rsidR="00D4422E" w:rsidTr="00D4422E">
        <w:trPr>
          <w:tblCellSpacing w:w="0" w:type="dxa"/>
        </w:trPr>
        <w:tc>
          <w:tcPr>
            <w:tcW w:w="3456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>Задолженность по долговому обязательству на начало текущего года</w:t>
            </w:r>
          </w:p>
        </w:tc>
        <w:tc>
          <w:tcPr>
            <w:tcW w:w="8976" w:type="dxa"/>
            <w:gridSpan w:val="1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>Задолженность по долговому обязательству</w:t>
            </w:r>
          </w:p>
        </w:tc>
      </w:tr>
      <w:tr w:rsidR="00D4422E" w:rsidTr="00D4422E">
        <w:trPr>
          <w:tblCellSpacing w:w="0" w:type="dxa"/>
        </w:trPr>
        <w:tc>
          <w:tcPr>
            <w:tcW w:w="1836" w:type="dxa"/>
            <w:gridSpan w:val="3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>Общая сумма долга</w:t>
            </w:r>
          </w:p>
        </w:tc>
        <w:tc>
          <w:tcPr>
            <w:tcW w:w="1632" w:type="dxa"/>
            <w:gridSpan w:val="3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>в т.ч. просроченная</w:t>
            </w:r>
          </w:p>
        </w:tc>
        <w:tc>
          <w:tcPr>
            <w:tcW w:w="1728" w:type="dxa"/>
            <w:gridSpan w:val="3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>Начислено</w:t>
            </w:r>
          </w:p>
        </w:tc>
        <w:tc>
          <w:tcPr>
            <w:tcW w:w="354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>Погашено</w:t>
            </w:r>
          </w:p>
        </w:tc>
        <w:tc>
          <w:tcPr>
            <w:tcW w:w="370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>Остаток задолженности</w:t>
            </w:r>
          </w:p>
        </w:tc>
      </w:tr>
      <w:tr w:rsidR="00D4422E" w:rsidTr="00D4422E">
        <w:trPr>
          <w:tblCellSpacing w:w="0" w:type="dxa"/>
        </w:trPr>
        <w:tc>
          <w:tcPr>
            <w:tcW w:w="0" w:type="auto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22E" w:rsidRDefault="00D4422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22E" w:rsidRDefault="00D4422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22E" w:rsidRDefault="00D4422E">
            <w:pPr>
              <w:rPr>
                <w:sz w:val="24"/>
                <w:szCs w:val="24"/>
              </w:rPr>
            </w:pPr>
          </w:p>
        </w:tc>
        <w:tc>
          <w:tcPr>
            <w:tcW w:w="182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>Общая сумма долга</w:t>
            </w:r>
          </w:p>
        </w:tc>
        <w:tc>
          <w:tcPr>
            <w:tcW w:w="172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>в т.ч. просроченная</w:t>
            </w:r>
          </w:p>
        </w:tc>
        <w:tc>
          <w:tcPr>
            <w:tcW w:w="184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>Общая сумма долга</w:t>
            </w:r>
          </w:p>
        </w:tc>
        <w:tc>
          <w:tcPr>
            <w:tcW w:w="18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>в т. ч. просроченная</w:t>
            </w:r>
          </w:p>
        </w:tc>
      </w:tr>
      <w:tr w:rsidR="00D4422E" w:rsidTr="00D4422E">
        <w:trPr>
          <w:tblCellSpacing w:w="0" w:type="dxa"/>
        </w:trPr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>Основ. долг</w:t>
            </w:r>
          </w:p>
        </w:tc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>%</w:t>
            </w:r>
          </w:p>
        </w:tc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>штраф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>Основ. долг</w:t>
            </w:r>
          </w:p>
        </w:tc>
        <w:tc>
          <w:tcPr>
            <w:tcW w:w="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>%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>штраф</w:t>
            </w:r>
          </w:p>
        </w:tc>
        <w:tc>
          <w:tcPr>
            <w:tcW w:w="7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>Основ. долг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>%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>штраф</w:t>
            </w:r>
          </w:p>
        </w:tc>
        <w:tc>
          <w:tcPr>
            <w:tcW w:w="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>Основ. долг</w:t>
            </w:r>
          </w:p>
        </w:tc>
        <w:tc>
          <w:tcPr>
            <w:tcW w:w="3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>%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>штраф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>Основ. долг</w:t>
            </w:r>
          </w:p>
        </w:tc>
        <w:tc>
          <w:tcPr>
            <w:tcW w:w="3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>%</w:t>
            </w:r>
          </w:p>
        </w:tc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>штраф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>Основ. долг</w:t>
            </w:r>
          </w:p>
        </w:tc>
        <w:tc>
          <w:tcPr>
            <w:tcW w:w="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>%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>штраф</w:t>
            </w:r>
          </w:p>
        </w:tc>
        <w:tc>
          <w:tcPr>
            <w:tcW w:w="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>Основ. долг</w:t>
            </w:r>
          </w:p>
        </w:tc>
        <w:tc>
          <w:tcPr>
            <w:tcW w:w="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>%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>штраф</w:t>
            </w:r>
          </w:p>
        </w:tc>
      </w:tr>
      <w:tr w:rsidR="00D4422E" w:rsidTr="00D4422E">
        <w:trPr>
          <w:tblCellSpacing w:w="0" w:type="dxa"/>
        </w:trPr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>13</w:t>
            </w:r>
          </w:p>
        </w:tc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>14</w:t>
            </w:r>
          </w:p>
        </w:tc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>15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>16</w:t>
            </w:r>
          </w:p>
        </w:tc>
        <w:tc>
          <w:tcPr>
            <w:tcW w:w="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>17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>18</w:t>
            </w:r>
          </w:p>
        </w:tc>
        <w:tc>
          <w:tcPr>
            <w:tcW w:w="7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>19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>20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>21</w:t>
            </w:r>
          </w:p>
        </w:tc>
        <w:tc>
          <w:tcPr>
            <w:tcW w:w="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>22</w:t>
            </w:r>
          </w:p>
        </w:tc>
        <w:tc>
          <w:tcPr>
            <w:tcW w:w="3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>23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>24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>25</w:t>
            </w:r>
          </w:p>
        </w:tc>
        <w:tc>
          <w:tcPr>
            <w:tcW w:w="3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>26</w:t>
            </w:r>
          </w:p>
        </w:tc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>27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>28</w:t>
            </w:r>
          </w:p>
        </w:tc>
        <w:tc>
          <w:tcPr>
            <w:tcW w:w="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>29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>30</w:t>
            </w:r>
          </w:p>
        </w:tc>
        <w:tc>
          <w:tcPr>
            <w:tcW w:w="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>31</w:t>
            </w:r>
          </w:p>
        </w:tc>
        <w:tc>
          <w:tcPr>
            <w:tcW w:w="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>32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>33</w:t>
            </w:r>
          </w:p>
        </w:tc>
      </w:tr>
      <w:tr w:rsidR="00D4422E" w:rsidTr="00D4422E">
        <w:trPr>
          <w:tblCellSpacing w:w="0" w:type="dxa"/>
        </w:trPr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7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3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3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</w:pPr>
            <w:r>
              <w:t> </w:t>
            </w:r>
          </w:p>
        </w:tc>
      </w:tr>
    </w:tbl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  <w:r>
        <w:rPr>
          <w:rStyle w:val="a6"/>
          <w:rFonts w:ascii="Tahoma" w:hAnsi="Tahoma" w:cs="Tahoma"/>
          <w:color w:val="2C2C2C"/>
          <w:sz w:val="20"/>
          <w:szCs w:val="20"/>
        </w:rPr>
        <w:t>Начальник финансово-экономического отдела администрации Оекского муниципального образования Л.А. Степанова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 N 2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 </w:t>
      </w:r>
      <w:hyperlink r:id="rId10" w:anchor="sub_9991" w:history="1">
        <w:r>
          <w:rPr>
            <w:rStyle w:val="a5"/>
            <w:rFonts w:ascii="Tahoma" w:hAnsi="Tahoma" w:cs="Tahoma"/>
            <w:color w:val="44A1C7"/>
            <w:sz w:val="20"/>
            <w:szCs w:val="20"/>
          </w:rPr>
          <w:t>Положению</w:t>
        </w:r>
      </w:hyperlink>
      <w:r>
        <w:rPr>
          <w:rFonts w:ascii="Tahoma" w:hAnsi="Tahoma" w:cs="Tahoma"/>
          <w:color w:val="2C2C2C"/>
          <w:sz w:val="20"/>
          <w:szCs w:val="20"/>
        </w:rPr>
        <w:t> о порядке ведения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муниципальной долговой книги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Оекского муниципального образования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4422E" w:rsidRDefault="00D4422E" w:rsidP="00D4422E">
      <w:pPr>
        <w:pStyle w:val="a30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График</w:t>
      </w:r>
    </w:p>
    <w:p w:rsidR="00D4422E" w:rsidRDefault="00D4422E" w:rsidP="00D4422E">
      <w:pPr>
        <w:pStyle w:val="a30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погашения долговых обязательств по состоянию на_________________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7"/>
        <w:gridCol w:w="760"/>
        <w:gridCol w:w="552"/>
        <w:gridCol w:w="783"/>
        <w:gridCol w:w="429"/>
        <w:gridCol w:w="760"/>
        <w:gridCol w:w="429"/>
        <w:gridCol w:w="552"/>
        <w:gridCol w:w="429"/>
        <w:gridCol w:w="429"/>
        <w:gridCol w:w="552"/>
        <w:gridCol w:w="429"/>
        <w:gridCol w:w="429"/>
        <w:gridCol w:w="429"/>
        <w:gridCol w:w="552"/>
        <w:gridCol w:w="429"/>
        <w:gridCol w:w="429"/>
      </w:tblGrid>
      <w:tr w:rsidR="00D4422E" w:rsidTr="00D4422E">
        <w:trPr>
          <w:tblCellSpacing w:w="0" w:type="dxa"/>
        </w:trPr>
        <w:tc>
          <w:tcPr>
            <w:tcW w:w="12216" w:type="dxa"/>
            <w:gridSpan w:val="1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right"/>
            </w:pPr>
            <w:r>
              <w:t>тыс. руб.</w:t>
            </w:r>
          </w:p>
        </w:tc>
      </w:tr>
      <w:tr w:rsidR="00D4422E" w:rsidTr="00D4422E">
        <w:trPr>
          <w:tblCellSpacing w:w="0" w:type="dxa"/>
        </w:trPr>
        <w:tc>
          <w:tcPr>
            <w:tcW w:w="10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 xml:space="preserve">Регистрационный код </w:t>
            </w:r>
            <w:r>
              <w:lastRenderedPageBreak/>
              <w:t>обязательства</w:t>
            </w:r>
          </w:p>
        </w:tc>
        <w:tc>
          <w:tcPr>
            <w:tcW w:w="15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lastRenderedPageBreak/>
              <w:t>Вид долгового обязат</w:t>
            </w:r>
            <w:r>
              <w:lastRenderedPageBreak/>
              <w:t>ельства</w:t>
            </w:r>
          </w:p>
        </w:tc>
        <w:tc>
          <w:tcPr>
            <w:tcW w:w="1788" w:type="dxa"/>
            <w:gridSpan w:val="3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lastRenderedPageBreak/>
              <w:t xml:space="preserve">Сумма долгового обязательства с учетом </w:t>
            </w:r>
            <w:r>
              <w:lastRenderedPageBreak/>
              <w:t>стоимости обслуживания</w:t>
            </w:r>
          </w:p>
        </w:tc>
        <w:tc>
          <w:tcPr>
            <w:tcW w:w="76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lastRenderedPageBreak/>
              <w:t>Срок действия долгов</w:t>
            </w:r>
            <w:r>
              <w:lastRenderedPageBreak/>
              <w:t>ого обязательства</w:t>
            </w:r>
          </w:p>
        </w:tc>
        <w:tc>
          <w:tcPr>
            <w:tcW w:w="4860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lastRenderedPageBreak/>
              <w:t>Задолженность но долговому обязательству на начало текущего года</w:t>
            </w:r>
          </w:p>
        </w:tc>
        <w:tc>
          <w:tcPr>
            <w:tcW w:w="223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>Периоды погашения долгового обязательства</w:t>
            </w:r>
          </w:p>
        </w:tc>
      </w:tr>
      <w:tr w:rsidR="00D4422E" w:rsidTr="00D442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22E" w:rsidRDefault="00D4422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22E" w:rsidRDefault="00D4422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22E" w:rsidRDefault="00D4422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22E" w:rsidRDefault="00D4422E">
            <w:pPr>
              <w:rPr>
                <w:sz w:val="24"/>
                <w:szCs w:val="24"/>
              </w:rPr>
            </w:pPr>
          </w:p>
        </w:tc>
        <w:tc>
          <w:tcPr>
            <w:tcW w:w="219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>общая сумма долга</w:t>
            </w:r>
          </w:p>
        </w:tc>
        <w:tc>
          <w:tcPr>
            <w:tcW w:w="266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>в т.ч. просроченная</w:t>
            </w:r>
          </w:p>
        </w:tc>
        <w:tc>
          <w:tcPr>
            <w:tcW w:w="223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>год</w:t>
            </w:r>
          </w:p>
        </w:tc>
      </w:tr>
      <w:tr w:rsidR="00D4422E" w:rsidTr="00D442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22E" w:rsidRDefault="00D4422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22E" w:rsidRDefault="00D4422E">
            <w:pPr>
              <w:rPr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>Основной долг</w:t>
            </w:r>
          </w:p>
        </w:tc>
        <w:tc>
          <w:tcPr>
            <w:tcW w:w="9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>Стоимость обслуживания долга (%)</w:t>
            </w:r>
          </w:p>
        </w:tc>
        <w:tc>
          <w:tcPr>
            <w:tcW w:w="79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9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>Основной долг</w:t>
            </w:r>
          </w:p>
        </w:tc>
        <w:tc>
          <w:tcPr>
            <w:tcW w:w="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>%</w:t>
            </w:r>
          </w:p>
        </w:tc>
        <w:tc>
          <w:tcPr>
            <w:tcW w:w="7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>штраф</w:t>
            </w:r>
          </w:p>
        </w:tc>
        <w:tc>
          <w:tcPr>
            <w:tcW w:w="1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>Основной</w:t>
            </w:r>
          </w:p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>долг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>%</w:t>
            </w:r>
          </w:p>
        </w:tc>
        <w:tc>
          <w:tcPr>
            <w:tcW w:w="7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>штраф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>Основной долг</w:t>
            </w:r>
          </w:p>
        </w:tc>
        <w:tc>
          <w:tcPr>
            <w:tcW w:w="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>%</w:t>
            </w:r>
          </w:p>
        </w:tc>
        <w:tc>
          <w:tcPr>
            <w:tcW w:w="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>штраф</w:t>
            </w:r>
          </w:p>
        </w:tc>
      </w:tr>
      <w:tr w:rsidR="00D4422E" w:rsidTr="00D4422E">
        <w:trPr>
          <w:tblCellSpacing w:w="0" w:type="dxa"/>
        </w:trPr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>1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>2</w:t>
            </w:r>
          </w:p>
        </w:tc>
        <w:tc>
          <w:tcPr>
            <w:tcW w:w="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>3</w:t>
            </w:r>
          </w:p>
        </w:tc>
        <w:tc>
          <w:tcPr>
            <w:tcW w:w="9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>4</w:t>
            </w:r>
          </w:p>
        </w:tc>
        <w:tc>
          <w:tcPr>
            <w:tcW w:w="79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>5</w:t>
            </w:r>
          </w:p>
        </w:tc>
        <w:tc>
          <w:tcPr>
            <w:tcW w:w="9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>6</w:t>
            </w:r>
          </w:p>
        </w:tc>
        <w:tc>
          <w:tcPr>
            <w:tcW w:w="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>7</w:t>
            </w:r>
          </w:p>
        </w:tc>
        <w:tc>
          <w:tcPr>
            <w:tcW w:w="7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>8</w:t>
            </w:r>
          </w:p>
        </w:tc>
        <w:tc>
          <w:tcPr>
            <w:tcW w:w="1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>9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>10</w:t>
            </w:r>
          </w:p>
        </w:tc>
        <w:tc>
          <w:tcPr>
            <w:tcW w:w="7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>11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>12</w:t>
            </w:r>
          </w:p>
        </w:tc>
        <w:tc>
          <w:tcPr>
            <w:tcW w:w="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>13</w:t>
            </w:r>
          </w:p>
        </w:tc>
        <w:tc>
          <w:tcPr>
            <w:tcW w:w="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</w:pPr>
            <w:r>
              <w:t>14</w:t>
            </w:r>
          </w:p>
        </w:tc>
      </w:tr>
      <w:tr w:rsidR="00D4422E" w:rsidTr="00D4422E">
        <w:trPr>
          <w:tblCellSpacing w:w="0" w:type="dxa"/>
        </w:trPr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9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79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9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7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1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7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22E" w:rsidRDefault="00D4422E">
            <w:pPr>
              <w:pStyle w:val="a20"/>
              <w:spacing w:before="0" w:beforeAutospacing="0" w:after="96" w:afterAutospacing="0"/>
            </w:pPr>
            <w:r>
              <w:t> </w:t>
            </w:r>
          </w:p>
        </w:tc>
      </w:tr>
      <w:tr w:rsidR="00D4422E" w:rsidTr="00D4422E">
        <w:trPr>
          <w:tblCellSpacing w:w="0" w:type="dxa"/>
        </w:trPr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22E" w:rsidRDefault="00D4422E">
            <w:r>
              <w:t> </w:t>
            </w:r>
          </w:p>
        </w:tc>
        <w:tc>
          <w:tcPr>
            <w:tcW w:w="1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22E" w:rsidRDefault="00D4422E">
            <w:r>
              <w:t> </w:t>
            </w:r>
          </w:p>
        </w:tc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22E" w:rsidRDefault="00D4422E">
            <w:r>
              <w:t> 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22E" w:rsidRDefault="00D4422E">
            <w:r>
              <w:t> </w:t>
            </w: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22E" w:rsidRDefault="00D4422E">
            <w:r>
              <w:t> </w:t>
            </w:r>
          </w:p>
        </w:tc>
        <w:tc>
          <w:tcPr>
            <w:tcW w:w="1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22E" w:rsidRDefault="00D4422E">
            <w:r>
              <w:t> </w:t>
            </w: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22E" w:rsidRDefault="00D4422E">
            <w:r>
              <w:t> </w:t>
            </w:r>
          </w:p>
        </w:tc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22E" w:rsidRDefault="00D4422E">
            <w:r>
              <w:t> </w:t>
            </w:r>
          </w:p>
        </w:tc>
        <w:tc>
          <w:tcPr>
            <w:tcW w:w="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22E" w:rsidRDefault="00D4422E">
            <w:r>
              <w:t> </w:t>
            </w:r>
          </w:p>
        </w:tc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22E" w:rsidRDefault="00D4422E">
            <w:r>
              <w:t> </w:t>
            </w:r>
          </w:p>
        </w:tc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22E" w:rsidRDefault="00D4422E">
            <w:r>
              <w:t> </w:t>
            </w:r>
          </w:p>
        </w:tc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22E" w:rsidRDefault="00D4422E">
            <w:r>
              <w:t> </w:t>
            </w:r>
          </w:p>
        </w:tc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22E" w:rsidRDefault="00D4422E">
            <w:r>
              <w:t> </w:t>
            </w:r>
          </w:p>
        </w:tc>
        <w:tc>
          <w:tcPr>
            <w:tcW w:w="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22E" w:rsidRDefault="00D4422E">
            <w:r>
              <w:t> </w:t>
            </w:r>
          </w:p>
        </w:tc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22E" w:rsidRDefault="00D4422E">
            <w:r>
              <w:t> </w:t>
            </w:r>
          </w:p>
        </w:tc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22E" w:rsidRDefault="00D4422E">
            <w:r>
              <w:t> </w:t>
            </w:r>
          </w:p>
        </w:tc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22E" w:rsidRDefault="00D4422E">
            <w:r>
              <w:t> </w:t>
            </w:r>
          </w:p>
        </w:tc>
      </w:tr>
    </w:tbl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rFonts w:ascii="Tahoma" w:hAnsi="Tahoma" w:cs="Tahoma"/>
          <w:color w:val="2C2C2C"/>
          <w:sz w:val="20"/>
          <w:szCs w:val="20"/>
        </w:rPr>
        <w:t>Начальник финансово-экономического отдела администрации Оекского муниципального образования Л.А. Степанова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 N 3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 </w:t>
      </w:r>
      <w:hyperlink r:id="rId11" w:anchor="sub_9991" w:history="1">
        <w:r>
          <w:rPr>
            <w:rStyle w:val="a5"/>
            <w:rFonts w:ascii="Tahoma" w:hAnsi="Tahoma" w:cs="Tahoma"/>
            <w:color w:val="44A1C7"/>
            <w:sz w:val="20"/>
            <w:szCs w:val="20"/>
          </w:rPr>
          <w:t>Положению</w:t>
        </w:r>
      </w:hyperlink>
      <w:r>
        <w:rPr>
          <w:rFonts w:ascii="Tahoma" w:hAnsi="Tahoma" w:cs="Tahoma"/>
          <w:color w:val="2C2C2C"/>
          <w:sz w:val="20"/>
          <w:szCs w:val="20"/>
        </w:rPr>
        <w:t> о порядке ведения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муниципальной долговой книги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Оекского муниципального образования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4422E" w:rsidRDefault="00D4422E" w:rsidP="00D4422E">
      <w:pPr>
        <w:pStyle w:val="a30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Сводная аналитическая информация</w:t>
      </w:r>
    </w:p>
    <w:p w:rsidR="00D4422E" w:rsidRDefault="00D4422E" w:rsidP="00D4422E">
      <w:pPr>
        <w:pStyle w:val="a30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 долговых обязательствах Оекского муниципального образования</w:t>
      </w:r>
    </w:p>
    <w:p w:rsidR="00D4422E" w:rsidRDefault="00D4422E" w:rsidP="00D4422E">
      <w:pPr>
        <w:pStyle w:val="a30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по состоянию на "01" января 20____ г. (тыс.рублей)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0"/>
        <w:gridCol w:w="1980"/>
        <w:gridCol w:w="1524"/>
        <w:gridCol w:w="1164"/>
      </w:tblGrid>
      <w:tr w:rsidR="00D4422E" w:rsidTr="00D4422E">
        <w:trPr>
          <w:tblCellSpacing w:w="0" w:type="dxa"/>
        </w:trPr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Предельный объем, установленный решением Думы Оекского муниципального образования о бюджете на 20___ год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Долговые обязательства на отчетную дату</w:t>
            </w:r>
          </w:p>
        </w:tc>
        <w:tc>
          <w:tcPr>
            <w:tcW w:w="1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Отклонение (+,-)</w:t>
            </w:r>
          </w:p>
        </w:tc>
      </w:tr>
      <w:tr w:rsidR="00D4422E" w:rsidTr="00D4422E">
        <w:trPr>
          <w:tblCellSpacing w:w="0" w:type="dxa"/>
        </w:trPr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Муниципальный долг Оекского муниципального образования, всего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D4422E" w:rsidTr="00D4422E">
        <w:trPr>
          <w:tblCellSpacing w:w="0" w:type="dxa"/>
        </w:trPr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 том числе: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D4422E" w:rsidTr="00D4422E">
        <w:trPr>
          <w:tblCellSpacing w:w="0" w:type="dxa"/>
        </w:trPr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Кредитные соглашения и договоры, заключенные Оекским муниципальным образованием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D4422E" w:rsidTr="00D4422E">
        <w:trPr>
          <w:tblCellSpacing w:w="0" w:type="dxa"/>
        </w:trPr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Муниципальные займы Оекского муниципального образования, осуществляемые путем выпуска ценных бумаг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D4422E" w:rsidTr="00D4422E">
        <w:trPr>
          <w:tblCellSpacing w:w="0" w:type="dxa"/>
        </w:trPr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Договоры и соглашения о получении Оекским муниципальным 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образованием бюджетных кредитов от бюджетов других уровней бюджетной системы Российской Федерации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 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D4422E" w:rsidTr="00D4422E">
        <w:trPr>
          <w:tblCellSpacing w:w="0" w:type="dxa"/>
        </w:trPr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Договоры о предоставлении муниципальных гарантий Оекского муниципального образования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D4422E" w:rsidTr="00D4422E">
        <w:trPr>
          <w:tblCellSpacing w:w="0" w:type="dxa"/>
        </w:trPr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Информация о просроченной задолженности по исполнению долговых обязательств Оекского муниципального образования</w:t>
            </w:r>
          </w:p>
        </w:tc>
        <w:tc>
          <w:tcPr>
            <w:tcW w:w="466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422E" w:rsidRDefault="00D4422E">
            <w:pPr>
              <w:pStyle w:val="a2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</w:tbl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4422E" w:rsidRDefault="00D4422E" w:rsidP="00D4422E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rFonts w:ascii="Tahoma" w:hAnsi="Tahoma" w:cs="Tahoma"/>
          <w:color w:val="2C2C2C"/>
          <w:sz w:val="20"/>
          <w:szCs w:val="20"/>
        </w:rPr>
        <w:t> Начальник финансово-экономического отдела администрации Оекского муниципального образования Л.А. Степанова</w:t>
      </w:r>
    </w:p>
    <w:p w:rsidR="003E0016" w:rsidRPr="0076220F" w:rsidRDefault="003E0016" w:rsidP="0076220F">
      <w:bookmarkStart w:id="0" w:name="_GoBack"/>
      <w:bookmarkEnd w:id="0"/>
    </w:p>
    <w:sectPr w:rsidR="003E0016" w:rsidRPr="007622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90C85"/>
    <w:multiLevelType w:val="multilevel"/>
    <w:tmpl w:val="EE54A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6F1F43"/>
    <w:multiLevelType w:val="multilevel"/>
    <w:tmpl w:val="F08CC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F876A0"/>
    <w:multiLevelType w:val="multilevel"/>
    <w:tmpl w:val="5C00F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DF9171E"/>
    <w:multiLevelType w:val="multilevel"/>
    <w:tmpl w:val="02969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993812"/>
    <w:multiLevelType w:val="multilevel"/>
    <w:tmpl w:val="9AEA7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6DB3BB7"/>
    <w:multiLevelType w:val="multilevel"/>
    <w:tmpl w:val="202CA2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D1C01FA"/>
    <w:multiLevelType w:val="multilevel"/>
    <w:tmpl w:val="2766E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5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7C3"/>
    <w:rsid w:val="00066317"/>
    <w:rsid w:val="00092176"/>
    <w:rsid w:val="001011E1"/>
    <w:rsid w:val="001239A2"/>
    <w:rsid w:val="00130B98"/>
    <w:rsid w:val="00165E97"/>
    <w:rsid w:val="00217B05"/>
    <w:rsid w:val="00227B2E"/>
    <w:rsid w:val="002867D2"/>
    <w:rsid w:val="002966F1"/>
    <w:rsid w:val="003404F4"/>
    <w:rsid w:val="00342B07"/>
    <w:rsid w:val="003A7398"/>
    <w:rsid w:val="003D07C3"/>
    <w:rsid w:val="003E0016"/>
    <w:rsid w:val="003E7724"/>
    <w:rsid w:val="00437481"/>
    <w:rsid w:val="00467A01"/>
    <w:rsid w:val="004B30AB"/>
    <w:rsid w:val="004E562C"/>
    <w:rsid w:val="00574E30"/>
    <w:rsid w:val="00590F08"/>
    <w:rsid w:val="00594EA1"/>
    <w:rsid w:val="005B5246"/>
    <w:rsid w:val="00632B50"/>
    <w:rsid w:val="006569CD"/>
    <w:rsid w:val="00675233"/>
    <w:rsid w:val="0068082D"/>
    <w:rsid w:val="006E611C"/>
    <w:rsid w:val="0075730D"/>
    <w:rsid w:val="0076220F"/>
    <w:rsid w:val="00763F60"/>
    <w:rsid w:val="007D74F0"/>
    <w:rsid w:val="00867EAC"/>
    <w:rsid w:val="008A140B"/>
    <w:rsid w:val="008A440B"/>
    <w:rsid w:val="008A4A78"/>
    <w:rsid w:val="00923356"/>
    <w:rsid w:val="00926DB1"/>
    <w:rsid w:val="00956FA6"/>
    <w:rsid w:val="00974538"/>
    <w:rsid w:val="009D1D71"/>
    <w:rsid w:val="009E2B60"/>
    <w:rsid w:val="00A149A4"/>
    <w:rsid w:val="00A55E23"/>
    <w:rsid w:val="00A7527E"/>
    <w:rsid w:val="00A97AC5"/>
    <w:rsid w:val="00AC2F1D"/>
    <w:rsid w:val="00AD00BD"/>
    <w:rsid w:val="00B441E0"/>
    <w:rsid w:val="00B725BC"/>
    <w:rsid w:val="00BB27B3"/>
    <w:rsid w:val="00C2086F"/>
    <w:rsid w:val="00C213CA"/>
    <w:rsid w:val="00C9581F"/>
    <w:rsid w:val="00CC6527"/>
    <w:rsid w:val="00D11E57"/>
    <w:rsid w:val="00D2502A"/>
    <w:rsid w:val="00D30867"/>
    <w:rsid w:val="00D4422E"/>
    <w:rsid w:val="00D705AD"/>
    <w:rsid w:val="00DA0BB0"/>
    <w:rsid w:val="00DA5884"/>
    <w:rsid w:val="00DD07B8"/>
    <w:rsid w:val="00DD34AC"/>
    <w:rsid w:val="00E2508D"/>
    <w:rsid w:val="00E774F7"/>
    <w:rsid w:val="00E875F3"/>
    <w:rsid w:val="00EC30FE"/>
    <w:rsid w:val="00ED02B5"/>
    <w:rsid w:val="00EE70DB"/>
    <w:rsid w:val="00F5492E"/>
    <w:rsid w:val="00FE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B7C8E0-E11B-430B-A50D-2F65AC18E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594EA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440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440B"/>
    <w:rPr>
      <w:b/>
      <w:bCs/>
    </w:rPr>
  </w:style>
  <w:style w:type="character" w:styleId="a5">
    <w:name w:val="Hyperlink"/>
    <w:basedOn w:val="a0"/>
    <w:uiPriority w:val="99"/>
    <w:semiHidden/>
    <w:unhideWhenUsed/>
    <w:rsid w:val="008A440B"/>
    <w:rPr>
      <w:color w:val="0000FF"/>
      <w:u w:val="single"/>
    </w:rPr>
  </w:style>
  <w:style w:type="character" w:styleId="a6">
    <w:name w:val="Emphasis"/>
    <w:basedOn w:val="a0"/>
    <w:uiPriority w:val="20"/>
    <w:qFormat/>
    <w:rsid w:val="008A440B"/>
    <w:rPr>
      <w:i/>
      <w:iCs/>
    </w:rPr>
  </w:style>
  <w:style w:type="character" w:customStyle="1" w:styleId="attachment">
    <w:name w:val="attachment"/>
    <w:basedOn w:val="a0"/>
    <w:rsid w:val="008A440B"/>
  </w:style>
  <w:style w:type="paragraph" w:customStyle="1" w:styleId="consplusnormal">
    <w:name w:val="consplusnormal"/>
    <w:basedOn w:val="a"/>
    <w:rsid w:val="003A73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justppt">
    <w:name w:val="justp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enpt">
    <w:name w:val="cen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574E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74E3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574E30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574E30"/>
  </w:style>
  <w:style w:type="paragraph" w:customStyle="1" w:styleId="a7">
    <w:name w:val="a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94EA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listparagraph">
    <w:name w:val="listparagraph"/>
    <w:basedOn w:val="a"/>
    <w:rsid w:val="00956FA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BB27B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E875F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A97AC5"/>
    <w:rPr>
      <w:color w:val="800080"/>
      <w:u w:val="single"/>
    </w:rPr>
  </w:style>
  <w:style w:type="paragraph" w:customStyle="1" w:styleId="a30">
    <w:name w:val="a3"/>
    <w:basedOn w:val="a"/>
    <w:rsid w:val="00D4422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D4422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3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9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19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2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5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1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85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8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917.0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oek.su/np_akty/akty_docs/1172-ob-utverzhdenii-polozheniya-o-poryadke-vedeniya-municipalnoy-dolgovoy-knigi-oekskogo-municipalnogo-obrazovaniya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ek.su/np_akty/akty_docs/1172-ob-utverzhdenii-polozheniya-o-poryadke-vedeniya-municipalnoy-dolgovoy-knigi-oekskogo-municipalnogo-obrazovaniya.html" TargetMode="External"/><Relationship Id="rId11" Type="http://schemas.openxmlformats.org/officeDocument/2006/relationships/hyperlink" Target="http://oek.su/np_akty/akty_docs/1172-ob-utverzhdenii-polozheniya-o-poryadke-vedeniya-municipalnoy-dolgovoy-knigi-oekskogo-municipalnogo-obrazovaniya.html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://oek.su/np_akty/akty_docs/1172-ob-utverzhdenii-polozheniya-o-poryadke-vedeniya-municipalnoy-dolgovoy-knigi-oekskogo-municipalnogo-obrazovaniya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oek.su/np_akty/akty_docs/1172-ob-utverzhdenii-polozheniya-o-poryadke-vedeniya-municipalnoy-dolgovoy-knigi-oekskogo-municipalnogo-obrazovaniya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7</Pages>
  <Words>2259</Words>
  <Characters>12882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72</cp:revision>
  <dcterms:created xsi:type="dcterms:W3CDTF">2022-10-21T04:13:00Z</dcterms:created>
  <dcterms:modified xsi:type="dcterms:W3CDTF">2022-10-21T05:48:00Z</dcterms:modified>
</cp:coreProperties>
</file>