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C9F" w:rsidRPr="000C3C9F" w:rsidRDefault="000C3C9F" w:rsidP="000C3C9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0C3C9F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18160" cy="624840"/>
            <wp:effectExtent l="0" t="0" r="0" b="3810"/>
            <wp:docPr id="108" name="Рисунок 108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«05» декабря 2014 г.                                                                                    №316-п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 создании и содержании в целях гражданской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обороны запасов материально-технических,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продовольственных, медицинских и иных средств»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В соответствии с Федеральными законами от 12 февраля 1998 г. № 28-ФЗ «О гражданской обороне», от 6 октября 2003 г. № 131-ФЗ «Об общих принципах организации местного самоуправления в Российской Федерации», постановлением Правительства Российской Федерации от 27 апреля 2000 г.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приказами МЧС России от 21.12.2005 № 993 «Об утверждении Положения об организации обеспечения населения средствами индивидуальной защиты» и от 23.12.2005 № 999 «Об утверждении Порядка создания нештатных аварийно спасательных формирований», руководствуясь п.24 ст.6 Устава Оекского муниципального образования, администрация Оекского муниципального образования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ПОСТАНОВЛЯЕТ: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Порядок создания и содержания в целях гражданской обороны запасов материально-технических, продовольственных, медицинских и иных средств Оекского муниципального образования (приложение № 1).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Примерную номенклатуру и объемы запасов материально-технических, продовольственных, медицинских и иных средств Оекского муниципального образования, создаваемых в целях гражданской обороны  (приложение № 2).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Рекомендовать руководителям организаций, расположенных на территории муниципального образования, независимо от их организационно-правовой формы, организовать работу по созданию, накоплению и хранению запасов в целях обеспечения защиты персонала и выполнения мероприятий гражданской обороны, в соответствии с действующим законодательством.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постановление в  информационном бюллетене «Вестник Оекского муниципального образования» (официальная информация) и на интернет- сайте  администрации www.oek.su.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постановления оставляю за собой.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0C3C9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 Новосельцев</w:t>
      </w:r>
    </w:p>
    <w:p w:rsidR="000C3C9F" w:rsidRPr="000C3C9F" w:rsidRDefault="000C3C9F" w:rsidP="000C3C9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Приложение №1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постановлением администрации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05 декабря 2014 г. № 316-п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  <w:r w:rsidRPr="000C3C9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создания и содержания в целях гражданской обороны запасов материально-технических, продовольственных, медицинских и иных средств Оекского муниципального образования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Настоящий Порядок, разработан в соответствии с Федеральным законом «О гражданской обороне», постановлениями Правительства Российской Федерации «О накоплении, хранении и использовании в целях гражданской обороны запасов материально-технических, продовольственных, медицинских и иных средств»,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порядок накопления, хранения и использования в целях гражданской обороны запасов материально-технических, продовольственных, медицинских и иных средств (далее - Запасы).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Запасы создаются заблаговременно в мирное время и хранятся в условиях, отвечающих установленным требованиям по обеспечению их сохранности.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Запасы предназначены для первоочередного обеспечения населения в военное время, а также для оснащения территориальных нештатных аварийно-спасательных формирований (далее - НАСФ) при проведении аварийно-спасательных и других неотложных работ (далее - АСДНР) в случае возникновения опасности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Система Запасов в целях гражданской обороны на территории муниципального  образования  включает в себя: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запасы администрации  муниципального образования;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запасы предприятий, учреждений и организаций (объектовые запасы).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Номенклатура и объемы Запасов определяются создающими их органами с учетом методических рекомендаций, разрабатываемых МЧС России совместно с Министерством экономического развития и торговли Российской Федерации исходя из возможного характера военных действий на территории Российской Федерации, величины возможного ущерба объектам экономики и инфраструктуры, природных, экономических и иных особенностей территорий, условий размещения организаций, а также норм минимально необходимой достаточности Запасов в военное время. При определении номенклатуры и объемов Запасов должны учитываться имеющиеся материальные ресурсы, накопленные для ликвидации чрезвычайных ситуаций природного и техногенного характера.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Номенклатура и объемы Запасов утверждаются администрацией муниципального образования и создаются исходя из возможного характера опасностей, возникающих при ведении военных действий или вследствие этих действий, предполагаемого объема работ по ликвидации их последствий, природных, экономических и иных особенностей муниципального образования, условий размещения организаций, а также норм минимально необходимой достаточности Запасов в военное время, максимально возможного использования имеющихся сил и средств.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Объем финансовых средств, необходимых для приобретения Запасов,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Запаса.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Администрация муниципального образования, на которую возложены функции по созданию Запаса: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-заключает в объеме выделенных ассигнований договоры (контракты) на поставку материальных ресурсов в Запас, а также на ответственное хранение и содержание Запаса;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-организует доставку материальных ресурсов Запаса в районы проведения АСДНР;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-ведет учет и отчетность по операциям с материальными ресурсами Запаса;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-осуществляет контроль за поддержанием Запаса в постоянной готовности к использованию;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-осуществляет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Запасе;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-подготавливает предложения в проекты правовых актов по вопросам закладки, хранения, учета, обслуживания, освежения, замены и списания материальных ресурсов Запаса.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Вместо приобретения и хранения отдельных видов материальных ресурсов в Запас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строгом соответствии с Федеральным законом от 21 июля 2005 г.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Администрация муниципального образования, на которую возложены функции по созданию Запаса и заключившая  договоры, предусмотренные пунктом 11 настоящего Порядка, осуществляет контроль за количеством, качеством и условиями хранения материальных ресурсов и устанавливает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Возмещение затрат организациям, осуществляющим на договорной основе ответственное хранение Запаса, производится за счет средств местного бюджета.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Информация о накопленных Запасах представляется: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sub_10131"/>
      <w:r w:rsidRPr="000C3C9F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а) организациями - в администрацию муниципального образования;</w:t>
      </w:r>
      <w:bookmarkEnd w:id="0"/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" w:name="sub_10132"/>
      <w:r w:rsidRPr="000C3C9F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б) администрацией муниципального образования - в МКУ «Служба ГО и ЧС ИРМО»</w:t>
      </w:r>
      <w:bookmarkEnd w:id="1"/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Расходование материальных ресурсов из Запаса осуществляется по решению руководителя гражданской обороны - Главы администрации муниципального образования или лица, его замещающего, на основании представления отдела ГОЧС, и оформляется письменным распоряжением.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 Запасы муниципального образования, созданные в целях гражданской обороны, могут использоваться для ликвидации последствий чрезвычайных ситуаций природного и техногенного характера по решению Главы муниципального образования.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14. Финансирование накопления, хранения и использования Запасов осуществляется в порядке, установленном действующим законодательством.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постановлением администрации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05 декабря 2014 г. № 316-п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Примерная номенклатура и объемы</w:t>
      </w:r>
      <w:r w:rsidRPr="000C3C9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запасов материально-технических, продовольственных, медицинских и иных средств,  создаваемых в целях гражданской обороны Оекского муниципального образования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</w:p>
    <w:tbl>
      <w:tblPr>
        <w:tblW w:w="96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4570"/>
        <w:gridCol w:w="1440"/>
        <w:gridCol w:w="1440"/>
        <w:gridCol w:w="1440"/>
      </w:tblGrid>
      <w:tr w:rsidR="000C3C9F" w:rsidRPr="000C3C9F" w:rsidTr="000C3C9F">
        <w:trPr>
          <w:tblHeader/>
        </w:trPr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5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материальных средств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Норма на 1 чел.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Общее количество</w:t>
            </w:r>
          </w:p>
        </w:tc>
      </w:tr>
      <w:tr w:rsidR="000C3C9F" w:rsidRPr="000C3C9F" w:rsidTr="000C3C9F">
        <w:tc>
          <w:tcPr>
            <w:tcW w:w="96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1. Продовольствие (из расчета снабжения на 3-е суток 300 чел. пострадавших)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Хлеб и хлебобулочные изделия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315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Крупа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Макаронные изделия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Мясо и мясопродукты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54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Консервы мясные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банка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Молоко, молочные продукты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Картофель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Овощи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135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Сахар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Консервы рыбные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банка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Чай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гр.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4,5 кг</w:t>
            </w: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.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Соль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гр.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4,5 кг</w:t>
            </w: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.</w:t>
            </w:r>
          </w:p>
        </w:tc>
      </w:tr>
      <w:tr w:rsidR="000C3C9F" w:rsidRPr="000C3C9F" w:rsidTr="000C3C9F">
        <w:tc>
          <w:tcPr>
            <w:tcW w:w="96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2. Продовольствие (из расчета снабжения на 3-е суток 100 чел. участников ликвидации)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Хлеб и хлебобулочные изделия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105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Крупа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Макаронные изделия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Мясо и мясопродукты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0.06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Консервы мясные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банка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Молоко, молочные продукты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Картофель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Овощи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Сахар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Консервы рыбные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банка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Чай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гр.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4,5 кг</w:t>
            </w: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.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Соль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гр.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4,5 кг</w:t>
            </w: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.</w:t>
            </w:r>
          </w:p>
        </w:tc>
      </w:tr>
      <w:tr w:rsidR="000C3C9F" w:rsidRPr="000C3C9F" w:rsidTr="000C3C9F">
        <w:tc>
          <w:tcPr>
            <w:tcW w:w="96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3. Товары первой необходимости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Посуда /миска глубокая, ложка, кружка/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Чайник металлический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Мыло и моющие средства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Свечи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Спички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коробок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Емкости под воду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Постельное белье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Матрацы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Одеяло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Полотенца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Мешки для мусора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</w:tr>
      <w:tr w:rsidR="000C3C9F" w:rsidRPr="000C3C9F" w:rsidTr="000C3C9F">
        <w:tc>
          <w:tcPr>
            <w:tcW w:w="96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4. Медицинское имущество и медикаменты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Аптечка универсальная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Средства дезинфекции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канистра</w:t>
            </w:r>
          </w:p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л</w:t>
            </w: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0C3C9F" w:rsidRPr="000C3C9F" w:rsidTr="000C3C9F">
        <w:tc>
          <w:tcPr>
            <w:tcW w:w="96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5. Материально-техническое снабжение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Пиломатериалы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куб.м.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Гвозди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0C3C9F" w:rsidRPr="000C3C9F" w:rsidTr="000C3C9F">
        <w:tc>
          <w:tcPr>
            <w:tcW w:w="96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6. Средства малой механизации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Бульдозер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</w:tr>
      <w:tr w:rsidR="000C3C9F" w:rsidRPr="000C3C9F" w:rsidTr="000C3C9F">
        <w:tc>
          <w:tcPr>
            <w:tcW w:w="96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7. Номенклатура средств защиты населения в районах ожидаемых пожаров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Пожарная машина АРС 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Мотопомпа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Ранцы пожарные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Автоцистерны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Топоры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Лопаты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0C3C9F" w:rsidRPr="000C3C9F" w:rsidTr="000C3C9F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Респираторы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C9F" w:rsidRPr="000C3C9F" w:rsidRDefault="000C3C9F" w:rsidP="000C3C9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C3C9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</w:tbl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C3C9F" w:rsidRPr="000C3C9F" w:rsidRDefault="000C3C9F" w:rsidP="000C3C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C3C9F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  <w:r w:rsidRPr="000C3C9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П.Н.Новосельцев</w:t>
      </w:r>
    </w:p>
    <w:p w:rsidR="003E0016" w:rsidRPr="009862D5" w:rsidRDefault="003E0016" w:rsidP="009862D5">
      <w:bookmarkStart w:id="2" w:name="_GoBack"/>
      <w:bookmarkEnd w:id="2"/>
    </w:p>
    <w:sectPr w:rsidR="003E0016" w:rsidRPr="0098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86F7A"/>
    <w:rsid w:val="0009623B"/>
    <w:rsid w:val="000C3C9F"/>
    <w:rsid w:val="00102F8A"/>
    <w:rsid w:val="00105A22"/>
    <w:rsid w:val="00153E41"/>
    <w:rsid w:val="00154E1F"/>
    <w:rsid w:val="00157955"/>
    <w:rsid w:val="00167D1F"/>
    <w:rsid w:val="0017573D"/>
    <w:rsid w:val="00180A91"/>
    <w:rsid w:val="001D2750"/>
    <w:rsid w:val="00201FCA"/>
    <w:rsid w:val="00203B13"/>
    <w:rsid w:val="00206A0C"/>
    <w:rsid w:val="002B0F79"/>
    <w:rsid w:val="002B50C3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6E7845"/>
    <w:rsid w:val="00772450"/>
    <w:rsid w:val="00774364"/>
    <w:rsid w:val="00783DBD"/>
    <w:rsid w:val="007A6527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862D5"/>
    <w:rsid w:val="009C1715"/>
    <w:rsid w:val="009E3CDB"/>
    <w:rsid w:val="009E5DA3"/>
    <w:rsid w:val="00A26BD3"/>
    <w:rsid w:val="00A724BB"/>
    <w:rsid w:val="00AC75C3"/>
    <w:rsid w:val="00AD198E"/>
    <w:rsid w:val="00AD22C9"/>
    <w:rsid w:val="00B0156B"/>
    <w:rsid w:val="00B06547"/>
    <w:rsid w:val="00B41E9F"/>
    <w:rsid w:val="00B56102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E132FD"/>
    <w:rsid w:val="00E630BA"/>
    <w:rsid w:val="00EC5D8F"/>
    <w:rsid w:val="00ED0170"/>
    <w:rsid w:val="00F060E5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1608</Words>
  <Characters>9168</Characters>
  <Application>Microsoft Office Word</Application>
  <DocSecurity>0</DocSecurity>
  <Lines>76</Lines>
  <Paragraphs>21</Paragraphs>
  <ScaleCrop>false</ScaleCrop>
  <Company>diakov.net</Company>
  <LinksUpToDate>false</LinksUpToDate>
  <CharactersWithSpaces>10755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93</cp:revision>
  <dcterms:created xsi:type="dcterms:W3CDTF">2022-10-24T01:26:00Z</dcterms:created>
  <dcterms:modified xsi:type="dcterms:W3CDTF">2022-10-24T03:17:00Z</dcterms:modified>
</cp:coreProperties>
</file>