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102" w:rsidRPr="00B56102" w:rsidRDefault="00B56102" w:rsidP="00B5610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87680" cy="601980"/>
            <wp:effectExtent l="0" t="0" r="7620" b="7620"/>
            <wp:docPr id="103" name="Рисунок 103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102" w:rsidRPr="00B56102" w:rsidRDefault="00B56102" w:rsidP="00B5610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ноября 2014 г.                                                                                    № 301-п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Порядка определения объема межбюджетных трансфертов на осуществление в 2015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году  полномочия</w:t>
      </w:r>
      <w:proofErr w:type="gram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решению вопроса местного значения «Составление и рассмотрение проекта бюджета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поселения, утверждение и исполнение бюджета поселения, осуществление </w:t>
      </w:r>
      <w:proofErr w:type="gram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контроля  за</w:t>
      </w:r>
      <w:proofErr w:type="gram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его исполнением,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составление и утверждение отчета об исполнении бюджета поселения» в части разработки прогноза социально-экономического развития поселения на очередной финансовый год и плановый период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Руководствуясь ст. 14 Федерального закона от 6 октября 2003 года № 131-ФЗ «Об общих принципах организации местного самоуправления на территории Российской Федерации», ст. 9 Устава </w:t>
      </w:r>
      <w:proofErr w:type="spell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администрация </w:t>
      </w:r>
      <w:proofErr w:type="spell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П О С Т А Н О В Л Я Е </w:t>
      </w:r>
      <w:proofErr w:type="gram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 :</w:t>
      </w:r>
      <w:proofErr w:type="gramEnd"/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 Утвердить Порядок определения межбюджетных трансфертов, передаваемых бюджету Иркутского районного муниципального образования (далее ИРМО) из бюджета </w:t>
      </w:r>
      <w:proofErr w:type="spell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социально-экономического развития поселения на очередной финансовый год и плановый период (Приложение 1).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 Опубликовать настоящее постановление в информационном </w:t>
      </w:r>
      <w:proofErr w:type="gram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 «</w:t>
      </w:r>
      <w:proofErr w:type="gram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  Контроль за исполнением настоящего постановления возложить на начальника финансово-экономического отдела администрации </w:t>
      </w:r>
      <w:proofErr w:type="spell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Степанову Л.А.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B5610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5610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B5610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B56102" w:rsidRPr="00B56102" w:rsidRDefault="00B56102" w:rsidP="00B5610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«26» </w:t>
      </w:r>
      <w:proofErr w:type="gram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ноября  2014</w:t>
      </w:r>
      <w:proofErr w:type="gram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 № 301-п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ПОРЯДОК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определения объема межбюджетных трансфертов, передаваемых бюджету ИРМО из бюджета </w:t>
      </w:r>
      <w:proofErr w:type="spellStart"/>
      <w:r w:rsidRPr="00B5610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B5610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  в  части разработки прогноза социально-экономического развития поселения на очередной финансовый год и плановый период.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Объем межбюджетных трансфертов, передаваемых бюджету ИРМО из бюджета </w:t>
      </w:r>
      <w:proofErr w:type="spell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  в  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C = ОТ x ZT + </w:t>
      </w:r>
      <w:proofErr w:type="gram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MZ,   </w:t>
      </w:r>
      <w:proofErr w:type="gram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 (1)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– объем межбюджетных трансфертов, передаваемых бюджету ИРМО;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– стоимость труда муниципального служащего на исполнение полномочия поселения;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ZT – затраты труда муниципального служащего на исполнение полномочия поселения;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= O x F x K x D / </w:t>
      </w:r>
      <w:proofErr w:type="gram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Y,   </w:t>
      </w:r>
      <w:proofErr w:type="gram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 (2)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D – начисления на оплату труда муниципального служащего, исполняющего полномочие поселения, в соответствии с законодательством Российской </w:t>
      </w:r>
      <w:proofErr w:type="gram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Федерации  (</w:t>
      </w:r>
      <w:proofErr w:type="gram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1,302);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 – количество рабочих дней в году (247).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 3889 * 74,5 * 1,6 * 1,302 / 247 = 2443,59.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Затраты труда муниципального служащего на исполнение полномочия поселения (ZТ) составляют: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5"/>
        <w:gridCol w:w="2510"/>
      </w:tblGrid>
      <w:tr w:rsidR="00B56102" w:rsidRPr="00B56102" w:rsidTr="00B56102">
        <w:trPr>
          <w:trHeight w:val="433"/>
        </w:trPr>
        <w:tc>
          <w:tcPr>
            <w:tcW w:w="7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B56102" w:rsidRPr="00B56102" w:rsidTr="00B56102">
        <w:trPr>
          <w:trHeight w:val="409"/>
        </w:trPr>
        <w:tc>
          <w:tcPr>
            <w:tcW w:w="71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B56102" w:rsidRPr="00B56102" w:rsidTr="00B56102">
        <w:trPr>
          <w:trHeight w:val="409"/>
        </w:trPr>
        <w:tc>
          <w:tcPr>
            <w:tcW w:w="71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B56102" w:rsidRPr="00B56102" w:rsidTr="00B56102">
        <w:trPr>
          <w:trHeight w:val="409"/>
        </w:trPr>
        <w:tc>
          <w:tcPr>
            <w:tcW w:w="71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B56102" w:rsidRPr="00B56102" w:rsidTr="00B56102">
        <w:trPr>
          <w:trHeight w:val="409"/>
        </w:trPr>
        <w:tc>
          <w:tcPr>
            <w:tcW w:w="71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B56102" w:rsidRPr="00B56102" w:rsidTr="00B56102">
        <w:trPr>
          <w:trHeight w:val="409"/>
        </w:trPr>
        <w:tc>
          <w:tcPr>
            <w:tcW w:w="71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B56102" w:rsidRPr="00B56102" w:rsidTr="00B56102">
        <w:trPr>
          <w:trHeight w:val="409"/>
        </w:trPr>
        <w:tc>
          <w:tcPr>
            <w:tcW w:w="71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0,4</w:t>
            </w:r>
          </w:p>
        </w:tc>
      </w:tr>
      <w:tr w:rsidR="00B56102" w:rsidRPr="00B56102" w:rsidTr="00B56102">
        <w:trPr>
          <w:trHeight w:val="409"/>
        </w:trPr>
        <w:tc>
          <w:tcPr>
            <w:tcW w:w="71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B56102" w:rsidRPr="00B56102" w:rsidTr="00B56102">
        <w:trPr>
          <w:trHeight w:val="409"/>
        </w:trPr>
        <w:tc>
          <w:tcPr>
            <w:tcW w:w="71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</w:t>
            </w:r>
          </w:p>
        </w:tc>
      </w:tr>
      <w:tr w:rsidR="00B56102" w:rsidRPr="00B56102" w:rsidTr="00B56102">
        <w:trPr>
          <w:trHeight w:val="409"/>
        </w:trPr>
        <w:tc>
          <w:tcPr>
            <w:tcW w:w="71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102" w:rsidRPr="00B56102" w:rsidRDefault="00B56102" w:rsidP="00B56102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56102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5,1</w:t>
            </w:r>
          </w:p>
        </w:tc>
      </w:tr>
    </w:tbl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Объем межбюджетных трансфертов, передаваемых бюджету ИРМО из бюджета </w:t>
      </w:r>
      <w:proofErr w:type="spellStart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2015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  в  части разработки прогноза социально-экономического развития поселения на очередной финансовый год и плановый период, составляет: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56102" w:rsidRPr="00B56102" w:rsidRDefault="00B56102" w:rsidP="00B5610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5610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= 2443,59 * 5,1 + (2443,59 * 5,1*0,15) = 14331,66 рубля</w:t>
      </w:r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86F7A"/>
    <w:rsid w:val="0009623B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5DA3"/>
    <w:rsid w:val="00A26BD3"/>
    <w:rsid w:val="00A724BB"/>
    <w:rsid w:val="00AC75C3"/>
    <w:rsid w:val="00AD198E"/>
    <w:rsid w:val="00AD22C9"/>
    <w:rsid w:val="00B0156B"/>
    <w:rsid w:val="00B06547"/>
    <w:rsid w:val="00B56102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E132FD"/>
    <w:rsid w:val="00E630BA"/>
    <w:rsid w:val="00EC5D8F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957</Words>
  <Characters>5459</Characters>
  <Application>Microsoft Office Word</Application>
  <DocSecurity>0</DocSecurity>
  <Lines>45</Lines>
  <Paragraphs>12</Paragraphs>
  <ScaleCrop>false</ScaleCrop>
  <Company>diakov.net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88</cp:revision>
  <dcterms:created xsi:type="dcterms:W3CDTF">2022-10-24T01:26:00Z</dcterms:created>
  <dcterms:modified xsi:type="dcterms:W3CDTF">2022-10-24T03:12:00Z</dcterms:modified>
</cp:coreProperties>
</file>