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5B29" w14:textId="77777777" w:rsidR="005646DD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72605">
        <w:rPr>
          <w:rFonts w:ascii="Arial" w:hAnsi="Arial" w:cs="Arial"/>
          <w:b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</w:p>
    <w:p w14:paraId="43AFF71B" w14:textId="77777777" w:rsidR="00734FC9" w:rsidRPr="00172605" w:rsidRDefault="00734FC9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4FF689A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655CCA17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33C1AEA5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Консультирование осуществляется в устной или письменной форме по следующим вопросам:</w:t>
      </w:r>
    </w:p>
    <w:p w14:paraId="2855C510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организация и осуществление муниципального жилищного контроля;</w:t>
      </w:r>
    </w:p>
    <w:p w14:paraId="7D75B779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порядок осуществления контрольных мероприятий, установленных настоящим Положением;</w:t>
      </w:r>
    </w:p>
    <w:p w14:paraId="280C93CC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3) порядок обжалования действий (бездействия) должностных лиц;</w:t>
      </w:r>
    </w:p>
    <w:p w14:paraId="058EAFE3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4DFE4279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2E48FFD6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Должностным лицом ведутся журналы учета консультирований.</w:t>
      </w:r>
    </w:p>
    <w:p w14:paraId="418B9374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 xml:space="preserve"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3.7 настоящего Положения. </w:t>
      </w:r>
    </w:p>
    <w:p w14:paraId="22A49366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1EB763C2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7C7AC9B0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D985855" w14:textId="77777777" w:rsidR="001366AA" w:rsidRPr="001366AA" w:rsidRDefault="001366AA" w:rsidP="001366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66AA">
        <w:rPr>
          <w:rFonts w:ascii="Arial" w:eastAsia="Times New Roman" w:hAnsi="Arial" w:cs="Arial"/>
          <w:sz w:val="24"/>
          <w:szCs w:val="24"/>
          <w:lang w:eastAsia="ru-RU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7C834625" w14:textId="387C63DF" w:rsidR="00734FC9" w:rsidRPr="001366AA" w:rsidRDefault="00734FC9" w:rsidP="00734FC9">
      <w:pPr>
        <w:pStyle w:val="ConsPlusNormal"/>
        <w:ind w:firstLine="709"/>
        <w:jc w:val="both"/>
        <w:rPr>
          <w:sz w:val="24"/>
          <w:szCs w:val="24"/>
        </w:rPr>
      </w:pPr>
      <w:r w:rsidRPr="001366AA">
        <w:rPr>
          <w:sz w:val="24"/>
          <w:szCs w:val="24"/>
        </w:rPr>
        <w:t xml:space="preserve">Контактный телефон администрации: 8 (3952) </w:t>
      </w:r>
      <w:r w:rsidR="00C443CB" w:rsidRPr="001366AA">
        <w:rPr>
          <w:sz w:val="24"/>
          <w:szCs w:val="24"/>
        </w:rPr>
        <w:t>434-098</w:t>
      </w:r>
      <w:r w:rsidRPr="001366AA">
        <w:rPr>
          <w:sz w:val="24"/>
          <w:szCs w:val="24"/>
        </w:rPr>
        <w:t xml:space="preserve">. </w:t>
      </w:r>
    </w:p>
    <w:p w14:paraId="5326E6FC" w14:textId="1BEF6F2B" w:rsidR="00734FC9" w:rsidRPr="001366AA" w:rsidRDefault="00734FC9" w:rsidP="00734FC9">
      <w:pPr>
        <w:pStyle w:val="ConsPlusNormal"/>
        <w:ind w:firstLine="709"/>
        <w:jc w:val="both"/>
        <w:rPr>
          <w:sz w:val="24"/>
          <w:szCs w:val="24"/>
        </w:rPr>
      </w:pPr>
      <w:r w:rsidRPr="001366AA">
        <w:rPr>
          <w:sz w:val="24"/>
          <w:szCs w:val="24"/>
        </w:rPr>
        <w:t xml:space="preserve">Электронная почта: </w:t>
      </w:r>
      <w:r w:rsidR="00C443CB" w:rsidRPr="001366AA">
        <w:rPr>
          <w:sz w:val="24"/>
          <w:szCs w:val="24"/>
          <w:lang w:val="en-US"/>
        </w:rPr>
        <w:t>admin</w:t>
      </w:r>
      <w:r w:rsidR="00C443CB" w:rsidRPr="001366AA">
        <w:rPr>
          <w:sz w:val="24"/>
          <w:szCs w:val="24"/>
        </w:rPr>
        <w:t>.</w:t>
      </w:r>
      <w:proofErr w:type="spellStart"/>
      <w:r w:rsidR="00C443CB" w:rsidRPr="001366AA">
        <w:rPr>
          <w:sz w:val="24"/>
          <w:szCs w:val="24"/>
          <w:lang w:val="en-US"/>
        </w:rPr>
        <w:t>oek</w:t>
      </w:r>
      <w:proofErr w:type="spellEnd"/>
      <w:r w:rsidR="00C443CB" w:rsidRPr="001366AA">
        <w:rPr>
          <w:sz w:val="24"/>
          <w:szCs w:val="24"/>
        </w:rPr>
        <w:t>@</w:t>
      </w:r>
      <w:r w:rsidR="00C443CB" w:rsidRPr="001366AA">
        <w:rPr>
          <w:sz w:val="24"/>
          <w:szCs w:val="24"/>
          <w:lang w:val="en-US"/>
        </w:rPr>
        <w:t>mail</w:t>
      </w:r>
      <w:r w:rsidR="00C443CB" w:rsidRPr="001366AA">
        <w:rPr>
          <w:sz w:val="24"/>
          <w:szCs w:val="24"/>
        </w:rPr>
        <w:t>.</w:t>
      </w:r>
      <w:proofErr w:type="spellStart"/>
      <w:r w:rsidR="00C443CB" w:rsidRPr="001366AA">
        <w:rPr>
          <w:sz w:val="24"/>
          <w:szCs w:val="24"/>
          <w:lang w:val="en-US"/>
        </w:rPr>
        <w:t>ru</w:t>
      </w:r>
      <w:proofErr w:type="spellEnd"/>
    </w:p>
    <w:p w14:paraId="167840F8" w14:textId="00F946CC" w:rsidR="00734FC9" w:rsidRPr="001366AA" w:rsidRDefault="00734FC9" w:rsidP="00734FC9">
      <w:pPr>
        <w:pStyle w:val="ConsPlusNormal"/>
        <w:ind w:firstLine="709"/>
        <w:jc w:val="both"/>
        <w:rPr>
          <w:sz w:val="24"/>
          <w:szCs w:val="24"/>
        </w:rPr>
      </w:pPr>
      <w:r w:rsidRPr="001366AA">
        <w:rPr>
          <w:sz w:val="24"/>
          <w:szCs w:val="24"/>
        </w:rPr>
        <w:t xml:space="preserve">Адрес местонахождения администрации: Иркутская обл., Иркутский р-н, с. </w:t>
      </w:r>
      <w:proofErr w:type="spellStart"/>
      <w:r w:rsidR="00C443CB" w:rsidRPr="001366AA">
        <w:rPr>
          <w:sz w:val="24"/>
          <w:szCs w:val="24"/>
        </w:rPr>
        <w:t>Оек</w:t>
      </w:r>
      <w:proofErr w:type="spellEnd"/>
      <w:r w:rsidRPr="001366AA">
        <w:rPr>
          <w:sz w:val="24"/>
          <w:szCs w:val="24"/>
        </w:rPr>
        <w:t xml:space="preserve">, ул. </w:t>
      </w:r>
      <w:r w:rsidR="00C443CB" w:rsidRPr="001366AA">
        <w:rPr>
          <w:sz w:val="24"/>
          <w:szCs w:val="24"/>
        </w:rPr>
        <w:t>Кирова</w:t>
      </w:r>
      <w:r w:rsidRPr="001366AA">
        <w:rPr>
          <w:sz w:val="24"/>
          <w:szCs w:val="24"/>
        </w:rPr>
        <w:t xml:space="preserve">, </w:t>
      </w:r>
      <w:r w:rsidR="00C443CB" w:rsidRPr="001366AA">
        <w:rPr>
          <w:sz w:val="24"/>
          <w:szCs w:val="24"/>
        </w:rPr>
        <w:t>91 «Г»</w:t>
      </w:r>
      <w:r w:rsidRPr="001366AA">
        <w:rPr>
          <w:sz w:val="24"/>
          <w:szCs w:val="24"/>
        </w:rPr>
        <w:t>.</w:t>
      </w:r>
    </w:p>
    <w:sectPr w:rsidR="00734FC9" w:rsidRPr="001366AA" w:rsidSect="00172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EBA"/>
    <w:rsid w:val="00081F94"/>
    <w:rsid w:val="00127C46"/>
    <w:rsid w:val="001366AA"/>
    <w:rsid w:val="00172605"/>
    <w:rsid w:val="003D5AEB"/>
    <w:rsid w:val="00491061"/>
    <w:rsid w:val="005646DD"/>
    <w:rsid w:val="005908BC"/>
    <w:rsid w:val="006C4232"/>
    <w:rsid w:val="00734FC9"/>
    <w:rsid w:val="008F4C0B"/>
    <w:rsid w:val="00935CE2"/>
    <w:rsid w:val="00AD32E6"/>
    <w:rsid w:val="00C443CB"/>
    <w:rsid w:val="00C81403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D51E"/>
  <w15:docId w15:val="{9945094F-C753-485A-8514-8E2C3820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734FC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44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</cp:revision>
  <dcterms:created xsi:type="dcterms:W3CDTF">2023-10-20T01:42:00Z</dcterms:created>
  <dcterms:modified xsi:type="dcterms:W3CDTF">2023-10-20T01:43:00Z</dcterms:modified>
</cp:coreProperties>
</file>