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E0820" w:rsidRPr="000E0820" w:rsidRDefault="000E0820" w:rsidP="000E08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марта 2015 года                                                                                              № 30-п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постановление администрации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01.11.2013г. №264-П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Положения об антитеррористической комиссии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 утверждении состава антитеррористической комиссии в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образовании».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создания системы постоянного контроля и координации деятельности антитеррористических мероприятий в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в соответствии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 Федеральным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законом от 06.03.2006г.  № 35-ФЗ «О противодействии терроризму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  Указом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Президента Российской Федерации от 15.02.2006г. №116 «О мерах по противодействию терроризму»,   руководствуясь   п.8 ст. 6 и ст.48  Устава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    администрация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 </w:t>
      </w:r>
    </w:p>
    <w:p w:rsidR="000E0820" w:rsidRPr="000E0820" w:rsidRDefault="000E0820" w:rsidP="000E08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                   ПОСТАНОВЛЯЕТ: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Внести изменения в постановление администрации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01.11.2013г. №264-П "Об утверждении Положения об антитеррористической комиссии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  утверждения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состава антитеррористической комиссии в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муниципальном образовании»: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1.1. Приложение №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  «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Состав антитеррористической  комиссии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изложить в новой редакции.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 Общему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отделу  администрации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внести в оригинал  постановления администрации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01.11.2013 г. № 264-П  ««Об утверждении Положения об антитеррористической комиссии и утверждении состава антитеррористической комиссии в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 информацию о внесении изменений.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 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  данное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постановление  в информационном бюллетене «Вестник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  Контроль за </w:t>
      </w:r>
      <w:proofErr w:type="gram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выполнением  постановления</w:t>
      </w:r>
      <w:proofErr w:type="gram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оставляю за собой.</w:t>
      </w:r>
    </w:p>
    <w:p w:rsidR="000E0820" w:rsidRPr="000E0820" w:rsidRDefault="000E0820" w:rsidP="000E08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gramStart"/>
      <w:r w:rsidRPr="000E08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0E08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0E08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0E0820" w:rsidRPr="000E0820" w:rsidRDefault="000E0820" w:rsidP="000E08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                                       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Приложение к Постановлению администрации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марта 2015 года №30-п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антитеррористической комиссии</w:t>
      </w:r>
    </w:p>
    <w:p w:rsidR="000E0820" w:rsidRPr="000E0820" w:rsidRDefault="000E0820" w:rsidP="000E08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E0016" w:rsidRPr="000D16FB" w:rsidRDefault="000E0820" w:rsidP="000E0820"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Председатель – </w:t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Новосельцев Петр Николаевич – глава администрации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–</w:t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Парфенов Олег Анатольевич – заместитель главы администрации;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Секретарь –</w:t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Верхозина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Рима Давыдовна – консультант  ГО и ЧС администрации;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Ботман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Валерий Александрович –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ст.УУП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ОМВД по Иркутскому району;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Ольга Павловна – директор МОУ ИРМО «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СОШ»;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Галкова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Галина Егоровна – директор МОУ ИРМО «Бутырская СОШ»;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Катаев Владимир Дмитриевич – директор ОГАОУ НПО ПУ-60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Бойко Ирина Николаевна  - генеральный директор МУ «Социально-культурный спортивный комплекс»;</w:t>
      </w:r>
      <w:r w:rsidRPr="000E08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Астапенко Олеся Сергеевна  - заведующая </w:t>
      </w:r>
      <w:proofErr w:type="spellStart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Оекской</w:t>
      </w:r>
      <w:proofErr w:type="spellEnd"/>
      <w:r w:rsidRPr="000E08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участковой больницы ОГБУЗ Иркутской районной больницы.</w:t>
      </w:r>
      <w:bookmarkStart w:id="0" w:name="_GoBack"/>
      <w:bookmarkEnd w:id="0"/>
    </w:p>
    <w:sectPr w:rsidR="003E0016" w:rsidRPr="000D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465</Words>
  <Characters>2655</Characters>
  <Application>Microsoft Office Word</Application>
  <DocSecurity>0</DocSecurity>
  <Lines>22</Lines>
  <Paragraphs>6</Paragraphs>
  <ScaleCrop>false</ScaleCrop>
  <Company>diakov.net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2022-10-24T01:26:00Z</dcterms:created>
  <dcterms:modified xsi:type="dcterms:W3CDTF">2022-10-24T04:50:00Z</dcterms:modified>
</cp:coreProperties>
</file>