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РОССИЙСКАЯ ФЕДЕРАЦИЯ</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ИРКУТСКАЯ ОБЛАСТЬ</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ИРКУТСКИЙ РАЙОН</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ОЕКСКОЕ МУНИЦИПАЛЬНОЕ ОБРАЗОВАНИЕ</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ДУМА</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РЕШЕНИЕ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от «___» ____________ 2022 г.                                                                                                      № _________</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ОБ УТВЕРЖДЕНИИ ПОРЯДКА ОРГАНИЗАЦИИ</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И ПРОВЕДЕНИЯ ПУБЛИЧНЫХ СЛУШАНИЙ В ОЕКСКОМ МУНИЦИПАЛЬНОМ ОБРАЗОВАНИИ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иными федеральными законами, руководствуясь статьями 16, 49 Устава </w:t>
      </w:r>
      <w:proofErr w:type="spellStart"/>
      <w:r w:rsidRPr="007507E8">
        <w:rPr>
          <w:rFonts w:ascii="Tahoma" w:eastAsia="Times New Roman" w:hAnsi="Tahoma" w:cs="Tahoma"/>
          <w:color w:val="2C2C2C"/>
          <w:sz w:val="20"/>
          <w:szCs w:val="20"/>
          <w:lang w:eastAsia="ru-RU"/>
        </w:rPr>
        <w:t>Оекского</w:t>
      </w:r>
      <w:proofErr w:type="spellEnd"/>
      <w:r w:rsidRPr="007507E8">
        <w:rPr>
          <w:rFonts w:ascii="Tahoma" w:eastAsia="Times New Roman" w:hAnsi="Tahoma" w:cs="Tahoma"/>
          <w:color w:val="2C2C2C"/>
          <w:sz w:val="20"/>
          <w:szCs w:val="20"/>
          <w:lang w:eastAsia="ru-RU"/>
        </w:rPr>
        <w:t xml:space="preserve"> муниципального образования, Дума </w:t>
      </w:r>
      <w:proofErr w:type="spellStart"/>
      <w:r w:rsidRPr="007507E8">
        <w:rPr>
          <w:rFonts w:ascii="Tahoma" w:eastAsia="Times New Roman" w:hAnsi="Tahoma" w:cs="Tahoma"/>
          <w:color w:val="2C2C2C"/>
          <w:sz w:val="20"/>
          <w:szCs w:val="20"/>
          <w:lang w:eastAsia="ru-RU"/>
        </w:rPr>
        <w:t>Оекского</w:t>
      </w:r>
      <w:proofErr w:type="spellEnd"/>
      <w:r w:rsidRPr="007507E8">
        <w:rPr>
          <w:rFonts w:ascii="Tahoma" w:eastAsia="Times New Roman" w:hAnsi="Tahoma" w:cs="Tahoma"/>
          <w:color w:val="2C2C2C"/>
          <w:sz w:val="20"/>
          <w:szCs w:val="20"/>
          <w:lang w:eastAsia="ru-RU"/>
        </w:rPr>
        <w:t xml:space="preserve"> муниципального образования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РЕШИЛА: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1. Утвердить прилагаемый Порядок организации и проведения публичных слушаний в </w:t>
      </w:r>
      <w:proofErr w:type="spellStart"/>
      <w:r w:rsidRPr="007507E8">
        <w:rPr>
          <w:rFonts w:ascii="Tahoma" w:eastAsia="Times New Roman" w:hAnsi="Tahoma" w:cs="Tahoma"/>
          <w:color w:val="2C2C2C"/>
          <w:sz w:val="20"/>
          <w:szCs w:val="20"/>
          <w:lang w:eastAsia="ru-RU"/>
        </w:rPr>
        <w:t>Оекском</w:t>
      </w:r>
      <w:proofErr w:type="spellEnd"/>
      <w:r w:rsidRPr="007507E8">
        <w:rPr>
          <w:rFonts w:ascii="Tahoma" w:eastAsia="Times New Roman" w:hAnsi="Tahoma" w:cs="Tahoma"/>
          <w:color w:val="2C2C2C"/>
          <w:sz w:val="20"/>
          <w:szCs w:val="20"/>
          <w:lang w:eastAsia="ru-RU"/>
        </w:rPr>
        <w:t xml:space="preserve"> муниципальном образовании.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2. Признать утратившим силу решение Думы </w:t>
      </w:r>
      <w:proofErr w:type="spellStart"/>
      <w:r w:rsidRPr="007507E8">
        <w:rPr>
          <w:rFonts w:ascii="Tahoma" w:eastAsia="Times New Roman" w:hAnsi="Tahoma" w:cs="Tahoma"/>
          <w:color w:val="2C2C2C"/>
          <w:sz w:val="20"/>
          <w:szCs w:val="20"/>
          <w:lang w:eastAsia="ru-RU"/>
        </w:rPr>
        <w:t>Оекского</w:t>
      </w:r>
      <w:proofErr w:type="spellEnd"/>
      <w:r w:rsidRPr="007507E8">
        <w:rPr>
          <w:rFonts w:ascii="Tahoma" w:eastAsia="Times New Roman" w:hAnsi="Tahoma" w:cs="Tahoma"/>
          <w:color w:val="2C2C2C"/>
          <w:sz w:val="20"/>
          <w:szCs w:val="20"/>
          <w:lang w:eastAsia="ru-RU"/>
        </w:rPr>
        <w:t xml:space="preserve"> муниципального образования от 27.01.2017 года №49-05 Д/</w:t>
      </w:r>
      <w:proofErr w:type="spellStart"/>
      <w:r w:rsidRPr="007507E8">
        <w:rPr>
          <w:rFonts w:ascii="Tahoma" w:eastAsia="Times New Roman" w:hAnsi="Tahoma" w:cs="Tahoma"/>
          <w:color w:val="2C2C2C"/>
          <w:sz w:val="20"/>
          <w:szCs w:val="20"/>
          <w:lang w:eastAsia="ru-RU"/>
        </w:rPr>
        <w:t>сп</w:t>
      </w:r>
      <w:proofErr w:type="spellEnd"/>
      <w:r w:rsidRPr="007507E8">
        <w:rPr>
          <w:rFonts w:ascii="Tahoma" w:eastAsia="Times New Roman" w:hAnsi="Tahoma" w:cs="Tahoma"/>
          <w:color w:val="2C2C2C"/>
          <w:sz w:val="20"/>
          <w:szCs w:val="20"/>
          <w:lang w:eastAsia="ru-RU"/>
        </w:rPr>
        <w:t xml:space="preserve"> "Об утверждении Порядка организации и проведения публичных слушаний в </w:t>
      </w:r>
      <w:proofErr w:type="spellStart"/>
      <w:r w:rsidRPr="007507E8">
        <w:rPr>
          <w:rFonts w:ascii="Tahoma" w:eastAsia="Times New Roman" w:hAnsi="Tahoma" w:cs="Tahoma"/>
          <w:color w:val="2C2C2C"/>
          <w:sz w:val="20"/>
          <w:szCs w:val="20"/>
          <w:lang w:eastAsia="ru-RU"/>
        </w:rPr>
        <w:t>Оекском</w:t>
      </w:r>
      <w:proofErr w:type="spellEnd"/>
      <w:r w:rsidRPr="007507E8">
        <w:rPr>
          <w:rFonts w:ascii="Tahoma" w:eastAsia="Times New Roman" w:hAnsi="Tahoma" w:cs="Tahoma"/>
          <w:color w:val="2C2C2C"/>
          <w:sz w:val="20"/>
          <w:szCs w:val="20"/>
          <w:lang w:eastAsia="ru-RU"/>
        </w:rPr>
        <w:t xml:space="preserve"> муниципальном образовании".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Общему отделу администрации внести в оригинал решения Думы от 27.01.2017 года №49-05 Д/</w:t>
      </w:r>
      <w:proofErr w:type="spellStart"/>
      <w:r w:rsidRPr="007507E8">
        <w:rPr>
          <w:rFonts w:ascii="Tahoma" w:eastAsia="Times New Roman" w:hAnsi="Tahoma" w:cs="Tahoma"/>
          <w:color w:val="2C2C2C"/>
          <w:sz w:val="20"/>
          <w:szCs w:val="20"/>
          <w:lang w:eastAsia="ru-RU"/>
        </w:rPr>
        <w:t>сп</w:t>
      </w:r>
      <w:proofErr w:type="spellEnd"/>
      <w:r w:rsidRPr="007507E8">
        <w:rPr>
          <w:rFonts w:ascii="Tahoma" w:eastAsia="Times New Roman" w:hAnsi="Tahoma" w:cs="Tahoma"/>
          <w:color w:val="2C2C2C"/>
          <w:sz w:val="20"/>
          <w:szCs w:val="20"/>
          <w:lang w:eastAsia="ru-RU"/>
        </w:rPr>
        <w:t xml:space="preserve"> информацию о признании утратившим силу.</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4. Опубликовать настоящее решение в информационном бюллетене «Вестник </w:t>
      </w:r>
      <w:proofErr w:type="spellStart"/>
      <w:r w:rsidRPr="007507E8">
        <w:rPr>
          <w:rFonts w:ascii="Tahoma" w:eastAsia="Times New Roman" w:hAnsi="Tahoma" w:cs="Tahoma"/>
          <w:color w:val="2C2C2C"/>
          <w:sz w:val="20"/>
          <w:szCs w:val="20"/>
          <w:lang w:eastAsia="ru-RU"/>
        </w:rPr>
        <w:t>Оекского</w:t>
      </w:r>
      <w:proofErr w:type="spellEnd"/>
      <w:r w:rsidRPr="007507E8">
        <w:rPr>
          <w:rFonts w:ascii="Tahoma" w:eastAsia="Times New Roman" w:hAnsi="Tahoma" w:cs="Tahoma"/>
          <w:color w:val="2C2C2C"/>
          <w:sz w:val="20"/>
          <w:szCs w:val="20"/>
          <w:lang w:eastAsia="ru-RU"/>
        </w:rPr>
        <w:t xml:space="preserve"> муниципального образования» и разместить в информационно- года №телекоммуникационной сети "Интернет" на сайте администрации www.oek.su.</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Настоящее решение вступает в силу после дня его официального опубликования.</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i/>
          <w:iCs/>
          <w:color w:val="2C2C2C"/>
          <w:sz w:val="20"/>
          <w:szCs w:val="20"/>
          <w:lang w:eastAsia="ru-RU"/>
        </w:rPr>
        <w:t>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i/>
          <w:iCs/>
          <w:color w:val="2C2C2C"/>
          <w:sz w:val="20"/>
          <w:szCs w:val="20"/>
          <w:lang w:eastAsia="ru-RU"/>
        </w:rPr>
        <w:t xml:space="preserve">Глава </w:t>
      </w:r>
      <w:proofErr w:type="spellStart"/>
      <w:r w:rsidRPr="007507E8">
        <w:rPr>
          <w:rFonts w:ascii="Tahoma" w:eastAsia="Times New Roman" w:hAnsi="Tahoma" w:cs="Tahoma"/>
          <w:i/>
          <w:iCs/>
          <w:color w:val="2C2C2C"/>
          <w:sz w:val="20"/>
          <w:szCs w:val="20"/>
          <w:lang w:eastAsia="ru-RU"/>
        </w:rPr>
        <w:t>Оекского</w:t>
      </w:r>
      <w:proofErr w:type="spellEnd"/>
      <w:r w:rsidRPr="007507E8">
        <w:rPr>
          <w:rFonts w:ascii="Tahoma" w:eastAsia="Times New Roman" w:hAnsi="Tahoma" w:cs="Tahoma"/>
          <w:i/>
          <w:iCs/>
          <w:color w:val="2C2C2C"/>
          <w:sz w:val="20"/>
          <w:szCs w:val="20"/>
          <w:lang w:eastAsia="ru-RU"/>
        </w:rPr>
        <w:t xml:space="preserve"> муниципального образования О.А. Парфенов</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УТВЕРЖДЕН</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решением Думы </w:t>
      </w:r>
      <w:proofErr w:type="spellStart"/>
      <w:r w:rsidRPr="007507E8">
        <w:rPr>
          <w:rFonts w:ascii="Tahoma" w:eastAsia="Times New Roman" w:hAnsi="Tahoma" w:cs="Tahoma"/>
          <w:color w:val="2C2C2C"/>
          <w:sz w:val="20"/>
          <w:szCs w:val="20"/>
          <w:lang w:eastAsia="ru-RU"/>
        </w:rPr>
        <w:t>Оекского</w:t>
      </w:r>
      <w:proofErr w:type="spellEnd"/>
      <w:r w:rsidRPr="007507E8">
        <w:rPr>
          <w:rFonts w:ascii="Tahoma" w:eastAsia="Times New Roman" w:hAnsi="Tahoma" w:cs="Tahoma"/>
          <w:color w:val="2C2C2C"/>
          <w:sz w:val="20"/>
          <w:szCs w:val="20"/>
          <w:lang w:eastAsia="ru-RU"/>
        </w:rPr>
        <w:t xml:space="preserve">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муниципального образования</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от «___» ________ 20___ г. № ___</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ПОРЯДОК</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ОРГАНИЗАЦИИ И ПРОВЕДЕНИЯ ПУБЛИЧНЫХ</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СЛУШАНИЙ В ОЕКСКОМ МУНИЦИПАЛЬНОМ ОБРАЗОВАНИИ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Глава 1. Общие положения</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Статья 1. Предмет регулирования настоящего Порядка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1. Настоящий Порядок определяет порядок назначения, подготовки и проведения публичных слушаний в </w:t>
      </w:r>
      <w:proofErr w:type="spellStart"/>
      <w:r w:rsidRPr="007507E8">
        <w:rPr>
          <w:rFonts w:ascii="Tahoma" w:eastAsia="Times New Roman" w:hAnsi="Tahoma" w:cs="Tahoma"/>
          <w:color w:val="2C2C2C"/>
          <w:sz w:val="20"/>
          <w:szCs w:val="20"/>
          <w:lang w:eastAsia="ru-RU"/>
        </w:rPr>
        <w:t>Оекском</w:t>
      </w:r>
      <w:proofErr w:type="spellEnd"/>
      <w:r w:rsidRPr="007507E8">
        <w:rPr>
          <w:rFonts w:ascii="Tahoma" w:eastAsia="Times New Roman" w:hAnsi="Tahoma" w:cs="Tahoma"/>
          <w:color w:val="2C2C2C"/>
          <w:sz w:val="20"/>
          <w:szCs w:val="20"/>
          <w:lang w:eastAsia="ru-RU"/>
        </w:rPr>
        <w:t xml:space="preserve"> муниципальном образовании (далее – публичные слушания).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2. Действие настоящего Порядка не распространяется на общественные отношения, связанные с назначением, подготовкой и проведением в </w:t>
      </w:r>
      <w:proofErr w:type="spellStart"/>
      <w:r w:rsidRPr="007507E8">
        <w:rPr>
          <w:rFonts w:ascii="Tahoma" w:eastAsia="Times New Roman" w:hAnsi="Tahoma" w:cs="Tahoma"/>
          <w:color w:val="2C2C2C"/>
          <w:sz w:val="20"/>
          <w:szCs w:val="20"/>
          <w:lang w:eastAsia="ru-RU"/>
        </w:rPr>
        <w:t>Оекском</w:t>
      </w:r>
      <w:proofErr w:type="spellEnd"/>
      <w:r w:rsidRPr="007507E8">
        <w:rPr>
          <w:rFonts w:ascii="Tahoma" w:eastAsia="Times New Roman" w:hAnsi="Tahoma" w:cs="Tahoma"/>
          <w:color w:val="2C2C2C"/>
          <w:sz w:val="20"/>
          <w:szCs w:val="20"/>
          <w:lang w:eastAsia="ru-RU"/>
        </w:rPr>
        <w:t xml:space="preserve"> муниципальном образовании (далее – муниципальное образование):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публичных слушаний, общественных обсуждений, предусмотренных Градостроительным кодексом Российской Федерации;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2. Цели публичных слушаний и юридическая сила его результатов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Публичные слушания являются формой участия граждан в осуществлении местного самоуправления, осуществляемой посредством обсуждения жителями муниципального образования проектов муниципальных правовых актов по вопросам местного значения и голосования жителей муниципального образования по указанным проектам.</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Результаты публичных слушаний носят рекомендательный характер.</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3. Правовая основа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Назначение, подготовка и проведение публичных слушаний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4. Право на участие в публичных слушаниях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высказывать предложения и замечания по вопросу публичных слушаний, а также участвовать в действиях, связанных с назначением публичных слушаний, их подготовкой и проведением.</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В публичных слушаниях имеют право участвовать жители муниципального образования, обладающие избирательным правом.</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5. Жители муниципального образования вправе проводить агитацию не запрещенными федеральными законами способами, в целях: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поддержки инициативы проведения публичных слушаний или отказа в поддержке такой инициативы;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побуждения участников публичных слушаний голосовать либо отказаться от голосования по проекту муниципального правового акта;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5. Принципы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Участие в публичных слушаниях является свободным и добровольным, контроль за волеизъявлением жителей не допускается.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В ходе публичных слушаний никто не может быть принужден к выражению своих мнений и убеждений или отказу от них.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w:t>
      </w:r>
      <w:proofErr w:type="gramStart"/>
      <w:r w:rsidRPr="007507E8">
        <w:rPr>
          <w:rFonts w:ascii="Tahoma" w:eastAsia="Times New Roman" w:hAnsi="Tahoma" w:cs="Tahoma"/>
          <w:color w:val="2C2C2C"/>
          <w:sz w:val="20"/>
          <w:szCs w:val="20"/>
          <w:lang w:eastAsia="ru-RU"/>
        </w:rPr>
        <w:t>проведении публичных слушаний</w:t>
      </w:r>
      <w:proofErr w:type="gramEnd"/>
      <w:r w:rsidRPr="007507E8">
        <w:rPr>
          <w:rFonts w:ascii="Tahoma" w:eastAsia="Times New Roman" w:hAnsi="Tahoma" w:cs="Tahoma"/>
          <w:color w:val="2C2C2C"/>
          <w:sz w:val="20"/>
          <w:szCs w:val="20"/>
          <w:lang w:eastAsia="ru-RU"/>
        </w:rPr>
        <w:t xml:space="preserve"> и его результатах, а также возможность заблаговременного ознакомления жителей муниципального образования с проектом муниципального правового акта.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Процедура проведения публичных слушаний должна обеспечивать возможность проверки и учета его результатов.</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6. Вопросы публичных слушаний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1. На публичные слушания выносятся проекты муниципальных правовых актов и вопросы, предусмотренные частью 3 статьи 28 Федерального закона от 6 октября 2003 года № 131-ФЗ «Об общих принципах организации местного самоуправления в Российской </w:t>
      </w:r>
      <w:proofErr w:type="gramStart"/>
      <w:r w:rsidRPr="007507E8">
        <w:rPr>
          <w:rFonts w:ascii="Tahoma" w:eastAsia="Times New Roman" w:hAnsi="Tahoma" w:cs="Tahoma"/>
          <w:color w:val="2C2C2C"/>
          <w:sz w:val="20"/>
          <w:szCs w:val="20"/>
          <w:lang w:eastAsia="ru-RU"/>
        </w:rPr>
        <w:t>Федерации»  (</w:t>
      </w:r>
      <w:proofErr w:type="gramEnd"/>
      <w:r w:rsidRPr="007507E8">
        <w:rPr>
          <w:rFonts w:ascii="Tahoma" w:eastAsia="Times New Roman" w:hAnsi="Tahoma" w:cs="Tahoma"/>
          <w:color w:val="2C2C2C"/>
          <w:sz w:val="20"/>
          <w:szCs w:val="20"/>
          <w:lang w:eastAsia="ru-RU"/>
        </w:rPr>
        <w:t>далее – Федеральный закон «Об общих принципах организации местного самоуправления в Российской Федерации»),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На публичные слушания не могут выноситься проекты муниципальных правовых актов:</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о персональном составе органов местного самоуправления, муниципальных органов муниципального образования;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w:t>
      </w:r>
      <w:r w:rsidRPr="007507E8">
        <w:rPr>
          <w:rFonts w:ascii="Tahoma" w:eastAsia="Times New Roman" w:hAnsi="Tahoma" w:cs="Tahoma"/>
          <w:color w:val="2C2C2C"/>
          <w:sz w:val="20"/>
          <w:szCs w:val="20"/>
          <w:lang w:eastAsia="ru-RU"/>
        </w:rPr>
        <w:lastRenderedPageBreak/>
        <w:t>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 публичных слушаний на осуществление соответствующего преобразования муниципального образования.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7. Форма проведения публичных слушаний и голосования на публичных слушаниях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w:t>
      </w:r>
      <w:proofErr w:type="gramStart"/>
      <w:r w:rsidRPr="007507E8">
        <w:rPr>
          <w:rFonts w:ascii="Tahoma" w:eastAsia="Times New Roman" w:hAnsi="Tahoma" w:cs="Tahoma"/>
          <w:color w:val="2C2C2C"/>
          <w:sz w:val="20"/>
          <w:szCs w:val="20"/>
          <w:lang w:eastAsia="ru-RU"/>
        </w:rPr>
        <w:t>случаях</w:t>
      </w:r>
      <w:proofErr w:type="gramEnd"/>
      <w:r w:rsidRPr="007507E8">
        <w:rPr>
          <w:rFonts w:ascii="Tahoma" w:eastAsia="Times New Roman" w:hAnsi="Tahoma" w:cs="Tahoma"/>
          <w:color w:val="2C2C2C"/>
          <w:sz w:val="20"/>
          <w:szCs w:val="20"/>
          <w:lang w:eastAsia="ru-RU"/>
        </w:rPr>
        <w:t xml:space="preserve"> когда: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решение о проведении публичных слушаний в форме нескольких собраний принято органом (должностным лицом), назначившим публичные слушания.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путем заполнения участником публичных слушаний бюллетеня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8. Срок, дата и время проведения публичных слушаний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Временем проведения публичных слушания является время начала собрания, а в случаях, когда публичные слушания проводятся в форме нескольких собраний, – время начала каждого из собраний. Время проведения публичных слушаний не может быть ранее 10 и позднее 20 часов по местному времени.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Дата и время проведения публичных слушаний определяются, исходя из необходимости создания максимальных удобств для участников публичных слушаний.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9. Место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Местом проведения публичных слушаний является место нахождения помещения, в котором проводится собрания, а в случаях, когда публичные слушания проводятся в форме нескольких собраний, – место нахождения помещения (помещений), в котором (которых) проводится каждое из собраний. Место проведения публичных слушаний определяется, исходя из необходимости создания максимальных удобств для участников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2. Публичные слушания проводятся в помещении, пригодном для проведения собраний граждан.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Помещение 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10. Организационные и финансовые основы публичных слушаний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Организацию подготовки и проведения публичных слушаний, назначенных представительным органом муниципального образования (далее – представительный орган), осуществляет представительный орган, а публичных слушаний, назначенных главой муниципального образования (далее – Глава), осуществляет Глава.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Финансирование мероприятий, связанных с подготовкой и проведением публичных слушаний осуществляется за счет средств местного бюджета.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Глава 2. Порядок назначения публичных слушаний</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11. Инициатива проведения публичных слушаний</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Публичные слушания проводятся по инициативе: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населения в количестве не менее одного процента жителей муниципального образования от общего количества жителей муниципального образования, обладающих избирательных правом;</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представительного органа;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Главы.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Инициатива представительного органа о проведении публичных слушаний реализуется на основании обращения: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группы депутатов представительного органа в количестве не менее одной трети от установленной численности депутатов представительного органа;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органов территориального общественного самоуправления, которое осуществляется на территории муниципального образования;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контрольного органа муниципального образования.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Глава выдвигает инициативу проведения публичных слушаний по собственной инициативе либо на основании обращения: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местной администрации муниципального образования (далее – местная администрация), ее структурных подразделений;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иных органов местного самоуправления, должностных лиц местного самоуправления, предусмотренных уставом муниципального образования.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Обращения, предусмотренные частями 2 и 4 настоящей статьи, должны содержать следующие сведения: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обоснование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срок, дату и время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форму публичных слушаний и форму голосования на публичных слушаниях;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4) место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12. Порядок выдвижения инициативы проведения публичных слушаний населением</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Сведения в подписной лист вносятся только рукописным способом, при этом использование карандашей не допускается.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5. Сбор подписей осуществляется в течение не более 30 </w:t>
      </w:r>
      <w:proofErr w:type="gramStart"/>
      <w:r w:rsidRPr="007507E8">
        <w:rPr>
          <w:rFonts w:ascii="Tahoma" w:eastAsia="Times New Roman" w:hAnsi="Tahoma" w:cs="Tahoma"/>
          <w:color w:val="2C2C2C"/>
          <w:sz w:val="20"/>
          <w:szCs w:val="20"/>
          <w:lang w:eastAsia="ru-RU"/>
        </w:rPr>
        <w:t>календарных  дней</w:t>
      </w:r>
      <w:proofErr w:type="gramEnd"/>
      <w:r w:rsidRPr="007507E8">
        <w:rPr>
          <w:rFonts w:ascii="Tahoma" w:eastAsia="Times New Roman" w:hAnsi="Tahoma" w:cs="Tahoma"/>
          <w:color w:val="2C2C2C"/>
          <w:sz w:val="20"/>
          <w:szCs w:val="20"/>
          <w:lang w:eastAsia="ru-RU"/>
        </w:rPr>
        <w:t xml:space="preserve">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После окончания сбора подписей в поддержку инициативы проведения публичных слушаний подписные листы должны быть сброшюрованы.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w:t>
      </w:r>
      <w:r w:rsidRPr="007507E8">
        <w:rPr>
          <w:rFonts w:ascii="Tahoma" w:eastAsia="Times New Roman" w:hAnsi="Tahoma" w:cs="Tahoma"/>
          <w:color w:val="2C2C2C"/>
          <w:sz w:val="20"/>
          <w:szCs w:val="20"/>
          <w:lang w:eastAsia="ru-RU"/>
        </w:rPr>
        <w:lastRenderedPageBreak/>
        <w:t>обращению о выдвижении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13. Отзыв инициативы проведения публичных слушаний, выдвинутой населением</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Отзыв инициативы проведения публичных слушаний не препятствует рассмотрению такой инициативы представительным органом.</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14. Принятие решения о назначении публичных слушаний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В решении о назначении публичных слушаний устанавливаются: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срок, дата и время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форма публичных слушаний и форма голосования на публичных слушаниях;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место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6.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Глава 3. Порядок подготовки и проведения публичных слушаний</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15. Оповещение участников публичных слушаний о вопросе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Организаторы публичных слушаний принимают меры для заблаговременного оповещения жителей муниципального образования о дате, времени и месте проведения публичных слушаний,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публичных слушаниях.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Оповещение участников публичных слушаний о вопросе публичных слушаний может осуществляться путем опубликования соответствующей информации в средствах массовой информации, ее размещения в местах, наиболее посещаемых жителями муниципального образования, и в иных удобных для населения формах.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Проект муниципального правового акта, вынесенного на публичные слушания, размещается на официальном сайте органа местного самоуправления в информационно-телекоммуникационной сети «Интернет» www.oek.su. 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16. Бюллетень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Один бюллетень публичных слушаний может использоваться для голосования только одного участника публичных слушаний.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Текст бюллетеней публичных слушаний печатается на русском языке.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бюллетеня публичных слушаний, выданного участнику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Все листы списка участников публичных слушаний подлежат сквозной нумерации.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Регистрация начинается не позднее, чем за 30 минут до времени проведения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жителей муниципального образования, не являющихся участниками публичных слушаний.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10. Регистрация завершается по истечении 15 минут с момента начала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18. Порядок проведения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w:t>
      </w:r>
      <w:r w:rsidRPr="007507E8">
        <w:rPr>
          <w:rFonts w:ascii="Tahoma" w:eastAsia="Times New Roman" w:hAnsi="Tahoma" w:cs="Tahoma"/>
          <w:color w:val="2C2C2C"/>
          <w:sz w:val="20"/>
          <w:szCs w:val="20"/>
          <w:lang w:eastAsia="ru-RU"/>
        </w:rPr>
        <w:lastRenderedPageBreak/>
        <w:t>настоящего Порядка, допускаются в зал, в котором проводится собрание, не позднее, чем за 30 минут до начала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По одному и тому же вопросу допускается выступать не более двух раз.</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Председатель собрания вправе лишить слова лицо, неоднократно грубо нарушившее регламент выступления.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7. Если собрание длиться более 90 минут председатель собрания вправе объявить перерыв, но не более чем на 15 минут.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8. После окончания выступлений председатель собрания предлагает участникам публичных слушаний голосовать по вопросу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9. В случаях проведения голосования по вопросу публичных слушаний 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«да», «нет» или «воздержался».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Организаторы публичных слушаний осуществляют подсчет голосов, поданных за каждый вариант ответа.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10. В случаях проведения голосования по вопросу публичных слушаний 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w:t>
      </w:r>
      <w:r w:rsidRPr="007507E8">
        <w:rPr>
          <w:rFonts w:ascii="Tahoma" w:eastAsia="Times New Roman" w:hAnsi="Tahoma" w:cs="Tahoma"/>
          <w:color w:val="2C2C2C"/>
          <w:sz w:val="20"/>
          <w:szCs w:val="20"/>
          <w:lang w:eastAsia="ru-RU"/>
        </w:rPr>
        <w:lastRenderedPageBreak/>
        <w:t>квадрате напротив одного из вариантов ответа. Организаторы публичных слушаний собирают заполненные бюллетени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13. Предложения и замечания по вопросу публичных слушаний могут быть поданы в письменной форме жителями муниципального образования, имеющими право на участие в публичных слушаниях, до окончания соответствующего собрания (в случае проведения публичных слушаний путем проведения нескольких собраний – до окончания наиболее позднего по времени собрания) через официальный сайт органа местного самоуправления в информационно-телекоммуникационной сети «Интернет» www.oek.su. 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его жительства.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14. После окончания сбора предложений и замечаний по вопросу публичных слушаний в письменной форме председатель собрания объявляет собрание закрытым.</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19. Протокол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В собрании ведется протокол.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Протокол собрания ведет секретарь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В протокол собрания вносятся следующие сведения: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дата проведения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место проведения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время начала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7) время закрытия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В протокол собрания вносятся сведения об итогах голосования на собрании, определяемые в соответствии со статьей 20 настоящего Порядка.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Протокол собрания подписывается председателем и секретарем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5. Предложения и замечания по вопросу публичных слушаний, представленные на собрании в письменной форме, приобщаются к протоколу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Глава 4. Порядок установления итогов голосования и результатов публичных слушаний</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20. Порядок установления итогов голосования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Итоги голосования устанавливаются по каждому собранию отдельно.</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Итоги голосования устанавливаются организаторами публичных слушаний незамедлительно после закрытия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Итоги голосования на публичных слушаниях, голосование по вопросу которых 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В случаях, предусмотренных частью 3 настоящей статьи, в протокол собрания вносятся следующие сведения об итогах голосования: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1) число голосов участников </w:t>
      </w:r>
      <w:proofErr w:type="gramStart"/>
      <w:r w:rsidRPr="007507E8">
        <w:rPr>
          <w:rFonts w:ascii="Tahoma" w:eastAsia="Times New Roman" w:hAnsi="Tahoma" w:cs="Tahoma"/>
          <w:color w:val="2C2C2C"/>
          <w:sz w:val="20"/>
          <w:szCs w:val="20"/>
          <w:lang w:eastAsia="ru-RU"/>
        </w:rPr>
        <w:t>публичных слушаний</w:t>
      </w:r>
      <w:proofErr w:type="gramEnd"/>
      <w:r w:rsidRPr="007507E8">
        <w:rPr>
          <w:rFonts w:ascii="Tahoma" w:eastAsia="Times New Roman" w:hAnsi="Tahoma" w:cs="Tahoma"/>
          <w:color w:val="2C2C2C"/>
          <w:sz w:val="20"/>
          <w:szCs w:val="20"/>
          <w:lang w:eastAsia="ru-RU"/>
        </w:rPr>
        <w:t xml:space="preserve"> поданных за вариант ответа «да»;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2) число голосов участников </w:t>
      </w:r>
      <w:proofErr w:type="gramStart"/>
      <w:r w:rsidRPr="007507E8">
        <w:rPr>
          <w:rFonts w:ascii="Tahoma" w:eastAsia="Times New Roman" w:hAnsi="Tahoma" w:cs="Tahoma"/>
          <w:color w:val="2C2C2C"/>
          <w:sz w:val="20"/>
          <w:szCs w:val="20"/>
          <w:lang w:eastAsia="ru-RU"/>
        </w:rPr>
        <w:t>публичных слушаний</w:t>
      </w:r>
      <w:proofErr w:type="gramEnd"/>
      <w:r w:rsidRPr="007507E8">
        <w:rPr>
          <w:rFonts w:ascii="Tahoma" w:eastAsia="Times New Roman" w:hAnsi="Tahoma" w:cs="Tahoma"/>
          <w:color w:val="2C2C2C"/>
          <w:sz w:val="20"/>
          <w:szCs w:val="20"/>
          <w:lang w:eastAsia="ru-RU"/>
        </w:rPr>
        <w:t xml:space="preserve"> поданных за вариант ответа «нет»;</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3) число голосов участников </w:t>
      </w:r>
      <w:proofErr w:type="gramStart"/>
      <w:r w:rsidRPr="007507E8">
        <w:rPr>
          <w:rFonts w:ascii="Tahoma" w:eastAsia="Times New Roman" w:hAnsi="Tahoma" w:cs="Tahoma"/>
          <w:color w:val="2C2C2C"/>
          <w:sz w:val="20"/>
          <w:szCs w:val="20"/>
          <w:lang w:eastAsia="ru-RU"/>
        </w:rPr>
        <w:t>публичных слушаний</w:t>
      </w:r>
      <w:proofErr w:type="gramEnd"/>
      <w:r w:rsidRPr="007507E8">
        <w:rPr>
          <w:rFonts w:ascii="Tahoma" w:eastAsia="Times New Roman" w:hAnsi="Tahoma" w:cs="Tahoma"/>
          <w:color w:val="2C2C2C"/>
          <w:sz w:val="20"/>
          <w:szCs w:val="20"/>
          <w:lang w:eastAsia="ru-RU"/>
        </w:rPr>
        <w:t xml:space="preserve"> поданных за вариант ответа «воздержался».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Итоги голосования на публичных слушаниях, голосование по вопросу которых 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В случаях, предусмотренных частью 5 настоящей статьи, в протокол собрания вносятся следующие сведения об итогах голосования: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число бюллетеней публичных слушаний, выданных участникам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число бюллетеней публичных слушаний, признанных недействительными;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число бюллетеней публичных слушаний, выданных участникам публичных слушаний и не сданных организаторам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число действительных бюллетеней публичных слушаний, в которых отмечен вариант ответа «да»;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число действительных бюллетеней публичных слушаний, в которых отмечен вариант ответа «нет»;</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число действительных бюллетеней публичных слушаний, в которых отмечен вариант ответа «воздержался».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21. Порядок установления результатов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Результаты публичных слушаний, проводившихся в форме одного собрания, устанавливаются на основании протокола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участником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об оставлении предложения (замечания), поступившего от участников публичных слушаний, без учета.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Статья 22. Заключение о результатах публичных слушаний</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Проект заключения о результатах публичных слушаний должен содержать следующие сведения: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 число проведенных собраний с указанием даты и места проведения каждого собрания;</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 вопрос публичных слушаний, по которому осуществлялось голосование и варианты ответа на него;</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 форма голосования на публичных слушаниях;</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число участников публичных слушаний, принявших участие в голосовании по вопросу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число голосов, поданных за каждый вариант ответа на вопрос публичных слушаний, по которому осуществлялось голосование;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7) число поступивших предложений и замечаний по вопросу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3. Проект заключения о результатах публичных слушаний, назначенных представительным органом, не позднее 10 рабочих дней со дня проведения собрания (последнего собрания) вносится на </w:t>
      </w:r>
      <w:r w:rsidRPr="007507E8">
        <w:rPr>
          <w:rFonts w:ascii="Tahoma" w:eastAsia="Times New Roman" w:hAnsi="Tahoma" w:cs="Tahoma"/>
          <w:color w:val="2C2C2C"/>
          <w:sz w:val="20"/>
          <w:szCs w:val="20"/>
          <w:lang w:eastAsia="ru-RU"/>
        </w:rPr>
        <w:lastRenderedPageBreak/>
        <w:t>рассмотрение представительного органа, а проект заключения о результатах публичных слушаний, назначенных Главой, – на рассмотрение Главы.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6. Заключение о результатах публичных слушаний утверждается не позднее 5 рабочих дней до дня окончания срока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7. Заключение о результатах публичных слушаний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8. Заключение о результатах публичных слушаний, включая мотивированное обоснование принятых решений, размещается на официальном сайте муниципального образования в информационно-телекоммуникационной сети «Интернет» www.oek.su и (или) в порядке, предусмотренном Правительством Российской Федерации, в федеральной государственной информационной системе «Единый портал государственных и муниципальных услуг (функций)».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9. 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Приложение 1</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к Порядку организации и проведения публичных слушаний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в </w:t>
      </w:r>
      <w:proofErr w:type="spellStart"/>
      <w:r w:rsidRPr="007507E8">
        <w:rPr>
          <w:rFonts w:ascii="Tahoma" w:eastAsia="Times New Roman" w:hAnsi="Tahoma" w:cs="Tahoma"/>
          <w:color w:val="2C2C2C"/>
          <w:sz w:val="20"/>
          <w:szCs w:val="20"/>
          <w:lang w:eastAsia="ru-RU"/>
        </w:rPr>
        <w:t>Оекском</w:t>
      </w:r>
      <w:proofErr w:type="spellEnd"/>
      <w:r w:rsidRPr="007507E8">
        <w:rPr>
          <w:rFonts w:ascii="Tahoma" w:eastAsia="Times New Roman" w:hAnsi="Tahoma" w:cs="Tahoma"/>
          <w:color w:val="2C2C2C"/>
          <w:sz w:val="20"/>
          <w:szCs w:val="20"/>
          <w:lang w:eastAsia="ru-RU"/>
        </w:rPr>
        <w:t xml:space="preserve"> муниципальном образовании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ПОДПИСНОЙ ЛИСТ</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Мы, нижеподписавшиеся, поддерживаем инициативу проведения публичных слушаний по вопросу:</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bl>
      <w:tblPr>
        <w:tblW w:w="1137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5"/>
        <w:gridCol w:w="1516"/>
        <w:gridCol w:w="1869"/>
        <w:gridCol w:w="2104"/>
        <w:gridCol w:w="1870"/>
        <w:gridCol w:w="1636"/>
        <w:gridCol w:w="1986"/>
      </w:tblGrid>
      <w:tr w:rsidR="007507E8" w:rsidRPr="007507E8" w:rsidTr="007507E8">
        <w:trPr>
          <w:tblCellSpacing w:w="0" w:type="dxa"/>
        </w:trPr>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w:t>
            </w:r>
            <w:r w:rsidRPr="007507E8">
              <w:rPr>
                <w:rFonts w:ascii="Tahoma" w:eastAsia="Times New Roman" w:hAnsi="Tahoma" w:cs="Tahoma"/>
                <w:color w:val="2C2C2C"/>
                <w:sz w:val="20"/>
                <w:szCs w:val="20"/>
                <w:lang w:eastAsia="ru-RU"/>
              </w:rPr>
              <w:br/>
              <w:t> п/п</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Фамилия, имя,</w:t>
            </w:r>
            <w:r w:rsidRPr="007507E8">
              <w:rPr>
                <w:rFonts w:ascii="Tahoma" w:eastAsia="Times New Roman" w:hAnsi="Tahoma" w:cs="Tahoma"/>
                <w:color w:val="2C2C2C"/>
                <w:sz w:val="20"/>
                <w:szCs w:val="20"/>
                <w:lang w:eastAsia="ru-RU"/>
              </w:rPr>
              <w:br/>
              <w:t> отчество (последнее – при наличии)</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Год рождения (в возрасте</w:t>
            </w:r>
            <w:r w:rsidRPr="007507E8">
              <w:rPr>
                <w:rFonts w:ascii="Tahoma" w:eastAsia="Times New Roman" w:hAnsi="Tahoma" w:cs="Tahoma"/>
                <w:color w:val="2C2C2C"/>
                <w:sz w:val="20"/>
                <w:szCs w:val="20"/>
                <w:lang w:eastAsia="ru-RU"/>
              </w:rPr>
              <w:br/>
              <w:t> 18 лет на день сбора подписей –</w:t>
            </w:r>
            <w:r w:rsidRPr="007507E8">
              <w:rPr>
                <w:rFonts w:ascii="Tahoma" w:eastAsia="Times New Roman" w:hAnsi="Tahoma" w:cs="Tahoma"/>
                <w:color w:val="2C2C2C"/>
                <w:sz w:val="20"/>
                <w:szCs w:val="20"/>
                <w:lang w:eastAsia="ru-RU"/>
              </w:rPr>
              <w:br/>
              <w:t> дополнительно день и месяц)</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Адрес </w:t>
            </w:r>
          </w:p>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места</w:t>
            </w:r>
            <w:r w:rsidRPr="007507E8">
              <w:rPr>
                <w:rFonts w:ascii="Tahoma" w:eastAsia="Times New Roman" w:hAnsi="Tahoma" w:cs="Tahoma"/>
                <w:color w:val="2C2C2C"/>
                <w:sz w:val="20"/>
                <w:szCs w:val="20"/>
                <w:lang w:eastAsia="ru-RU"/>
              </w:rPr>
              <w:br/>
              <w:t> жительства</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Серия и номер</w:t>
            </w:r>
            <w:r w:rsidRPr="007507E8">
              <w:rPr>
                <w:rFonts w:ascii="Tahoma" w:eastAsia="Times New Roman" w:hAnsi="Tahoma" w:cs="Tahoma"/>
                <w:color w:val="2C2C2C"/>
                <w:sz w:val="20"/>
                <w:szCs w:val="20"/>
                <w:lang w:eastAsia="ru-RU"/>
              </w:rPr>
              <w:br/>
              <w:t> паспорта или</w:t>
            </w:r>
            <w:r w:rsidRPr="007507E8">
              <w:rPr>
                <w:rFonts w:ascii="Tahoma" w:eastAsia="Times New Roman" w:hAnsi="Tahoma" w:cs="Tahoma"/>
                <w:color w:val="2C2C2C"/>
                <w:sz w:val="20"/>
                <w:szCs w:val="20"/>
                <w:lang w:eastAsia="ru-RU"/>
              </w:rPr>
              <w:br/>
              <w:t> заменяющего</w:t>
            </w:r>
            <w:r w:rsidRPr="007507E8">
              <w:rPr>
                <w:rFonts w:ascii="Tahoma" w:eastAsia="Times New Roman" w:hAnsi="Tahoma" w:cs="Tahoma"/>
                <w:color w:val="2C2C2C"/>
                <w:sz w:val="20"/>
                <w:szCs w:val="20"/>
                <w:lang w:eastAsia="ru-RU"/>
              </w:rPr>
              <w:br/>
              <w:t> его документа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Подпись в поддержку инициативы проведения публичных слушаний и дата ее внесения</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Подпись в согласие на обработку персональных данных в целях выдвижения инициативы проведения публичных слушаний</w:t>
            </w:r>
          </w:p>
        </w:tc>
      </w:tr>
      <w:tr w:rsidR="007507E8" w:rsidRPr="007507E8" w:rsidTr="007507E8">
        <w:trPr>
          <w:tblCellSpacing w:w="0" w:type="dxa"/>
        </w:trPr>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1.</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r>
      <w:tr w:rsidR="007507E8" w:rsidRPr="007507E8" w:rsidTr="007507E8">
        <w:trPr>
          <w:tblCellSpacing w:w="0" w:type="dxa"/>
        </w:trPr>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2.</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r>
      <w:tr w:rsidR="007507E8" w:rsidRPr="007507E8" w:rsidTr="007507E8">
        <w:trPr>
          <w:tblCellSpacing w:w="0" w:type="dxa"/>
        </w:trPr>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3.</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r>
      <w:tr w:rsidR="007507E8" w:rsidRPr="007507E8" w:rsidTr="007507E8">
        <w:trPr>
          <w:tblCellSpacing w:w="0" w:type="dxa"/>
        </w:trPr>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r>
      <w:tr w:rsidR="007507E8" w:rsidRPr="007507E8" w:rsidTr="007507E8">
        <w:trPr>
          <w:tblCellSpacing w:w="0" w:type="dxa"/>
        </w:trPr>
        <w:tc>
          <w:tcPr>
            <w:tcW w:w="1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r>
    </w:tbl>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 </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Подписной лист удостоверяю:</w:t>
      </w:r>
    </w:p>
    <w:tbl>
      <w:tblPr>
        <w:tblW w:w="11139" w:type="dxa"/>
        <w:tblCellSpacing w:w="0" w:type="dxa"/>
        <w:shd w:val="clear" w:color="auto" w:fill="FFFFFF"/>
        <w:tblCellMar>
          <w:left w:w="0" w:type="dxa"/>
          <w:right w:w="0" w:type="dxa"/>
        </w:tblCellMar>
        <w:tblLook w:val="04A0" w:firstRow="1" w:lastRow="0" w:firstColumn="1" w:lastColumn="0" w:noHBand="0" w:noVBand="1"/>
      </w:tblPr>
      <w:tblGrid>
        <w:gridCol w:w="5625"/>
        <w:gridCol w:w="5514"/>
      </w:tblGrid>
      <w:tr w:rsidR="007507E8" w:rsidRPr="007507E8" w:rsidTr="007507E8">
        <w:trPr>
          <w:tblCellSpacing w:w="0" w:type="dxa"/>
        </w:trPr>
        <w:tc>
          <w:tcPr>
            <w:tcW w:w="250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245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На обработку моих  персональных данных в целях выдвижения</w:t>
            </w:r>
          </w:p>
        </w:tc>
      </w:tr>
      <w:tr w:rsidR="007507E8" w:rsidRPr="007507E8" w:rsidTr="007507E8">
        <w:trPr>
          <w:tblCellSpacing w:w="0" w:type="dxa"/>
        </w:trPr>
        <w:tc>
          <w:tcPr>
            <w:tcW w:w="250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245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инициативы проведения публичных слушаний согласен</w:t>
            </w:r>
          </w:p>
        </w:tc>
      </w:tr>
      <w:tr w:rsidR="007507E8" w:rsidRPr="007507E8" w:rsidTr="007507E8">
        <w:trPr>
          <w:tblCellSpacing w:w="0" w:type="dxa"/>
        </w:trPr>
        <w:tc>
          <w:tcPr>
            <w:tcW w:w="250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245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r>
    </w:tbl>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86"/>
        <w:gridCol w:w="3818"/>
        <w:gridCol w:w="3151"/>
      </w:tblGrid>
      <w:tr w:rsidR="007507E8" w:rsidRPr="007507E8" w:rsidTr="007507E8">
        <w:trPr>
          <w:tblCellSpacing w:w="0" w:type="dxa"/>
        </w:trPr>
        <w:tc>
          <w:tcPr>
            <w:tcW w:w="125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200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165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r>
      <w:tr w:rsidR="007507E8" w:rsidRPr="007507E8" w:rsidTr="007507E8">
        <w:trPr>
          <w:tblCellSpacing w:w="0" w:type="dxa"/>
        </w:trPr>
        <w:tc>
          <w:tcPr>
            <w:tcW w:w="125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подпись и дата</w:t>
            </w:r>
          </w:p>
        </w:tc>
        <w:tc>
          <w:tcPr>
            <w:tcW w:w="200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c>
        <w:tc>
          <w:tcPr>
            <w:tcW w:w="1650" w:type="pct"/>
            <w:shd w:val="clear" w:color="auto" w:fill="FFFFFF"/>
            <w:hideMark/>
          </w:tcPr>
          <w:p w:rsidR="007507E8" w:rsidRPr="007507E8" w:rsidRDefault="007507E8" w:rsidP="007507E8">
            <w:pPr>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подпись лица, собиравшего подписи</w:t>
            </w:r>
          </w:p>
        </w:tc>
      </w:tr>
    </w:tbl>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Приложение 2</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к Порядку организации и проведения публичных слушаний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xml:space="preserve">в </w:t>
      </w:r>
      <w:proofErr w:type="spellStart"/>
      <w:r w:rsidRPr="007507E8">
        <w:rPr>
          <w:rFonts w:ascii="Tahoma" w:eastAsia="Times New Roman" w:hAnsi="Tahoma" w:cs="Tahoma"/>
          <w:color w:val="2C2C2C"/>
          <w:sz w:val="20"/>
          <w:szCs w:val="20"/>
          <w:lang w:eastAsia="ru-RU"/>
        </w:rPr>
        <w:t>Оекском</w:t>
      </w:r>
      <w:proofErr w:type="spellEnd"/>
      <w:r w:rsidRPr="007507E8">
        <w:rPr>
          <w:rFonts w:ascii="Tahoma" w:eastAsia="Times New Roman" w:hAnsi="Tahoma" w:cs="Tahoma"/>
          <w:color w:val="2C2C2C"/>
          <w:sz w:val="20"/>
          <w:szCs w:val="20"/>
          <w:lang w:eastAsia="ru-RU"/>
        </w:rPr>
        <w:t xml:space="preserve"> муниципальном образовании</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СПИСОК УЧАСТНИКОВ ПУБЛИЧНЫХ СЛУШАНИЙ</w:t>
      </w:r>
      <w:r w:rsidRPr="007507E8">
        <w:rPr>
          <w:rFonts w:ascii="Tahoma" w:eastAsia="Times New Roman" w:hAnsi="Tahoma" w:cs="Tahoma"/>
          <w:b/>
          <w:bCs/>
          <w:color w:val="2C2C2C"/>
          <w:sz w:val="20"/>
          <w:szCs w:val="20"/>
          <w:lang w:eastAsia="ru-RU"/>
        </w:rPr>
        <w:br/>
        <w:t> </w:t>
      </w:r>
    </w:p>
    <w:p w:rsidR="007507E8" w:rsidRPr="007507E8" w:rsidRDefault="007507E8" w:rsidP="007507E8">
      <w:pPr>
        <w:shd w:val="clear" w:color="auto" w:fill="FFFFFF"/>
        <w:spacing w:line="240" w:lineRule="auto"/>
        <w:ind w:firstLine="0"/>
        <w:jc w:val="center"/>
        <w:rPr>
          <w:rFonts w:ascii="Tahoma" w:eastAsia="Times New Roman" w:hAnsi="Tahoma" w:cs="Tahoma"/>
          <w:color w:val="2C2C2C"/>
          <w:sz w:val="20"/>
          <w:szCs w:val="20"/>
          <w:lang w:eastAsia="ru-RU"/>
        </w:rPr>
      </w:pP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bl>
      <w:tblPr>
        <w:tblW w:w="11613"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7"/>
        <w:gridCol w:w="1586"/>
        <w:gridCol w:w="1830"/>
        <w:gridCol w:w="1830"/>
        <w:gridCol w:w="2076"/>
        <w:gridCol w:w="1098"/>
        <w:gridCol w:w="1220"/>
        <w:gridCol w:w="1486"/>
      </w:tblGrid>
      <w:tr w:rsidR="007507E8" w:rsidRPr="007507E8" w:rsidTr="007507E8">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п/п</w:t>
            </w:r>
          </w:p>
        </w:tc>
        <w:tc>
          <w:tcPr>
            <w:tcW w:w="6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Фамилия, имя, отчество (последнее – при наличии)</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Год рождения (в возрасте 18 лет – дополнительно число и месяц рождения)</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Адрес места жительства</w:t>
            </w:r>
          </w:p>
        </w:tc>
        <w:tc>
          <w:tcPr>
            <w:tcW w:w="8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Серия и номер паспорта или документа, заменяющего паспорт гражданина</w:t>
            </w:r>
          </w:p>
        </w:tc>
        <w:tc>
          <w:tcPr>
            <w:tcW w:w="4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Дата внесения подписи</w:t>
            </w:r>
          </w:p>
        </w:tc>
        <w:tc>
          <w:tcPr>
            <w:tcW w:w="5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Подпись</w:t>
            </w:r>
          </w:p>
        </w:tc>
        <w:tc>
          <w:tcPr>
            <w:tcW w:w="6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Подпись в согласие на обработку персональных данных в целях проведения публичных слушаний</w:t>
            </w:r>
          </w:p>
        </w:tc>
      </w:tr>
      <w:tr w:rsidR="007507E8" w:rsidRPr="007507E8" w:rsidTr="007507E8">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1</w:t>
            </w:r>
          </w:p>
        </w:tc>
        <w:tc>
          <w:tcPr>
            <w:tcW w:w="6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8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r w:rsidR="007507E8" w:rsidRPr="007507E8" w:rsidTr="007507E8">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2</w:t>
            </w:r>
          </w:p>
        </w:tc>
        <w:tc>
          <w:tcPr>
            <w:tcW w:w="6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8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r w:rsidR="007507E8" w:rsidRPr="007507E8" w:rsidTr="007507E8">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3</w:t>
            </w:r>
          </w:p>
        </w:tc>
        <w:tc>
          <w:tcPr>
            <w:tcW w:w="6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8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r w:rsidR="007507E8" w:rsidRPr="007507E8" w:rsidTr="007507E8">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4</w:t>
            </w:r>
          </w:p>
        </w:tc>
        <w:tc>
          <w:tcPr>
            <w:tcW w:w="6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8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r w:rsidR="007507E8" w:rsidRPr="007507E8" w:rsidTr="007507E8">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w:t>
            </w:r>
          </w:p>
        </w:tc>
        <w:tc>
          <w:tcPr>
            <w:tcW w:w="6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8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bl>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Список удостоверяю: _____________________________________________________________________________________</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(фамилия, имя, отчество организатора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_____________________________________________________________________________________</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(дата заполнения списка)</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Приложение 3</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к Порядку организации и проведения публичных слушаний </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lastRenderedPageBreak/>
        <w:t xml:space="preserve">в </w:t>
      </w:r>
      <w:proofErr w:type="spellStart"/>
      <w:r w:rsidRPr="007507E8">
        <w:rPr>
          <w:rFonts w:ascii="Tahoma" w:eastAsia="Times New Roman" w:hAnsi="Tahoma" w:cs="Tahoma"/>
          <w:color w:val="2C2C2C"/>
          <w:sz w:val="20"/>
          <w:szCs w:val="20"/>
          <w:lang w:eastAsia="ru-RU"/>
        </w:rPr>
        <w:t>Оекском</w:t>
      </w:r>
      <w:proofErr w:type="spellEnd"/>
      <w:r w:rsidRPr="007507E8">
        <w:rPr>
          <w:rFonts w:ascii="Tahoma" w:eastAsia="Times New Roman" w:hAnsi="Tahoma" w:cs="Tahoma"/>
          <w:color w:val="2C2C2C"/>
          <w:sz w:val="20"/>
          <w:szCs w:val="20"/>
          <w:lang w:eastAsia="ru-RU"/>
        </w:rPr>
        <w:t xml:space="preserve"> муниципальном образовании</w:t>
      </w:r>
    </w:p>
    <w:p w:rsidR="007507E8" w:rsidRPr="007507E8" w:rsidRDefault="007507E8" w:rsidP="007507E8">
      <w:pPr>
        <w:shd w:val="clear" w:color="auto" w:fill="FFFFFF"/>
        <w:spacing w:after="96" w:line="240" w:lineRule="auto"/>
        <w:ind w:firstLine="0"/>
        <w:jc w:val="right"/>
        <w:rPr>
          <w:rFonts w:ascii="Tahoma" w:eastAsia="Times New Roman" w:hAnsi="Tahoma" w:cs="Tahoma"/>
          <w:color w:val="2C2C2C"/>
          <w:sz w:val="20"/>
          <w:szCs w:val="20"/>
          <w:lang w:eastAsia="ru-RU"/>
        </w:rPr>
      </w:pPr>
      <w:r w:rsidRPr="007507E8">
        <w:rPr>
          <w:rFonts w:ascii="Tahoma" w:eastAsia="Times New Roman" w:hAnsi="Tahoma" w:cs="Tahoma"/>
          <w:b/>
          <w:bCs/>
          <w:color w:val="2C2C2C"/>
          <w:sz w:val="20"/>
          <w:szCs w:val="20"/>
          <w:lang w:eastAsia="ru-RU"/>
        </w:rPr>
        <w:t> </w:t>
      </w:r>
    </w:p>
    <w:p w:rsidR="007507E8" w:rsidRPr="007507E8" w:rsidRDefault="007507E8" w:rsidP="007507E8">
      <w:pPr>
        <w:shd w:val="clear" w:color="auto" w:fill="FFFFFF"/>
        <w:spacing w:after="96" w:line="240" w:lineRule="auto"/>
        <w:ind w:firstLine="0"/>
        <w:jc w:val="center"/>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СПИСОК ЖИТЕЛЕЙ МУНИЦИПАЛЬНОГО ОБРАЗОВАНИЯ,</w:t>
      </w:r>
      <w:r w:rsidRPr="007507E8">
        <w:rPr>
          <w:rFonts w:ascii="Tahoma" w:eastAsia="Times New Roman" w:hAnsi="Tahoma" w:cs="Tahoma"/>
          <w:color w:val="2C2C2C"/>
          <w:sz w:val="20"/>
          <w:szCs w:val="20"/>
          <w:lang w:eastAsia="ru-RU"/>
        </w:rPr>
        <w:br/>
        <w:t> НЕ ЯВЛЯЮЩИХСЯ УЧАСТНИКАМИ ПУБЛИЧНЫХ СЛУШАНИЙ</w:t>
      </w:r>
      <w:r w:rsidRPr="007507E8">
        <w:rPr>
          <w:rFonts w:ascii="Tahoma" w:eastAsia="Times New Roman" w:hAnsi="Tahoma" w:cs="Tahoma"/>
          <w:color w:val="2C2C2C"/>
          <w:sz w:val="20"/>
          <w:szCs w:val="20"/>
          <w:lang w:eastAsia="ru-RU"/>
        </w:rPr>
        <w:br/>
        <w:t> </w:t>
      </w:r>
    </w:p>
    <w:p w:rsidR="007507E8" w:rsidRPr="007507E8" w:rsidRDefault="007507E8" w:rsidP="007507E8">
      <w:pPr>
        <w:shd w:val="clear" w:color="auto" w:fill="FFFFFF"/>
        <w:spacing w:line="240" w:lineRule="auto"/>
        <w:ind w:firstLine="0"/>
        <w:jc w:val="center"/>
        <w:rPr>
          <w:rFonts w:ascii="Tahoma" w:eastAsia="Times New Roman" w:hAnsi="Tahoma" w:cs="Tahoma"/>
          <w:color w:val="2C2C2C"/>
          <w:sz w:val="20"/>
          <w:szCs w:val="20"/>
          <w:lang w:eastAsia="ru-RU"/>
        </w:rPr>
      </w:pP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7"/>
        <w:gridCol w:w="1193"/>
        <w:gridCol w:w="1645"/>
        <w:gridCol w:w="1209"/>
        <w:gridCol w:w="1477"/>
        <w:gridCol w:w="973"/>
        <w:gridCol w:w="919"/>
        <w:gridCol w:w="1566"/>
      </w:tblGrid>
      <w:tr w:rsidR="007507E8" w:rsidRPr="007507E8" w:rsidTr="007507E8">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bookmarkStart w:id="0" w:name="_GoBack"/>
            <w:r w:rsidRPr="007507E8">
              <w:rPr>
                <w:rFonts w:eastAsia="Times New Roman" w:cs="Times New Roman"/>
                <w:sz w:val="24"/>
                <w:szCs w:val="24"/>
                <w:lang w:eastAsia="ru-RU"/>
              </w:rPr>
              <w:t>№ п/п</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Фамилия, имя, отчество (последнее – при наличии)</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Год рождения (в возрасте 18 лет – дополнительно число и месяц рождения)</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Адрес места жительства</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Серия и номер паспорта или документа, заменяющего паспорт гражданина</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Дата внесения подписи</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Подпись</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Подпись в согласие на обработку персональных данных в целях проведения публичных слушаний</w:t>
            </w:r>
          </w:p>
        </w:tc>
      </w:tr>
      <w:tr w:rsidR="007507E8" w:rsidRPr="007507E8" w:rsidTr="007507E8">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r w:rsidR="007507E8" w:rsidRPr="007507E8" w:rsidTr="007507E8">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r w:rsidR="007507E8" w:rsidRPr="007507E8" w:rsidTr="007507E8">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r w:rsidR="007507E8" w:rsidRPr="007507E8" w:rsidTr="007507E8">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7507E8" w:rsidRPr="007507E8" w:rsidRDefault="007507E8" w:rsidP="007507E8">
            <w:pPr>
              <w:spacing w:after="96" w:line="240" w:lineRule="auto"/>
              <w:ind w:firstLine="0"/>
              <w:jc w:val="left"/>
              <w:rPr>
                <w:rFonts w:eastAsia="Times New Roman" w:cs="Times New Roman"/>
                <w:sz w:val="24"/>
                <w:szCs w:val="24"/>
                <w:lang w:eastAsia="ru-RU"/>
              </w:rPr>
            </w:pPr>
            <w:r w:rsidRPr="007507E8">
              <w:rPr>
                <w:rFonts w:eastAsia="Times New Roman" w:cs="Times New Roman"/>
                <w:sz w:val="24"/>
                <w:szCs w:val="24"/>
                <w:lang w:eastAsia="ru-RU"/>
              </w:rPr>
              <w:t> </w:t>
            </w:r>
          </w:p>
        </w:tc>
      </w:tr>
    </w:tbl>
    <w:bookmarkEnd w:id="0"/>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Список удостоверяю: _____________________________________________________________________________________</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(фамилия, имя, отчество организатора публичных слушаний)</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_____________________________________________________________________________________</w:t>
      </w:r>
    </w:p>
    <w:p w:rsidR="007507E8" w:rsidRPr="007507E8" w:rsidRDefault="007507E8" w:rsidP="007507E8">
      <w:pPr>
        <w:shd w:val="clear" w:color="auto" w:fill="FFFFFF"/>
        <w:spacing w:after="96" w:line="240" w:lineRule="auto"/>
        <w:ind w:firstLine="0"/>
        <w:rPr>
          <w:rFonts w:ascii="Tahoma" w:eastAsia="Times New Roman" w:hAnsi="Tahoma" w:cs="Tahoma"/>
          <w:color w:val="2C2C2C"/>
          <w:sz w:val="20"/>
          <w:szCs w:val="20"/>
          <w:lang w:eastAsia="ru-RU"/>
        </w:rPr>
      </w:pPr>
      <w:r w:rsidRPr="007507E8">
        <w:rPr>
          <w:rFonts w:ascii="Tahoma" w:eastAsia="Times New Roman" w:hAnsi="Tahoma" w:cs="Tahoma"/>
          <w:color w:val="2C2C2C"/>
          <w:sz w:val="20"/>
          <w:szCs w:val="20"/>
          <w:lang w:eastAsia="ru-RU"/>
        </w:rPr>
        <w:t>(дата заполнения списка)</w:t>
      </w:r>
    </w:p>
    <w:p w:rsidR="003E0016" w:rsidRPr="00A82EE6" w:rsidRDefault="003E0016" w:rsidP="00A82EE6"/>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09AD"/>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1F51"/>
    <w:rsid w:val="00464AD0"/>
    <w:rsid w:val="00465E0D"/>
    <w:rsid w:val="00471090"/>
    <w:rsid w:val="00471CA6"/>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507E8"/>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67D54"/>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5BD5"/>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0EA9"/>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79903557">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3634320">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2460653">
      <w:bodyDiv w:val="1"/>
      <w:marLeft w:val="0"/>
      <w:marRight w:val="0"/>
      <w:marTop w:val="0"/>
      <w:marBottom w:val="0"/>
      <w:divBdr>
        <w:top w:val="none" w:sz="0" w:space="0" w:color="auto"/>
        <w:left w:val="none" w:sz="0" w:space="0" w:color="auto"/>
        <w:bottom w:val="none" w:sz="0" w:space="0" w:color="auto"/>
        <w:right w:val="none" w:sz="0" w:space="0" w:color="auto"/>
      </w:divBdr>
      <w:divsChild>
        <w:div w:id="1245871132">
          <w:marLeft w:val="0"/>
          <w:marRight w:val="0"/>
          <w:marTop w:val="0"/>
          <w:marBottom w:val="225"/>
          <w:divBdr>
            <w:top w:val="single" w:sz="6" w:space="11" w:color="CFCFCF"/>
            <w:left w:val="none" w:sz="0" w:space="0" w:color="auto"/>
            <w:bottom w:val="none" w:sz="0" w:space="0" w:color="auto"/>
            <w:right w:val="none" w:sz="0" w:space="0" w:color="auto"/>
          </w:divBdr>
        </w:div>
      </w:divsChild>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89431482">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1007587">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04308377">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29485387">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961</TotalTime>
  <Pages>16</Pages>
  <Words>7172</Words>
  <Characters>40887</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634</cp:revision>
  <dcterms:created xsi:type="dcterms:W3CDTF">2022-10-31T02:01:00Z</dcterms:created>
  <dcterms:modified xsi:type="dcterms:W3CDTF">2022-11-01T05:48:00Z</dcterms:modified>
</cp:coreProperties>
</file>