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2BFC" w:rsidRPr="00AB2BFC" w:rsidRDefault="00AB2BFC" w:rsidP="00AB2BFC">
      <w:pPr>
        <w:shd w:val="clear" w:color="auto" w:fill="FFFFFF"/>
        <w:spacing w:line="240" w:lineRule="auto"/>
        <w:ind w:firstLine="0"/>
        <w:jc w:val="center"/>
        <w:rPr>
          <w:rFonts w:ascii="Tahoma" w:eastAsia="Times New Roman" w:hAnsi="Tahoma" w:cs="Tahoma"/>
          <w:color w:val="2C2C2C"/>
          <w:sz w:val="20"/>
          <w:szCs w:val="20"/>
          <w:lang w:eastAsia="ru-RU"/>
        </w:rPr>
      </w:pPr>
      <w:r w:rsidRPr="00AB2BFC">
        <w:rPr>
          <w:rFonts w:ascii="Tahoma" w:eastAsia="Times New Roman" w:hAnsi="Tahoma" w:cs="Tahoma"/>
          <w:b/>
          <w:bCs/>
          <w:color w:val="2C2C2C"/>
          <w:sz w:val="20"/>
          <w:szCs w:val="20"/>
          <w:lang w:eastAsia="ru-RU"/>
        </w:rPr>
        <w:t>РОССИЙСКАЯ ФЕДЕРАЦИЯ</w:t>
      </w:r>
    </w:p>
    <w:p w:rsidR="00AB2BFC" w:rsidRPr="00AB2BFC" w:rsidRDefault="00AB2BFC" w:rsidP="00AB2BFC">
      <w:pPr>
        <w:shd w:val="clear" w:color="auto" w:fill="FFFFFF"/>
        <w:spacing w:line="240" w:lineRule="auto"/>
        <w:ind w:firstLine="0"/>
        <w:jc w:val="center"/>
        <w:rPr>
          <w:rFonts w:ascii="Tahoma" w:eastAsia="Times New Roman" w:hAnsi="Tahoma" w:cs="Tahoma"/>
          <w:color w:val="2C2C2C"/>
          <w:sz w:val="20"/>
          <w:szCs w:val="20"/>
          <w:lang w:eastAsia="ru-RU"/>
        </w:rPr>
      </w:pPr>
      <w:r w:rsidRPr="00AB2BFC">
        <w:rPr>
          <w:rFonts w:ascii="Tahoma" w:eastAsia="Times New Roman" w:hAnsi="Tahoma" w:cs="Tahoma"/>
          <w:b/>
          <w:bCs/>
          <w:color w:val="2C2C2C"/>
          <w:sz w:val="20"/>
          <w:szCs w:val="20"/>
          <w:lang w:eastAsia="ru-RU"/>
        </w:rPr>
        <w:t>ИРКУТСКАЯ ОБЛАСТЬ</w:t>
      </w:r>
    </w:p>
    <w:p w:rsidR="00AB2BFC" w:rsidRPr="00AB2BFC" w:rsidRDefault="00AB2BFC" w:rsidP="00AB2BFC">
      <w:pPr>
        <w:shd w:val="clear" w:color="auto" w:fill="FFFFFF"/>
        <w:spacing w:line="240" w:lineRule="auto"/>
        <w:ind w:firstLine="0"/>
        <w:jc w:val="center"/>
        <w:rPr>
          <w:rFonts w:ascii="Tahoma" w:eastAsia="Times New Roman" w:hAnsi="Tahoma" w:cs="Tahoma"/>
          <w:color w:val="2C2C2C"/>
          <w:sz w:val="20"/>
          <w:szCs w:val="20"/>
          <w:lang w:eastAsia="ru-RU"/>
        </w:rPr>
      </w:pPr>
      <w:r w:rsidRPr="00AB2BFC">
        <w:rPr>
          <w:rFonts w:ascii="Tahoma" w:eastAsia="Times New Roman" w:hAnsi="Tahoma" w:cs="Tahoma"/>
          <w:b/>
          <w:bCs/>
          <w:color w:val="2C2C2C"/>
          <w:sz w:val="20"/>
          <w:szCs w:val="20"/>
          <w:lang w:eastAsia="ru-RU"/>
        </w:rPr>
        <w:t>ИРКУТСКИЙ РАЙОН</w:t>
      </w:r>
    </w:p>
    <w:p w:rsidR="00AB2BFC" w:rsidRPr="00AB2BFC" w:rsidRDefault="00AB2BFC" w:rsidP="00AB2BFC">
      <w:pPr>
        <w:shd w:val="clear" w:color="auto" w:fill="FFFFFF"/>
        <w:spacing w:line="240" w:lineRule="auto"/>
        <w:ind w:firstLine="0"/>
        <w:jc w:val="center"/>
        <w:rPr>
          <w:rFonts w:ascii="Tahoma" w:eastAsia="Times New Roman" w:hAnsi="Tahoma" w:cs="Tahoma"/>
          <w:color w:val="2C2C2C"/>
          <w:sz w:val="20"/>
          <w:szCs w:val="20"/>
          <w:lang w:eastAsia="ru-RU"/>
        </w:rPr>
      </w:pPr>
      <w:r w:rsidRPr="00AB2BFC">
        <w:rPr>
          <w:rFonts w:ascii="Tahoma" w:eastAsia="Times New Roman" w:hAnsi="Tahoma" w:cs="Tahoma"/>
          <w:b/>
          <w:bCs/>
          <w:color w:val="2C2C2C"/>
          <w:sz w:val="20"/>
          <w:szCs w:val="20"/>
          <w:lang w:eastAsia="ru-RU"/>
        </w:rPr>
        <w:t>ОЕКСКОЕ МУНИЦИПАЛЬНОЕ ОБРАЗОВАНИЕ</w:t>
      </w:r>
    </w:p>
    <w:p w:rsidR="00AB2BFC" w:rsidRPr="00AB2BFC" w:rsidRDefault="00AB2BFC" w:rsidP="00AB2BFC">
      <w:pPr>
        <w:shd w:val="clear" w:color="auto" w:fill="FFFFFF"/>
        <w:spacing w:line="240" w:lineRule="auto"/>
        <w:ind w:firstLine="0"/>
        <w:jc w:val="center"/>
        <w:rPr>
          <w:rFonts w:ascii="Tahoma" w:eastAsia="Times New Roman" w:hAnsi="Tahoma" w:cs="Tahoma"/>
          <w:color w:val="2C2C2C"/>
          <w:sz w:val="20"/>
          <w:szCs w:val="20"/>
          <w:lang w:eastAsia="ru-RU"/>
        </w:rPr>
      </w:pPr>
      <w:r w:rsidRPr="00AB2BFC">
        <w:rPr>
          <w:rFonts w:ascii="Tahoma" w:eastAsia="Times New Roman" w:hAnsi="Tahoma" w:cs="Tahoma"/>
          <w:b/>
          <w:bCs/>
          <w:color w:val="2C2C2C"/>
          <w:sz w:val="20"/>
          <w:szCs w:val="20"/>
          <w:lang w:eastAsia="ru-RU"/>
        </w:rPr>
        <w:t>АДМИНИСТРАЦИЯ</w:t>
      </w:r>
    </w:p>
    <w:p w:rsidR="00AB2BFC" w:rsidRPr="00AB2BFC" w:rsidRDefault="00AB2BFC" w:rsidP="00AB2BFC">
      <w:pPr>
        <w:spacing w:line="240" w:lineRule="auto"/>
        <w:ind w:firstLine="0"/>
        <w:jc w:val="left"/>
        <w:rPr>
          <w:rFonts w:eastAsia="Times New Roman" w:cs="Times New Roman"/>
          <w:sz w:val="24"/>
          <w:szCs w:val="24"/>
          <w:lang w:eastAsia="ru-RU"/>
        </w:rPr>
      </w:pPr>
    </w:p>
    <w:p w:rsidR="00AB2BFC" w:rsidRPr="00AB2BFC" w:rsidRDefault="00AB2BFC" w:rsidP="00AB2BFC">
      <w:pPr>
        <w:shd w:val="clear" w:color="auto" w:fill="FFFFFF"/>
        <w:spacing w:line="240" w:lineRule="auto"/>
        <w:ind w:firstLine="0"/>
        <w:jc w:val="center"/>
        <w:rPr>
          <w:rFonts w:ascii="Tahoma" w:eastAsia="Times New Roman" w:hAnsi="Tahoma" w:cs="Tahoma"/>
          <w:color w:val="2C2C2C"/>
          <w:sz w:val="20"/>
          <w:szCs w:val="20"/>
          <w:lang w:eastAsia="ru-RU"/>
        </w:rPr>
      </w:pPr>
      <w:r w:rsidRPr="00AB2BFC">
        <w:rPr>
          <w:rFonts w:ascii="Tahoma" w:eastAsia="Times New Roman" w:hAnsi="Tahoma" w:cs="Tahoma"/>
          <w:b/>
          <w:bCs/>
          <w:color w:val="2C2C2C"/>
          <w:sz w:val="20"/>
          <w:szCs w:val="20"/>
          <w:lang w:eastAsia="ru-RU"/>
        </w:rPr>
        <w:t>ПОСТАНОВЛЕНИЕ</w:t>
      </w:r>
    </w:p>
    <w:p w:rsidR="00AB2BFC" w:rsidRPr="00AB2BFC" w:rsidRDefault="00AB2BFC" w:rsidP="00AB2BFC">
      <w:pPr>
        <w:spacing w:line="240" w:lineRule="auto"/>
        <w:ind w:firstLine="0"/>
        <w:jc w:val="left"/>
        <w:rPr>
          <w:rFonts w:eastAsia="Times New Roman" w:cs="Times New Roman"/>
          <w:sz w:val="24"/>
          <w:szCs w:val="24"/>
          <w:lang w:eastAsia="ru-RU"/>
        </w:rPr>
      </w:pPr>
      <w:r w:rsidRPr="00AB2BFC">
        <w:rPr>
          <w:rFonts w:ascii="Tahoma" w:eastAsia="Times New Roman" w:hAnsi="Tahoma" w:cs="Tahoma"/>
          <w:color w:val="2C2C2C"/>
          <w:sz w:val="20"/>
          <w:szCs w:val="20"/>
          <w:lang w:eastAsia="ru-RU"/>
        </w:rPr>
        <w:br/>
      </w:r>
      <w:r w:rsidRPr="00AB2BFC">
        <w:rPr>
          <w:rFonts w:ascii="Tahoma" w:eastAsia="Times New Roman" w:hAnsi="Tahoma" w:cs="Tahoma"/>
          <w:color w:val="2C2C2C"/>
          <w:sz w:val="20"/>
          <w:szCs w:val="20"/>
          <w:shd w:val="clear" w:color="auto" w:fill="FFFFFF"/>
          <w:lang w:eastAsia="ru-RU"/>
        </w:rPr>
        <w:t>от «30» января 2018 г.                                                                №13-п    </w:t>
      </w:r>
      <w:r w:rsidRPr="00AB2BFC">
        <w:rPr>
          <w:rFonts w:ascii="Tahoma" w:eastAsia="Times New Roman" w:hAnsi="Tahoma" w:cs="Tahoma"/>
          <w:color w:val="2C2C2C"/>
          <w:sz w:val="20"/>
          <w:szCs w:val="20"/>
          <w:lang w:eastAsia="ru-RU"/>
        </w:rPr>
        <w:br/>
      </w:r>
    </w:p>
    <w:p w:rsidR="00AB2BFC" w:rsidRPr="00AB2BFC" w:rsidRDefault="00AB2BFC" w:rsidP="00AB2BFC">
      <w:pPr>
        <w:shd w:val="clear" w:color="auto" w:fill="FFFFFF"/>
        <w:spacing w:line="240" w:lineRule="auto"/>
        <w:ind w:firstLine="0"/>
        <w:jc w:val="center"/>
        <w:rPr>
          <w:rFonts w:ascii="Tahoma" w:eastAsia="Times New Roman" w:hAnsi="Tahoma" w:cs="Tahoma"/>
          <w:color w:val="2C2C2C"/>
          <w:sz w:val="20"/>
          <w:szCs w:val="20"/>
          <w:lang w:eastAsia="ru-RU"/>
        </w:rPr>
      </w:pPr>
      <w:r w:rsidRPr="00AB2BFC">
        <w:rPr>
          <w:rFonts w:ascii="Tahoma" w:eastAsia="Times New Roman" w:hAnsi="Tahoma" w:cs="Tahoma"/>
          <w:b/>
          <w:bCs/>
          <w:color w:val="2C2C2C"/>
          <w:sz w:val="20"/>
          <w:szCs w:val="20"/>
          <w:lang w:eastAsia="ru-RU"/>
        </w:rPr>
        <w:t>ОБ УСТАНОВЛЕНИИ НА ТЕРРИТОРИИ ОЕКСКОГО МУНИЦИПАЛЬНОГО ОБРАЗОВАНИЯ </w:t>
      </w:r>
    </w:p>
    <w:p w:rsidR="00AB2BFC" w:rsidRPr="00AB2BFC" w:rsidRDefault="00AB2BFC" w:rsidP="00AB2BFC">
      <w:pPr>
        <w:shd w:val="clear" w:color="auto" w:fill="FFFFFF"/>
        <w:spacing w:line="240" w:lineRule="auto"/>
        <w:ind w:firstLine="0"/>
        <w:jc w:val="center"/>
        <w:rPr>
          <w:rFonts w:ascii="Tahoma" w:eastAsia="Times New Roman" w:hAnsi="Tahoma" w:cs="Tahoma"/>
          <w:color w:val="2C2C2C"/>
          <w:sz w:val="20"/>
          <w:szCs w:val="20"/>
          <w:lang w:eastAsia="ru-RU"/>
        </w:rPr>
      </w:pPr>
      <w:r w:rsidRPr="00AB2BFC">
        <w:rPr>
          <w:rFonts w:ascii="Tahoma" w:eastAsia="Times New Roman" w:hAnsi="Tahoma" w:cs="Tahoma"/>
          <w:b/>
          <w:bCs/>
          <w:color w:val="2C2C2C"/>
          <w:sz w:val="20"/>
          <w:szCs w:val="20"/>
          <w:lang w:eastAsia="ru-RU"/>
        </w:rPr>
        <w:t>ОСОБОГО ПРОТИВОПОЖАРНОГО РЕЖИМА </w:t>
      </w:r>
    </w:p>
    <w:p w:rsidR="00AB2BFC" w:rsidRPr="00AB2BFC" w:rsidRDefault="00AB2BFC" w:rsidP="00AB2BFC">
      <w:pPr>
        <w:spacing w:line="240" w:lineRule="auto"/>
        <w:ind w:firstLine="0"/>
        <w:jc w:val="left"/>
        <w:rPr>
          <w:rFonts w:eastAsia="Times New Roman" w:cs="Times New Roman"/>
          <w:sz w:val="24"/>
          <w:szCs w:val="24"/>
          <w:lang w:eastAsia="ru-RU"/>
        </w:rPr>
      </w:pPr>
    </w:p>
    <w:p w:rsidR="00AB2BFC" w:rsidRPr="00AB2BFC" w:rsidRDefault="00AB2BFC" w:rsidP="00AB2BFC">
      <w:pPr>
        <w:shd w:val="clear" w:color="auto" w:fill="FFFFFF"/>
        <w:spacing w:line="240" w:lineRule="auto"/>
        <w:ind w:firstLine="0"/>
        <w:rPr>
          <w:rFonts w:ascii="Tahoma" w:eastAsia="Times New Roman" w:hAnsi="Tahoma" w:cs="Tahoma"/>
          <w:color w:val="2C2C2C"/>
          <w:sz w:val="20"/>
          <w:szCs w:val="20"/>
          <w:lang w:eastAsia="ru-RU"/>
        </w:rPr>
      </w:pPr>
      <w:r w:rsidRPr="00AB2BFC">
        <w:rPr>
          <w:rFonts w:ascii="Tahoma" w:eastAsia="Times New Roman" w:hAnsi="Tahoma" w:cs="Tahoma"/>
          <w:color w:val="2C2C2C"/>
          <w:sz w:val="20"/>
          <w:szCs w:val="20"/>
          <w:lang w:eastAsia="ru-RU"/>
        </w:rPr>
        <w:t>В связи с ухудшением оперативной обстановки с пожарами, в целях профилактики и усиления реализации первичных мер пожарной безопасности, в соответствии с Федеральными законами от 21 декабря 1994 года №69-ФЗ «О пожарной безопасности», от 06.10.2003 года N131-ФЗ "Об общих принципах организации местного самоуправления в Российской Федерации", руководствуясь п.10 ст.6 Устава Оекского муниципального образования, администрация Оекского муниципального образования</w:t>
      </w:r>
    </w:p>
    <w:p w:rsidR="00AB2BFC" w:rsidRPr="00AB2BFC" w:rsidRDefault="00AB2BFC" w:rsidP="00AB2BFC">
      <w:pPr>
        <w:shd w:val="clear" w:color="auto" w:fill="FFFFFF"/>
        <w:spacing w:line="240" w:lineRule="auto"/>
        <w:ind w:firstLine="0"/>
        <w:jc w:val="center"/>
        <w:rPr>
          <w:rFonts w:ascii="Tahoma" w:eastAsia="Times New Roman" w:hAnsi="Tahoma" w:cs="Tahoma"/>
          <w:color w:val="2C2C2C"/>
          <w:sz w:val="20"/>
          <w:szCs w:val="20"/>
          <w:lang w:eastAsia="ru-RU"/>
        </w:rPr>
      </w:pPr>
      <w:r w:rsidRPr="00AB2BFC">
        <w:rPr>
          <w:rFonts w:ascii="Tahoma" w:eastAsia="Times New Roman" w:hAnsi="Tahoma" w:cs="Tahoma"/>
          <w:b/>
          <w:bCs/>
          <w:color w:val="2C2C2C"/>
          <w:sz w:val="20"/>
          <w:szCs w:val="20"/>
          <w:lang w:eastAsia="ru-RU"/>
        </w:rPr>
        <w:t>ПОСТАНОВЛЯЕТ:</w:t>
      </w:r>
    </w:p>
    <w:p w:rsidR="00AB2BFC" w:rsidRPr="00AB2BFC" w:rsidRDefault="00AB2BFC" w:rsidP="00AB2BFC">
      <w:pPr>
        <w:spacing w:line="240" w:lineRule="auto"/>
        <w:ind w:firstLine="0"/>
        <w:jc w:val="left"/>
        <w:rPr>
          <w:rFonts w:eastAsia="Times New Roman" w:cs="Times New Roman"/>
          <w:sz w:val="24"/>
          <w:szCs w:val="24"/>
          <w:lang w:eastAsia="ru-RU"/>
        </w:rPr>
      </w:pPr>
    </w:p>
    <w:p w:rsidR="00AB2BFC" w:rsidRPr="00AB2BFC" w:rsidRDefault="00AB2BFC" w:rsidP="00AB2BFC">
      <w:pPr>
        <w:shd w:val="clear" w:color="auto" w:fill="FFFFFF"/>
        <w:spacing w:line="240" w:lineRule="auto"/>
        <w:ind w:firstLine="0"/>
        <w:rPr>
          <w:rFonts w:ascii="Tahoma" w:eastAsia="Times New Roman" w:hAnsi="Tahoma" w:cs="Tahoma"/>
          <w:color w:val="2C2C2C"/>
          <w:sz w:val="20"/>
          <w:szCs w:val="20"/>
          <w:lang w:eastAsia="ru-RU"/>
        </w:rPr>
      </w:pPr>
      <w:r w:rsidRPr="00AB2BFC">
        <w:rPr>
          <w:rFonts w:ascii="Tahoma" w:eastAsia="Times New Roman" w:hAnsi="Tahoma" w:cs="Tahoma"/>
          <w:color w:val="2C2C2C"/>
          <w:sz w:val="20"/>
          <w:szCs w:val="20"/>
          <w:lang w:eastAsia="ru-RU"/>
        </w:rPr>
        <w:t>1. Установить на территории Оекского муниципального образования с 08.00 часов 30 января 2018 года до 08.00 часов 12 февраля 2018 года особый противопожарный режим.</w:t>
      </w:r>
    </w:p>
    <w:p w:rsidR="00AB2BFC" w:rsidRPr="00AB2BFC" w:rsidRDefault="00AB2BFC" w:rsidP="00AB2BFC">
      <w:pPr>
        <w:shd w:val="clear" w:color="auto" w:fill="FFFFFF"/>
        <w:spacing w:line="240" w:lineRule="auto"/>
        <w:ind w:firstLine="0"/>
        <w:rPr>
          <w:rFonts w:ascii="Tahoma" w:eastAsia="Times New Roman" w:hAnsi="Tahoma" w:cs="Tahoma"/>
          <w:color w:val="2C2C2C"/>
          <w:sz w:val="20"/>
          <w:szCs w:val="20"/>
          <w:lang w:eastAsia="ru-RU"/>
        </w:rPr>
      </w:pPr>
      <w:r w:rsidRPr="00AB2BFC">
        <w:rPr>
          <w:rFonts w:ascii="Tahoma" w:eastAsia="Times New Roman" w:hAnsi="Tahoma" w:cs="Tahoma"/>
          <w:color w:val="2C2C2C"/>
          <w:sz w:val="20"/>
          <w:szCs w:val="20"/>
          <w:lang w:eastAsia="ru-RU"/>
        </w:rPr>
        <w:t>2. Утвердить состав оперативного штаба на период действия особого противопожарного режима (приложение).</w:t>
      </w:r>
    </w:p>
    <w:p w:rsidR="00AB2BFC" w:rsidRPr="00AB2BFC" w:rsidRDefault="00AB2BFC" w:rsidP="00AB2BFC">
      <w:pPr>
        <w:shd w:val="clear" w:color="auto" w:fill="FFFFFF"/>
        <w:spacing w:line="240" w:lineRule="auto"/>
        <w:ind w:firstLine="0"/>
        <w:rPr>
          <w:rFonts w:ascii="Tahoma" w:eastAsia="Times New Roman" w:hAnsi="Tahoma" w:cs="Tahoma"/>
          <w:color w:val="2C2C2C"/>
          <w:sz w:val="20"/>
          <w:szCs w:val="20"/>
          <w:lang w:eastAsia="ru-RU"/>
        </w:rPr>
      </w:pPr>
      <w:r w:rsidRPr="00AB2BFC">
        <w:rPr>
          <w:rFonts w:ascii="Tahoma" w:eastAsia="Times New Roman" w:hAnsi="Tahoma" w:cs="Tahoma"/>
          <w:color w:val="2C2C2C"/>
          <w:sz w:val="20"/>
          <w:szCs w:val="20"/>
          <w:lang w:eastAsia="ru-RU"/>
        </w:rPr>
        <w:t>3. На период действия особого противопожарного режима на территории Оекского муниципального образования устанавливаются дополнительные требования пожарной безопасности, включающие в себя:</w:t>
      </w:r>
    </w:p>
    <w:p w:rsidR="00AB2BFC" w:rsidRPr="00AB2BFC" w:rsidRDefault="00AB2BFC" w:rsidP="00AB2BFC">
      <w:pPr>
        <w:shd w:val="clear" w:color="auto" w:fill="FFFFFF"/>
        <w:spacing w:line="240" w:lineRule="auto"/>
        <w:ind w:firstLine="0"/>
        <w:rPr>
          <w:rFonts w:ascii="Tahoma" w:eastAsia="Times New Roman" w:hAnsi="Tahoma" w:cs="Tahoma"/>
          <w:color w:val="2C2C2C"/>
          <w:sz w:val="20"/>
          <w:szCs w:val="20"/>
          <w:lang w:eastAsia="ru-RU"/>
        </w:rPr>
      </w:pPr>
      <w:r w:rsidRPr="00AB2BFC">
        <w:rPr>
          <w:rFonts w:ascii="Tahoma" w:eastAsia="Times New Roman" w:hAnsi="Tahoma" w:cs="Tahoma"/>
          <w:color w:val="2C2C2C"/>
          <w:sz w:val="20"/>
          <w:szCs w:val="20"/>
          <w:lang w:eastAsia="ru-RU"/>
        </w:rPr>
        <w:t>- взаимодействие с пожарно-спасательными гарнизонами Иркутской области, с отделом надзорной деятельности и профилактической работы по Иркутскому району, Оекским участком ООО «Родник», членами добровольной пожарной команды, старостами и волонтерами;</w:t>
      </w:r>
    </w:p>
    <w:p w:rsidR="00AB2BFC" w:rsidRPr="00AB2BFC" w:rsidRDefault="00AB2BFC" w:rsidP="00AB2BFC">
      <w:pPr>
        <w:shd w:val="clear" w:color="auto" w:fill="FFFFFF"/>
        <w:spacing w:line="240" w:lineRule="auto"/>
        <w:ind w:firstLine="0"/>
        <w:rPr>
          <w:rFonts w:ascii="Tahoma" w:eastAsia="Times New Roman" w:hAnsi="Tahoma" w:cs="Tahoma"/>
          <w:color w:val="2C2C2C"/>
          <w:sz w:val="20"/>
          <w:szCs w:val="20"/>
          <w:lang w:eastAsia="ru-RU"/>
        </w:rPr>
      </w:pPr>
      <w:r w:rsidRPr="00AB2BFC">
        <w:rPr>
          <w:rFonts w:ascii="Tahoma" w:eastAsia="Times New Roman" w:hAnsi="Tahoma" w:cs="Tahoma"/>
          <w:color w:val="2C2C2C"/>
          <w:sz w:val="20"/>
          <w:szCs w:val="20"/>
          <w:lang w:eastAsia="ru-RU"/>
        </w:rPr>
        <w:t>- проверки работоспособности источников наружного противопожарного водоснабжения к забору воды в любое время года;</w:t>
      </w:r>
    </w:p>
    <w:p w:rsidR="00AB2BFC" w:rsidRPr="00AB2BFC" w:rsidRDefault="00AB2BFC" w:rsidP="00AB2BFC">
      <w:pPr>
        <w:shd w:val="clear" w:color="auto" w:fill="FFFFFF"/>
        <w:spacing w:line="240" w:lineRule="auto"/>
        <w:ind w:firstLine="0"/>
        <w:rPr>
          <w:rFonts w:ascii="Tahoma" w:eastAsia="Times New Roman" w:hAnsi="Tahoma" w:cs="Tahoma"/>
          <w:color w:val="2C2C2C"/>
          <w:sz w:val="20"/>
          <w:szCs w:val="20"/>
          <w:lang w:eastAsia="ru-RU"/>
        </w:rPr>
      </w:pPr>
      <w:r w:rsidRPr="00AB2BFC">
        <w:rPr>
          <w:rFonts w:ascii="Tahoma" w:eastAsia="Times New Roman" w:hAnsi="Tahoma" w:cs="Tahoma"/>
          <w:color w:val="2C2C2C"/>
          <w:sz w:val="20"/>
          <w:szCs w:val="20"/>
          <w:lang w:eastAsia="ru-RU"/>
        </w:rPr>
        <w:t>- проведение разъяснительной работы с населением по вопросам соблюдения требований пожарной безопасности с проведением инструктажей и распространением наглядной агитации (памяток);</w:t>
      </w:r>
    </w:p>
    <w:p w:rsidR="00AB2BFC" w:rsidRPr="00AB2BFC" w:rsidRDefault="00AB2BFC" w:rsidP="00AB2BFC">
      <w:pPr>
        <w:shd w:val="clear" w:color="auto" w:fill="FFFFFF"/>
        <w:spacing w:line="240" w:lineRule="auto"/>
        <w:ind w:firstLine="0"/>
        <w:rPr>
          <w:rFonts w:ascii="Tahoma" w:eastAsia="Times New Roman" w:hAnsi="Tahoma" w:cs="Tahoma"/>
          <w:color w:val="2C2C2C"/>
          <w:sz w:val="20"/>
          <w:szCs w:val="20"/>
          <w:lang w:eastAsia="ru-RU"/>
        </w:rPr>
      </w:pPr>
      <w:r w:rsidRPr="00AB2BFC">
        <w:rPr>
          <w:rFonts w:ascii="Tahoma" w:eastAsia="Times New Roman" w:hAnsi="Tahoma" w:cs="Tahoma"/>
          <w:color w:val="2C2C2C"/>
          <w:sz w:val="20"/>
          <w:szCs w:val="20"/>
          <w:lang w:eastAsia="ru-RU"/>
        </w:rPr>
        <w:t>- организация обследования мест проживания неблагополучных семьей,  одиноко проживающих инвалидов, лиц злоупотребляющих  алкоголем;</w:t>
      </w:r>
    </w:p>
    <w:p w:rsidR="00AB2BFC" w:rsidRPr="00AB2BFC" w:rsidRDefault="00AB2BFC" w:rsidP="00AB2BFC">
      <w:pPr>
        <w:shd w:val="clear" w:color="auto" w:fill="FFFFFF"/>
        <w:spacing w:line="240" w:lineRule="auto"/>
        <w:ind w:firstLine="0"/>
        <w:rPr>
          <w:rFonts w:ascii="Tahoma" w:eastAsia="Times New Roman" w:hAnsi="Tahoma" w:cs="Tahoma"/>
          <w:color w:val="2C2C2C"/>
          <w:sz w:val="20"/>
          <w:szCs w:val="20"/>
          <w:lang w:eastAsia="ru-RU"/>
        </w:rPr>
      </w:pPr>
      <w:r w:rsidRPr="00AB2BFC">
        <w:rPr>
          <w:rFonts w:ascii="Tahoma" w:eastAsia="Times New Roman" w:hAnsi="Tahoma" w:cs="Tahoma"/>
          <w:color w:val="2C2C2C"/>
          <w:sz w:val="20"/>
          <w:szCs w:val="20"/>
          <w:lang w:eastAsia="ru-RU"/>
        </w:rPr>
        <w:t>- проверка готовности техники, средств пожаротушения, имеющихся на вооружении пожарной охраны;</w:t>
      </w:r>
    </w:p>
    <w:p w:rsidR="00AB2BFC" w:rsidRPr="00AB2BFC" w:rsidRDefault="00AB2BFC" w:rsidP="00AB2BFC">
      <w:pPr>
        <w:shd w:val="clear" w:color="auto" w:fill="FFFFFF"/>
        <w:spacing w:line="240" w:lineRule="auto"/>
        <w:ind w:firstLine="0"/>
        <w:rPr>
          <w:rFonts w:ascii="Tahoma" w:eastAsia="Times New Roman" w:hAnsi="Tahoma" w:cs="Tahoma"/>
          <w:color w:val="2C2C2C"/>
          <w:sz w:val="20"/>
          <w:szCs w:val="20"/>
          <w:lang w:eastAsia="ru-RU"/>
        </w:rPr>
      </w:pPr>
      <w:r w:rsidRPr="00AB2BFC">
        <w:rPr>
          <w:rFonts w:ascii="Tahoma" w:eastAsia="Times New Roman" w:hAnsi="Tahoma" w:cs="Tahoma"/>
          <w:color w:val="2C2C2C"/>
          <w:sz w:val="20"/>
          <w:szCs w:val="20"/>
          <w:lang w:eastAsia="ru-RU"/>
        </w:rPr>
        <w:t>4. Рекомендовать:</w:t>
      </w:r>
    </w:p>
    <w:p w:rsidR="00AB2BFC" w:rsidRPr="00AB2BFC" w:rsidRDefault="00AB2BFC" w:rsidP="00AB2BFC">
      <w:pPr>
        <w:shd w:val="clear" w:color="auto" w:fill="FFFFFF"/>
        <w:spacing w:line="240" w:lineRule="auto"/>
        <w:ind w:firstLine="0"/>
        <w:rPr>
          <w:rFonts w:ascii="Tahoma" w:eastAsia="Times New Roman" w:hAnsi="Tahoma" w:cs="Tahoma"/>
          <w:color w:val="2C2C2C"/>
          <w:sz w:val="20"/>
          <w:szCs w:val="20"/>
          <w:lang w:eastAsia="ru-RU"/>
        </w:rPr>
      </w:pPr>
      <w:r w:rsidRPr="00AB2BFC">
        <w:rPr>
          <w:rFonts w:ascii="Tahoma" w:eastAsia="Times New Roman" w:hAnsi="Tahoma" w:cs="Tahoma"/>
          <w:color w:val="2C2C2C"/>
          <w:sz w:val="20"/>
          <w:szCs w:val="20"/>
          <w:lang w:eastAsia="ru-RU"/>
        </w:rPr>
        <w:t>4.1. руководителям образовательных учреждений, расположенных на территории Оекского муниципального образования, провести дополнительные занятия по вопросам соблюдения правил пожарной безопасности среди учащихся.</w:t>
      </w:r>
    </w:p>
    <w:p w:rsidR="00AB2BFC" w:rsidRPr="00AB2BFC" w:rsidRDefault="00AB2BFC" w:rsidP="00AB2BFC">
      <w:pPr>
        <w:shd w:val="clear" w:color="auto" w:fill="FFFFFF"/>
        <w:spacing w:line="240" w:lineRule="auto"/>
        <w:ind w:firstLine="0"/>
        <w:rPr>
          <w:rFonts w:ascii="Tahoma" w:eastAsia="Times New Roman" w:hAnsi="Tahoma" w:cs="Tahoma"/>
          <w:color w:val="2C2C2C"/>
          <w:sz w:val="20"/>
          <w:szCs w:val="20"/>
          <w:lang w:eastAsia="ru-RU"/>
        </w:rPr>
      </w:pPr>
      <w:r w:rsidRPr="00AB2BFC">
        <w:rPr>
          <w:rFonts w:ascii="Tahoma" w:eastAsia="Times New Roman" w:hAnsi="Tahoma" w:cs="Tahoma"/>
          <w:color w:val="2C2C2C"/>
          <w:sz w:val="20"/>
          <w:szCs w:val="20"/>
          <w:lang w:eastAsia="ru-RU"/>
        </w:rPr>
        <w:t>4.2. руководителю Оекского участка ООО «Родник» организовать проверки подведомственных объектов на предмет соответствия требованиям пожарной безопасности, обратить особое внимание  на техническое состояние электрооборудования, систем противопожарной защиты, состояние путей эвакуации, проводить ежедневный противопожарный осмотр территорий и помещений перед их закрытием, а также подъездных путей к зданиям;</w:t>
      </w:r>
    </w:p>
    <w:p w:rsidR="00AB2BFC" w:rsidRPr="00AB2BFC" w:rsidRDefault="00AB2BFC" w:rsidP="00AB2BFC">
      <w:pPr>
        <w:shd w:val="clear" w:color="auto" w:fill="FFFFFF"/>
        <w:spacing w:line="240" w:lineRule="auto"/>
        <w:ind w:firstLine="0"/>
        <w:rPr>
          <w:rFonts w:ascii="Tahoma" w:eastAsia="Times New Roman" w:hAnsi="Tahoma" w:cs="Tahoma"/>
          <w:color w:val="2C2C2C"/>
          <w:sz w:val="20"/>
          <w:szCs w:val="20"/>
          <w:lang w:eastAsia="ru-RU"/>
        </w:rPr>
      </w:pPr>
      <w:r w:rsidRPr="00AB2BFC">
        <w:rPr>
          <w:rFonts w:ascii="Tahoma" w:eastAsia="Times New Roman" w:hAnsi="Tahoma" w:cs="Tahoma"/>
          <w:color w:val="2C2C2C"/>
          <w:sz w:val="20"/>
          <w:szCs w:val="20"/>
          <w:lang w:eastAsia="ru-RU"/>
        </w:rPr>
        <w:t>5. Опубликовать данное постановление в информационном бюллетене «Вестник Оекского муниципального образования» (официальная информация) и на интернет-сайте www.oek.su.</w:t>
      </w:r>
    </w:p>
    <w:p w:rsidR="00AB2BFC" w:rsidRPr="00AB2BFC" w:rsidRDefault="00AB2BFC" w:rsidP="00AB2BFC">
      <w:pPr>
        <w:shd w:val="clear" w:color="auto" w:fill="FFFFFF"/>
        <w:spacing w:line="240" w:lineRule="auto"/>
        <w:ind w:firstLine="0"/>
        <w:rPr>
          <w:rFonts w:ascii="Tahoma" w:eastAsia="Times New Roman" w:hAnsi="Tahoma" w:cs="Tahoma"/>
          <w:color w:val="2C2C2C"/>
          <w:sz w:val="20"/>
          <w:szCs w:val="20"/>
          <w:lang w:eastAsia="ru-RU"/>
        </w:rPr>
      </w:pPr>
      <w:r w:rsidRPr="00AB2BFC">
        <w:rPr>
          <w:rFonts w:ascii="Tahoma" w:eastAsia="Times New Roman" w:hAnsi="Tahoma" w:cs="Tahoma"/>
          <w:color w:val="2C2C2C"/>
          <w:sz w:val="20"/>
          <w:szCs w:val="20"/>
          <w:lang w:eastAsia="ru-RU"/>
        </w:rPr>
        <w:t>6. Контроль за исполнением данного постановления оставляю за собой.</w:t>
      </w:r>
    </w:p>
    <w:p w:rsidR="00AB2BFC" w:rsidRPr="00AB2BFC" w:rsidRDefault="00AB2BFC" w:rsidP="00AB2BFC">
      <w:pPr>
        <w:shd w:val="clear" w:color="auto" w:fill="FFFFFF"/>
        <w:spacing w:line="240" w:lineRule="auto"/>
        <w:ind w:firstLine="0"/>
        <w:jc w:val="right"/>
        <w:rPr>
          <w:rFonts w:ascii="Tahoma" w:eastAsia="Times New Roman" w:hAnsi="Tahoma" w:cs="Tahoma"/>
          <w:color w:val="2C2C2C"/>
          <w:sz w:val="20"/>
          <w:szCs w:val="20"/>
          <w:lang w:eastAsia="ru-RU"/>
        </w:rPr>
      </w:pPr>
      <w:r w:rsidRPr="00AB2BFC">
        <w:rPr>
          <w:rFonts w:ascii="Tahoma" w:eastAsia="Times New Roman" w:hAnsi="Tahoma" w:cs="Tahoma"/>
          <w:i/>
          <w:iCs/>
          <w:color w:val="2C2C2C"/>
          <w:sz w:val="20"/>
          <w:szCs w:val="20"/>
          <w:lang w:eastAsia="ru-RU"/>
        </w:rPr>
        <w:br/>
        <w:t>Глава администрации Оекского муниципального образования О.А.Парфенов</w:t>
      </w:r>
    </w:p>
    <w:p w:rsidR="00AB2BFC" w:rsidRPr="00AB2BFC" w:rsidRDefault="00AB2BFC" w:rsidP="00AB2BFC">
      <w:pPr>
        <w:spacing w:line="240" w:lineRule="auto"/>
        <w:ind w:firstLine="0"/>
        <w:jc w:val="left"/>
        <w:rPr>
          <w:rFonts w:eastAsia="Times New Roman" w:cs="Times New Roman"/>
          <w:sz w:val="24"/>
          <w:szCs w:val="24"/>
          <w:lang w:eastAsia="ru-RU"/>
        </w:rPr>
      </w:pPr>
    </w:p>
    <w:p w:rsidR="00AB2BFC" w:rsidRPr="00AB2BFC" w:rsidRDefault="00AB2BFC" w:rsidP="00AB2BFC">
      <w:pPr>
        <w:shd w:val="clear" w:color="auto" w:fill="FFFFFF"/>
        <w:spacing w:line="240" w:lineRule="auto"/>
        <w:ind w:firstLine="0"/>
        <w:jc w:val="right"/>
        <w:rPr>
          <w:rFonts w:ascii="Tahoma" w:eastAsia="Times New Roman" w:hAnsi="Tahoma" w:cs="Tahoma"/>
          <w:color w:val="2C2C2C"/>
          <w:sz w:val="20"/>
          <w:szCs w:val="20"/>
          <w:lang w:eastAsia="ru-RU"/>
        </w:rPr>
      </w:pPr>
      <w:r w:rsidRPr="00AB2BFC">
        <w:rPr>
          <w:rFonts w:ascii="Tahoma" w:eastAsia="Times New Roman" w:hAnsi="Tahoma" w:cs="Tahoma"/>
          <w:color w:val="2C2C2C"/>
          <w:sz w:val="20"/>
          <w:szCs w:val="20"/>
          <w:lang w:eastAsia="ru-RU"/>
        </w:rPr>
        <w:t>Приложение</w:t>
      </w:r>
    </w:p>
    <w:p w:rsidR="00AB2BFC" w:rsidRPr="00AB2BFC" w:rsidRDefault="00AB2BFC" w:rsidP="00AB2BFC">
      <w:pPr>
        <w:shd w:val="clear" w:color="auto" w:fill="FFFFFF"/>
        <w:spacing w:line="240" w:lineRule="auto"/>
        <w:ind w:firstLine="0"/>
        <w:jc w:val="right"/>
        <w:rPr>
          <w:rFonts w:ascii="Tahoma" w:eastAsia="Times New Roman" w:hAnsi="Tahoma" w:cs="Tahoma"/>
          <w:color w:val="2C2C2C"/>
          <w:sz w:val="20"/>
          <w:szCs w:val="20"/>
          <w:lang w:eastAsia="ru-RU"/>
        </w:rPr>
      </w:pPr>
      <w:r w:rsidRPr="00AB2BFC">
        <w:rPr>
          <w:rFonts w:ascii="Tahoma" w:eastAsia="Times New Roman" w:hAnsi="Tahoma" w:cs="Tahoma"/>
          <w:color w:val="2C2C2C"/>
          <w:sz w:val="20"/>
          <w:szCs w:val="20"/>
          <w:lang w:eastAsia="ru-RU"/>
        </w:rPr>
        <w:t>УТВЕРЖДЕНО</w:t>
      </w:r>
    </w:p>
    <w:p w:rsidR="00AB2BFC" w:rsidRPr="00AB2BFC" w:rsidRDefault="00AB2BFC" w:rsidP="00AB2BFC">
      <w:pPr>
        <w:shd w:val="clear" w:color="auto" w:fill="FFFFFF"/>
        <w:spacing w:line="240" w:lineRule="auto"/>
        <w:ind w:firstLine="0"/>
        <w:jc w:val="right"/>
        <w:rPr>
          <w:rFonts w:ascii="Tahoma" w:eastAsia="Times New Roman" w:hAnsi="Tahoma" w:cs="Tahoma"/>
          <w:color w:val="2C2C2C"/>
          <w:sz w:val="20"/>
          <w:szCs w:val="20"/>
          <w:lang w:eastAsia="ru-RU"/>
        </w:rPr>
      </w:pPr>
      <w:r w:rsidRPr="00AB2BFC">
        <w:rPr>
          <w:rFonts w:ascii="Tahoma" w:eastAsia="Times New Roman" w:hAnsi="Tahoma" w:cs="Tahoma"/>
          <w:color w:val="2C2C2C"/>
          <w:sz w:val="20"/>
          <w:szCs w:val="20"/>
          <w:lang w:eastAsia="ru-RU"/>
        </w:rPr>
        <w:t>постановлением администрации</w:t>
      </w:r>
    </w:p>
    <w:p w:rsidR="00AB2BFC" w:rsidRPr="00AB2BFC" w:rsidRDefault="00AB2BFC" w:rsidP="00AB2BFC">
      <w:pPr>
        <w:shd w:val="clear" w:color="auto" w:fill="FFFFFF"/>
        <w:spacing w:line="240" w:lineRule="auto"/>
        <w:ind w:firstLine="0"/>
        <w:jc w:val="right"/>
        <w:rPr>
          <w:rFonts w:ascii="Tahoma" w:eastAsia="Times New Roman" w:hAnsi="Tahoma" w:cs="Tahoma"/>
          <w:color w:val="2C2C2C"/>
          <w:sz w:val="20"/>
          <w:szCs w:val="20"/>
          <w:lang w:eastAsia="ru-RU"/>
        </w:rPr>
      </w:pPr>
      <w:r w:rsidRPr="00AB2BFC">
        <w:rPr>
          <w:rFonts w:ascii="Tahoma" w:eastAsia="Times New Roman" w:hAnsi="Tahoma" w:cs="Tahoma"/>
          <w:color w:val="2C2C2C"/>
          <w:sz w:val="20"/>
          <w:szCs w:val="20"/>
          <w:lang w:eastAsia="ru-RU"/>
        </w:rPr>
        <w:t>Оекского муниципального образования</w:t>
      </w:r>
    </w:p>
    <w:p w:rsidR="00AB2BFC" w:rsidRPr="00AB2BFC" w:rsidRDefault="00AB2BFC" w:rsidP="00AB2BFC">
      <w:pPr>
        <w:shd w:val="clear" w:color="auto" w:fill="FFFFFF"/>
        <w:spacing w:line="240" w:lineRule="auto"/>
        <w:ind w:firstLine="0"/>
        <w:jc w:val="right"/>
        <w:rPr>
          <w:rFonts w:ascii="Tahoma" w:eastAsia="Times New Roman" w:hAnsi="Tahoma" w:cs="Tahoma"/>
          <w:color w:val="2C2C2C"/>
          <w:sz w:val="20"/>
          <w:szCs w:val="20"/>
          <w:lang w:eastAsia="ru-RU"/>
        </w:rPr>
      </w:pPr>
      <w:r w:rsidRPr="00AB2BFC">
        <w:rPr>
          <w:rFonts w:ascii="Tahoma" w:eastAsia="Times New Roman" w:hAnsi="Tahoma" w:cs="Tahoma"/>
          <w:color w:val="2C2C2C"/>
          <w:sz w:val="20"/>
          <w:szCs w:val="20"/>
          <w:lang w:eastAsia="ru-RU"/>
        </w:rPr>
        <w:t>от «30» января 2018г. №13-п</w:t>
      </w:r>
    </w:p>
    <w:p w:rsidR="00AB2BFC" w:rsidRPr="00AB2BFC" w:rsidRDefault="00AB2BFC" w:rsidP="00AB2BFC">
      <w:pPr>
        <w:spacing w:line="240" w:lineRule="auto"/>
        <w:ind w:firstLine="0"/>
        <w:jc w:val="left"/>
        <w:rPr>
          <w:rFonts w:eastAsia="Times New Roman" w:cs="Times New Roman"/>
          <w:sz w:val="24"/>
          <w:szCs w:val="24"/>
          <w:lang w:eastAsia="ru-RU"/>
        </w:rPr>
      </w:pPr>
    </w:p>
    <w:p w:rsidR="00AB2BFC" w:rsidRPr="00AB2BFC" w:rsidRDefault="00AB2BFC" w:rsidP="00AB2BFC">
      <w:pPr>
        <w:shd w:val="clear" w:color="auto" w:fill="FFFFFF"/>
        <w:spacing w:line="240" w:lineRule="auto"/>
        <w:ind w:firstLine="0"/>
        <w:jc w:val="center"/>
        <w:rPr>
          <w:rFonts w:ascii="Tahoma" w:eastAsia="Times New Roman" w:hAnsi="Tahoma" w:cs="Tahoma"/>
          <w:color w:val="2C2C2C"/>
          <w:sz w:val="20"/>
          <w:szCs w:val="20"/>
          <w:lang w:eastAsia="ru-RU"/>
        </w:rPr>
      </w:pPr>
      <w:r w:rsidRPr="00AB2BFC">
        <w:rPr>
          <w:rFonts w:ascii="Tahoma" w:eastAsia="Times New Roman" w:hAnsi="Tahoma" w:cs="Tahoma"/>
          <w:b/>
          <w:bCs/>
          <w:color w:val="2C2C2C"/>
          <w:sz w:val="20"/>
          <w:szCs w:val="20"/>
          <w:lang w:eastAsia="ru-RU"/>
        </w:rPr>
        <w:t>Состав оперативного штаба на период действия особого противопожарного режима </w:t>
      </w:r>
    </w:p>
    <w:p w:rsidR="00AB2BFC" w:rsidRPr="00AB2BFC" w:rsidRDefault="00AB2BFC" w:rsidP="00AB2BFC">
      <w:pPr>
        <w:shd w:val="clear" w:color="auto" w:fill="FFFFFF"/>
        <w:spacing w:line="240" w:lineRule="auto"/>
        <w:ind w:firstLine="0"/>
        <w:jc w:val="center"/>
        <w:rPr>
          <w:rFonts w:ascii="Tahoma" w:eastAsia="Times New Roman" w:hAnsi="Tahoma" w:cs="Tahoma"/>
          <w:color w:val="2C2C2C"/>
          <w:sz w:val="20"/>
          <w:szCs w:val="20"/>
          <w:lang w:eastAsia="ru-RU"/>
        </w:rPr>
      </w:pPr>
      <w:r w:rsidRPr="00AB2BFC">
        <w:rPr>
          <w:rFonts w:ascii="Tahoma" w:eastAsia="Times New Roman" w:hAnsi="Tahoma" w:cs="Tahoma"/>
          <w:b/>
          <w:bCs/>
          <w:color w:val="2C2C2C"/>
          <w:sz w:val="20"/>
          <w:szCs w:val="20"/>
          <w:lang w:eastAsia="ru-RU"/>
        </w:rPr>
        <w:t>на территории Оекского муниципального образования</w:t>
      </w:r>
    </w:p>
    <w:p w:rsidR="00AB2BFC" w:rsidRPr="00AB2BFC" w:rsidRDefault="00AB2BFC" w:rsidP="00AB2BFC">
      <w:pPr>
        <w:spacing w:line="240" w:lineRule="auto"/>
        <w:ind w:firstLine="0"/>
        <w:jc w:val="left"/>
        <w:rPr>
          <w:rFonts w:eastAsia="Times New Roman" w:cs="Times New Roman"/>
          <w:sz w:val="24"/>
          <w:szCs w:val="24"/>
          <w:lang w:eastAsia="ru-RU"/>
        </w:rPr>
      </w:pPr>
    </w:p>
    <w:tbl>
      <w:tblPr>
        <w:tblW w:w="7572"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40"/>
        <w:gridCol w:w="2087"/>
        <w:gridCol w:w="2319"/>
        <w:gridCol w:w="1081"/>
        <w:gridCol w:w="1545"/>
      </w:tblGrid>
      <w:tr w:rsidR="00AB2BFC" w:rsidRPr="00AB2BFC" w:rsidTr="00AB2BFC">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AB2BFC" w:rsidRPr="00AB2BFC" w:rsidRDefault="00AB2BFC" w:rsidP="00AB2BFC">
            <w:pPr>
              <w:spacing w:line="240" w:lineRule="auto"/>
              <w:ind w:firstLine="0"/>
              <w:jc w:val="center"/>
              <w:rPr>
                <w:rFonts w:ascii="Tahoma" w:eastAsia="Times New Roman" w:hAnsi="Tahoma" w:cs="Tahoma"/>
                <w:color w:val="2C2C2C"/>
                <w:sz w:val="20"/>
                <w:szCs w:val="20"/>
                <w:lang w:eastAsia="ru-RU"/>
              </w:rPr>
            </w:pPr>
            <w:r w:rsidRPr="00AB2BFC">
              <w:rPr>
                <w:rFonts w:ascii="Tahoma" w:eastAsia="Times New Roman" w:hAnsi="Tahoma" w:cs="Tahoma"/>
                <w:color w:val="2C2C2C"/>
                <w:sz w:val="20"/>
                <w:szCs w:val="20"/>
                <w:lang w:eastAsia="ru-RU"/>
              </w:rPr>
              <w:t>№пп</w:t>
            </w:r>
          </w:p>
        </w:tc>
        <w:tc>
          <w:tcPr>
            <w:tcW w:w="1350" w:type="pct"/>
            <w:tcBorders>
              <w:top w:val="outset" w:sz="6" w:space="0" w:color="auto"/>
              <w:left w:val="outset" w:sz="6" w:space="0" w:color="auto"/>
              <w:bottom w:val="outset" w:sz="6" w:space="0" w:color="auto"/>
              <w:right w:val="outset" w:sz="6" w:space="0" w:color="auto"/>
            </w:tcBorders>
            <w:shd w:val="clear" w:color="auto" w:fill="FFFFFF"/>
            <w:hideMark/>
          </w:tcPr>
          <w:p w:rsidR="00AB2BFC" w:rsidRPr="00AB2BFC" w:rsidRDefault="00AB2BFC" w:rsidP="00AB2BFC">
            <w:pPr>
              <w:spacing w:line="240" w:lineRule="auto"/>
              <w:ind w:firstLine="0"/>
              <w:jc w:val="center"/>
              <w:rPr>
                <w:rFonts w:ascii="Tahoma" w:eastAsia="Times New Roman" w:hAnsi="Tahoma" w:cs="Tahoma"/>
                <w:color w:val="2C2C2C"/>
                <w:sz w:val="20"/>
                <w:szCs w:val="20"/>
                <w:lang w:eastAsia="ru-RU"/>
              </w:rPr>
            </w:pPr>
            <w:r w:rsidRPr="00AB2BFC">
              <w:rPr>
                <w:rFonts w:ascii="Tahoma" w:eastAsia="Times New Roman" w:hAnsi="Tahoma" w:cs="Tahoma"/>
                <w:color w:val="2C2C2C"/>
                <w:sz w:val="20"/>
                <w:szCs w:val="20"/>
                <w:lang w:eastAsia="ru-RU"/>
              </w:rPr>
              <w:t>Фамилия, Имя, Отчество</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AB2BFC" w:rsidRPr="00AB2BFC" w:rsidRDefault="00AB2BFC" w:rsidP="00AB2BFC">
            <w:pPr>
              <w:spacing w:line="240" w:lineRule="auto"/>
              <w:ind w:firstLine="0"/>
              <w:jc w:val="center"/>
              <w:rPr>
                <w:rFonts w:ascii="Tahoma" w:eastAsia="Times New Roman" w:hAnsi="Tahoma" w:cs="Tahoma"/>
                <w:color w:val="2C2C2C"/>
                <w:sz w:val="20"/>
                <w:szCs w:val="20"/>
                <w:lang w:eastAsia="ru-RU"/>
              </w:rPr>
            </w:pPr>
            <w:r w:rsidRPr="00AB2BFC">
              <w:rPr>
                <w:rFonts w:ascii="Tahoma" w:eastAsia="Times New Roman" w:hAnsi="Tahoma" w:cs="Tahoma"/>
                <w:color w:val="2C2C2C"/>
                <w:sz w:val="20"/>
                <w:szCs w:val="20"/>
                <w:lang w:eastAsia="ru-RU"/>
              </w:rPr>
              <w:t>Должность</w:t>
            </w:r>
          </w:p>
        </w:tc>
        <w:tc>
          <w:tcPr>
            <w:tcW w:w="170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AB2BFC" w:rsidRPr="00AB2BFC" w:rsidRDefault="00AB2BFC" w:rsidP="00AB2BFC">
            <w:pPr>
              <w:spacing w:line="240" w:lineRule="auto"/>
              <w:ind w:firstLine="0"/>
              <w:jc w:val="center"/>
              <w:rPr>
                <w:rFonts w:ascii="Tahoma" w:eastAsia="Times New Roman" w:hAnsi="Tahoma" w:cs="Tahoma"/>
                <w:color w:val="2C2C2C"/>
                <w:sz w:val="20"/>
                <w:szCs w:val="20"/>
                <w:lang w:eastAsia="ru-RU"/>
              </w:rPr>
            </w:pPr>
            <w:r w:rsidRPr="00AB2BFC">
              <w:rPr>
                <w:rFonts w:ascii="Tahoma" w:eastAsia="Times New Roman" w:hAnsi="Tahoma" w:cs="Tahoma"/>
                <w:color w:val="2C2C2C"/>
                <w:sz w:val="20"/>
                <w:szCs w:val="20"/>
                <w:lang w:eastAsia="ru-RU"/>
              </w:rPr>
              <w:t>контактный телефон</w:t>
            </w:r>
            <w:r w:rsidRPr="00AB2BFC">
              <w:rPr>
                <w:rFonts w:ascii="Tahoma" w:eastAsia="Times New Roman" w:hAnsi="Tahoma" w:cs="Tahoma"/>
                <w:color w:val="2C2C2C"/>
                <w:sz w:val="20"/>
                <w:szCs w:val="20"/>
                <w:lang w:eastAsia="ru-RU"/>
              </w:rPr>
              <w:br/>
              <w:t>служебный/сотовый</w:t>
            </w:r>
          </w:p>
        </w:tc>
      </w:tr>
      <w:tr w:rsidR="00AB2BFC" w:rsidRPr="00AB2BFC" w:rsidTr="00AB2BFC">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AB2BFC" w:rsidRPr="00AB2BFC" w:rsidRDefault="00AB2BFC" w:rsidP="00AB2BFC">
            <w:pPr>
              <w:spacing w:line="240" w:lineRule="auto"/>
              <w:ind w:firstLine="0"/>
              <w:jc w:val="center"/>
              <w:rPr>
                <w:rFonts w:ascii="Tahoma" w:eastAsia="Times New Roman" w:hAnsi="Tahoma" w:cs="Tahoma"/>
                <w:color w:val="2C2C2C"/>
                <w:sz w:val="20"/>
                <w:szCs w:val="20"/>
                <w:lang w:eastAsia="ru-RU"/>
              </w:rPr>
            </w:pPr>
            <w:r w:rsidRPr="00AB2BFC">
              <w:rPr>
                <w:rFonts w:ascii="Tahoma" w:eastAsia="Times New Roman" w:hAnsi="Tahoma" w:cs="Tahoma"/>
                <w:color w:val="2C2C2C"/>
                <w:sz w:val="20"/>
                <w:szCs w:val="20"/>
                <w:lang w:eastAsia="ru-RU"/>
              </w:rPr>
              <w:t>1</w:t>
            </w:r>
          </w:p>
        </w:tc>
        <w:tc>
          <w:tcPr>
            <w:tcW w:w="1350" w:type="pct"/>
            <w:tcBorders>
              <w:top w:val="outset" w:sz="6" w:space="0" w:color="auto"/>
              <w:left w:val="outset" w:sz="6" w:space="0" w:color="auto"/>
              <w:bottom w:val="outset" w:sz="6" w:space="0" w:color="auto"/>
              <w:right w:val="outset" w:sz="6" w:space="0" w:color="auto"/>
            </w:tcBorders>
            <w:shd w:val="clear" w:color="auto" w:fill="FFFFFF"/>
            <w:hideMark/>
          </w:tcPr>
          <w:p w:rsidR="00AB2BFC" w:rsidRPr="00AB2BFC" w:rsidRDefault="00AB2BFC" w:rsidP="00AB2BFC">
            <w:pPr>
              <w:spacing w:line="240" w:lineRule="auto"/>
              <w:ind w:firstLine="0"/>
              <w:rPr>
                <w:rFonts w:ascii="Tahoma" w:eastAsia="Times New Roman" w:hAnsi="Tahoma" w:cs="Tahoma"/>
                <w:color w:val="2C2C2C"/>
                <w:sz w:val="20"/>
                <w:szCs w:val="20"/>
                <w:lang w:eastAsia="ru-RU"/>
              </w:rPr>
            </w:pPr>
            <w:r w:rsidRPr="00AB2BFC">
              <w:rPr>
                <w:rFonts w:ascii="Tahoma" w:eastAsia="Times New Roman" w:hAnsi="Tahoma" w:cs="Tahoma"/>
                <w:color w:val="2C2C2C"/>
                <w:sz w:val="20"/>
                <w:szCs w:val="20"/>
                <w:lang w:eastAsia="ru-RU"/>
              </w:rPr>
              <w:t>Парфенов Олег Анатольевич</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AB2BFC" w:rsidRPr="00AB2BFC" w:rsidRDefault="00AB2BFC" w:rsidP="00AB2BFC">
            <w:pPr>
              <w:spacing w:line="240" w:lineRule="auto"/>
              <w:ind w:firstLine="0"/>
              <w:rPr>
                <w:rFonts w:ascii="Tahoma" w:eastAsia="Times New Roman" w:hAnsi="Tahoma" w:cs="Tahoma"/>
                <w:color w:val="2C2C2C"/>
                <w:sz w:val="20"/>
                <w:szCs w:val="20"/>
                <w:lang w:eastAsia="ru-RU"/>
              </w:rPr>
            </w:pPr>
            <w:r w:rsidRPr="00AB2BFC">
              <w:rPr>
                <w:rFonts w:ascii="Tahoma" w:eastAsia="Times New Roman" w:hAnsi="Tahoma" w:cs="Tahoma"/>
                <w:color w:val="2C2C2C"/>
                <w:sz w:val="20"/>
                <w:szCs w:val="20"/>
                <w:lang w:eastAsia="ru-RU"/>
              </w:rPr>
              <w:t>Глава администрации Оекского МО – председатель КЧС и ПБ</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AB2BFC" w:rsidRPr="00AB2BFC" w:rsidRDefault="00AB2BFC" w:rsidP="00AB2BFC">
            <w:pPr>
              <w:spacing w:line="240" w:lineRule="auto"/>
              <w:ind w:firstLine="0"/>
              <w:jc w:val="center"/>
              <w:rPr>
                <w:rFonts w:ascii="Tahoma" w:eastAsia="Times New Roman" w:hAnsi="Tahoma" w:cs="Tahoma"/>
                <w:color w:val="2C2C2C"/>
                <w:sz w:val="20"/>
                <w:szCs w:val="20"/>
                <w:lang w:eastAsia="ru-RU"/>
              </w:rPr>
            </w:pPr>
            <w:r w:rsidRPr="00AB2BFC">
              <w:rPr>
                <w:rFonts w:ascii="Tahoma" w:eastAsia="Times New Roman" w:hAnsi="Tahoma" w:cs="Tahoma"/>
                <w:color w:val="2C2C2C"/>
                <w:sz w:val="20"/>
                <w:szCs w:val="20"/>
                <w:lang w:eastAsia="ru-RU"/>
              </w:rPr>
              <w:t>69-31-65</w:t>
            </w:r>
          </w:p>
        </w:tc>
        <w:tc>
          <w:tcPr>
            <w:tcW w:w="950" w:type="pct"/>
            <w:tcBorders>
              <w:top w:val="outset" w:sz="6" w:space="0" w:color="auto"/>
              <w:left w:val="outset" w:sz="6" w:space="0" w:color="auto"/>
              <w:bottom w:val="outset" w:sz="6" w:space="0" w:color="auto"/>
              <w:right w:val="outset" w:sz="6" w:space="0" w:color="auto"/>
            </w:tcBorders>
            <w:shd w:val="clear" w:color="auto" w:fill="FFFFFF"/>
            <w:hideMark/>
          </w:tcPr>
          <w:p w:rsidR="00AB2BFC" w:rsidRPr="00AB2BFC" w:rsidRDefault="00AB2BFC" w:rsidP="00AB2BFC">
            <w:pPr>
              <w:spacing w:line="240" w:lineRule="auto"/>
              <w:ind w:firstLine="0"/>
              <w:jc w:val="center"/>
              <w:rPr>
                <w:rFonts w:ascii="Tahoma" w:eastAsia="Times New Roman" w:hAnsi="Tahoma" w:cs="Tahoma"/>
                <w:color w:val="2C2C2C"/>
                <w:sz w:val="20"/>
                <w:szCs w:val="20"/>
                <w:lang w:eastAsia="ru-RU"/>
              </w:rPr>
            </w:pPr>
            <w:r w:rsidRPr="00AB2BFC">
              <w:rPr>
                <w:rFonts w:ascii="Tahoma" w:eastAsia="Times New Roman" w:hAnsi="Tahoma" w:cs="Tahoma"/>
                <w:color w:val="2C2C2C"/>
                <w:sz w:val="20"/>
                <w:szCs w:val="20"/>
                <w:lang w:eastAsia="ru-RU"/>
              </w:rPr>
              <w:t>655285</w:t>
            </w:r>
          </w:p>
        </w:tc>
      </w:tr>
      <w:tr w:rsidR="00AB2BFC" w:rsidRPr="00AB2BFC" w:rsidTr="00AB2BFC">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AB2BFC" w:rsidRPr="00AB2BFC" w:rsidRDefault="00AB2BFC" w:rsidP="00AB2BFC">
            <w:pPr>
              <w:spacing w:line="240" w:lineRule="auto"/>
              <w:ind w:firstLine="0"/>
              <w:jc w:val="center"/>
              <w:rPr>
                <w:rFonts w:ascii="Tahoma" w:eastAsia="Times New Roman" w:hAnsi="Tahoma" w:cs="Tahoma"/>
                <w:color w:val="2C2C2C"/>
                <w:sz w:val="20"/>
                <w:szCs w:val="20"/>
                <w:lang w:eastAsia="ru-RU"/>
              </w:rPr>
            </w:pPr>
            <w:r w:rsidRPr="00AB2BFC">
              <w:rPr>
                <w:rFonts w:ascii="Tahoma" w:eastAsia="Times New Roman" w:hAnsi="Tahoma" w:cs="Tahoma"/>
                <w:color w:val="2C2C2C"/>
                <w:sz w:val="20"/>
                <w:szCs w:val="20"/>
                <w:lang w:eastAsia="ru-RU"/>
              </w:rPr>
              <w:t>2</w:t>
            </w:r>
          </w:p>
        </w:tc>
        <w:tc>
          <w:tcPr>
            <w:tcW w:w="1350" w:type="pct"/>
            <w:tcBorders>
              <w:top w:val="outset" w:sz="6" w:space="0" w:color="auto"/>
              <w:left w:val="outset" w:sz="6" w:space="0" w:color="auto"/>
              <w:bottom w:val="outset" w:sz="6" w:space="0" w:color="auto"/>
              <w:right w:val="outset" w:sz="6" w:space="0" w:color="auto"/>
            </w:tcBorders>
            <w:shd w:val="clear" w:color="auto" w:fill="FFFFFF"/>
            <w:hideMark/>
          </w:tcPr>
          <w:p w:rsidR="00AB2BFC" w:rsidRPr="00AB2BFC" w:rsidRDefault="00AB2BFC" w:rsidP="00AB2BFC">
            <w:pPr>
              <w:spacing w:line="240" w:lineRule="auto"/>
              <w:ind w:firstLine="0"/>
              <w:rPr>
                <w:rFonts w:ascii="Tahoma" w:eastAsia="Times New Roman" w:hAnsi="Tahoma" w:cs="Tahoma"/>
                <w:color w:val="2C2C2C"/>
                <w:sz w:val="20"/>
                <w:szCs w:val="20"/>
                <w:lang w:eastAsia="ru-RU"/>
              </w:rPr>
            </w:pPr>
            <w:r w:rsidRPr="00AB2BFC">
              <w:rPr>
                <w:rFonts w:ascii="Tahoma" w:eastAsia="Times New Roman" w:hAnsi="Tahoma" w:cs="Tahoma"/>
                <w:color w:val="2C2C2C"/>
                <w:sz w:val="20"/>
                <w:szCs w:val="20"/>
                <w:lang w:eastAsia="ru-RU"/>
              </w:rPr>
              <w:t>Пихето-Новосельцева Надежда Петровна</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AB2BFC" w:rsidRPr="00AB2BFC" w:rsidRDefault="00AB2BFC" w:rsidP="00AB2BFC">
            <w:pPr>
              <w:spacing w:line="240" w:lineRule="auto"/>
              <w:ind w:firstLine="0"/>
              <w:rPr>
                <w:rFonts w:ascii="Tahoma" w:eastAsia="Times New Roman" w:hAnsi="Tahoma" w:cs="Tahoma"/>
                <w:color w:val="2C2C2C"/>
                <w:sz w:val="20"/>
                <w:szCs w:val="20"/>
                <w:lang w:eastAsia="ru-RU"/>
              </w:rPr>
            </w:pPr>
            <w:r w:rsidRPr="00AB2BFC">
              <w:rPr>
                <w:rFonts w:ascii="Tahoma" w:eastAsia="Times New Roman" w:hAnsi="Tahoma" w:cs="Tahoma"/>
                <w:color w:val="2C2C2C"/>
                <w:sz w:val="20"/>
                <w:szCs w:val="20"/>
                <w:lang w:eastAsia="ru-RU"/>
              </w:rPr>
              <w:t>зам. главы администрации</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AB2BFC" w:rsidRPr="00AB2BFC" w:rsidRDefault="00AB2BFC" w:rsidP="00AB2BFC">
            <w:pPr>
              <w:spacing w:line="240" w:lineRule="auto"/>
              <w:ind w:firstLine="0"/>
              <w:jc w:val="center"/>
              <w:rPr>
                <w:rFonts w:ascii="Tahoma" w:eastAsia="Times New Roman" w:hAnsi="Tahoma" w:cs="Tahoma"/>
                <w:color w:val="2C2C2C"/>
                <w:sz w:val="20"/>
                <w:szCs w:val="20"/>
                <w:lang w:eastAsia="ru-RU"/>
              </w:rPr>
            </w:pPr>
            <w:r w:rsidRPr="00AB2BFC">
              <w:rPr>
                <w:rFonts w:ascii="Tahoma" w:eastAsia="Times New Roman" w:hAnsi="Tahoma" w:cs="Tahoma"/>
                <w:color w:val="2C2C2C"/>
                <w:sz w:val="20"/>
                <w:szCs w:val="20"/>
                <w:lang w:eastAsia="ru-RU"/>
              </w:rPr>
              <w:t>69-31-22</w:t>
            </w:r>
          </w:p>
        </w:tc>
        <w:tc>
          <w:tcPr>
            <w:tcW w:w="950" w:type="pct"/>
            <w:tcBorders>
              <w:top w:val="outset" w:sz="6" w:space="0" w:color="auto"/>
              <w:left w:val="outset" w:sz="6" w:space="0" w:color="auto"/>
              <w:bottom w:val="outset" w:sz="6" w:space="0" w:color="auto"/>
              <w:right w:val="outset" w:sz="6" w:space="0" w:color="auto"/>
            </w:tcBorders>
            <w:shd w:val="clear" w:color="auto" w:fill="FFFFFF"/>
            <w:hideMark/>
          </w:tcPr>
          <w:p w:rsidR="00AB2BFC" w:rsidRPr="00AB2BFC" w:rsidRDefault="00AB2BFC" w:rsidP="00AB2BFC">
            <w:pPr>
              <w:spacing w:line="240" w:lineRule="auto"/>
              <w:ind w:firstLine="0"/>
              <w:jc w:val="center"/>
              <w:rPr>
                <w:rFonts w:ascii="Tahoma" w:eastAsia="Times New Roman" w:hAnsi="Tahoma" w:cs="Tahoma"/>
                <w:color w:val="2C2C2C"/>
                <w:sz w:val="20"/>
                <w:szCs w:val="20"/>
                <w:lang w:eastAsia="ru-RU"/>
              </w:rPr>
            </w:pPr>
            <w:r w:rsidRPr="00AB2BFC">
              <w:rPr>
                <w:rFonts w:ascii="Tahoma" w:eastAsia="Times New Roman" w:hAnsi="Tahoma" w:cs="Tahoma"/>
                <w:color w:val="2C2C2C"/>
                <w:sz w:val="20"/>
                <w:szCs w:val="20"/>
                <w:lang w:eastAsia="ru-RU"/>
              </w:rPr>
              <w:t>89086413013</w:t>
            </w:r>
          </w:p>
        </w:tc>
      </w:tr>
      <w:tr w:rsidR="00AB2BFC" w:rsidRPr="00AB2BFC" w:rsidTr="00AB2BFC">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AB2BFC" w:rsidRPr="00AB2BFC" w:rsidRDefault="00AB2BFC" w:rsidP="00AB2BFC">
            <w:pPr>
              <w:spacing w:line="240" w:lineRule="auto"/>
              <w:ind w:firstLine="0"/>
              <w:jc w:val="center"/>
              <w:rPr>
                <w:rFonts w:ascii="Tahoma" w:eastAsia="Times New Roman" w:hAnsi="Tahoma" w:cs="Tahoma"/>
                <w:color w:val="2C2C2C"/>
                <w:sz w:val="20"/>
                <w:szCs w:val="20"/>
                <w:lang w:eastAsia="ru-RU"/>
              </w:rPr>
            </w:pPr>
            <w:r w:rsidRPr="00AB2BFC">
              <w:rPr>
                <w:rFonts w:ascii="Tahoma" w:eastAsia="Times New Roman" w:hAnsi="Tahoma" w:cs="Tahoma"/>
                <w:color w:val="2C2C2C"/>
                <w:sz w:val="20"/>
                <w:szCs w:val="20"/>
                <w:lang w:eastAsia="ru-RU"/>
              </w:rPr>
              <w:t>3</w:t>
            </w:r>
          </w:p>
        </w:tc>
        <w:tc>
          <w:tcPr>
            <w:tcW w:w="1350" w:type="pct"/>
            <w:tcBorders>
              <w:top w:val="outset" w:sz="6" w:space="0" w:color="auto"/>
              <w:left w:val="outset" w:sz="6" w:space="0" w:color="auto"/>
              <w:bottom w:val="outset" w:sz="6" w:space="0" w:color="auto"/>
              <w:right w:val="outset" w:sz="6" w:space="0" w:color="auto"/>
            </w:tcBorders>
            <w:shd w:val="clear" w:color="auto" w:fill="FFFFFF"/>
            <w:hideMark/>
          </w:tcPr>
          <w:p w:rsidR="00AB2BFC" w:rsidRPr="00AB2BFC" w:rsidRDefault="00AB2BFC" w:rsidP="00AB2BFC">
            <w:pPr>
              <w:spacing w:line="240" w:lineRule="auto"/>
              <w:ind w:firstLine="0"/>
              <w:rPr>
                <w:rFonts w:ascii="Tahoma" w:eastAsia="Times New Roman" w:hAnsi="Tahoma" w:cs="Tahoma"/>
                <w:color w:val="2C2C2C"/>
                <w:sz w:val="20"/>
                <w:szCs w:val="20"/>
                <w:lang w:eastAsia="ru-RU"/>
              </w:rPr>
            </w:pPr>
            <w:r w:rsidRPr="00AB2BFC">
              <w:rPr>
                <w:rFonts w:ascii="Tahoma" w:eastAsia="Times New Roman" w:hAnsi="Tahoma" w:cs="Tahoma"/>
                <w:color w:val="2C2C2C"/>
                <w:sz w:val="20"/>
                <w:szCs w:val="20"/>
                <w:lang w:eastAsia="ru-RU"/>
              </w:rPr>
              <w:t>Верхозина Рима Давыдовна</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AB2BFC" w:rsidRPr="00AB2BFC" w:rsidRDefault="00AB2BFC" w:rsidP="00AB2BFC">
            <w:pPr>
              <w:spacing w:line="240" w:lineRule="auto"/>
              <w:ind w:firstLine="0"/>
              <w:rPr>
                <w:rFonts w:ascii="Tahoma" w:eastAsia="Times New Roman" w:hAnsi="Tahoma" w:cs="Tahoma"/>
                <w:color w:val="2C2C2C"/>
                <w:sz w:val="20"/>
                <w:szCs w:val="20"/>
                <w:lang w:eastAsia="ru-RU"/>
              </w:rPr>
            </w:pPr>
            <w:r w:rsidRPr="00AB2BFC">
              <w:rPr>
                <w:rFonts w:ascii="Tahoma" w:eastAsia="Times New Roman" w:hAnsi="Tahoma" w:cs="Tahoma"/>
                <w:color w:val="2C2C2C"/>
                <w:sz w:val="20"/>
                <w:szCs w:val="20"/>
                <w:lang w:eastAsia="ru-RU"/>
              </w:rPr>
              <w:t>консультант по делам ГО и ЧС</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AB2BFC" w:rsidRPr="00AB2BFC" w:rsidRDefault="00AB2BFC" w:rsidP="00AB2BFC">
            <w:pPr>
              <w:spacing w:line="240" w:lineRule="auto"/>
              <w:ind w:firstLine="0"/>
              <w:jc w:val="center"/>
              <w:rPr>
                <w:rFonts w:ascii="Tahoma" w:eastAsia="Times New Roman" w:hAnsi="Tahoma" w:cs="Tahoma"/>
                <w:color w:val="2C2C2C"/>
                <w:sz w:val="20"/>
                <w:szCs w:val="20"/>
                <w:lang w:eastAsia="ru-RU"/>
              </w:rPr>
            </w:pPr>
            <w:r w:rsidRPr="00AB2BFC">
              <w:rPr>
                <w:rFonts w:ascii="Tahoma" w:eastAsia="Times New Roman" w:hAnsi="Tahoma" w:cs="Tahoma"/>
                <w:color w:val="2C2C2C"/>
                <w:sz w:val="20"/>
                <w:szCs w:val="20"/>
                <w:lang w:eastAsia="ru-RU"/>
              </w:rPr>
              <w:t>69-31-12</w:t>
            </w:r>
          </w:p>
        </w:tc>
        <w:tc>
          <w:tcPr>
            <w:tcW w:w="950" w:type="pct"/>
            <w:tcBorders>
              <w:top w:val="outset" w:sz="6" w:space="0" w:color="auto"/>
              <w:left w:val="outset" w:sz="6" w:space="0" w:color="auto"/>
              <w:bottom w:val="outset" w:sz="6" w:space="0" w:color="auto"/>
              <w:right w:val="outset" w:sz="6" w:space="0" w:color="auto"/>
            </w:tcBorders>
            <w:shd w:val="clear" w:color="auto" w:fill="FFFFFF"/>
            <w:hideMark/>
          </w:tcPr>
          <w:p w:rsidR="00AB2BFC" w:rsidRPr="00AB2BFC" w:rsidRDefault="00AB2BFC" w:rsidP="00AB2BFC">
            <w:pPr>
              <w:spacing w:line="240" w:lineRule="auto"/>
              <w:ind w:firstLine="0"/>
              <w:jc w:val="center"/>
              <w:rPr>
                <w:rFonts w:ascii="Tahoma" w:eastAsia="Times New Roman" w:hAnsi="Tahoma" w:cs="Tahoma"/>
                <w:color w:val="2C2C2C"/>
                <w:sz w:val="20"/>
                <w:szCs w:val="20"/>
                <w:lang w:eastAsia="ru-RU"/>
              </w:rPr>
            </w:pPr>
            <w:r w:rsidRPr="00AB2BFC">
              <w:rPr>
                <w:rFonts w:ascii="Tahoma" w:eastAsia="Times New Roman" w:hAnsi="Tahoma" w:cs="Tahoma"/>
                <w:color w:val="2C2C2C"/>
                <w:sz w:val="20"/>
                <w:szCs w:val="20"/>
                <w:lang w:eastAsia="ru-RU"/>
              </w:rPr>
              <w:t>89246078698</w:t>
            </w:r>
          </w:p>
        </w:tc>
      </w:tr>
      <w:tr w:rsidR="00AB2BFC" w:rsidRPr="00AB2BFC" w:rsidTr="00AB2BFC">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AB2BFC" w:rsidRPr="00AB2BFC" w:rsidRDefault="00AB2BFC" w:rsidP="00AB2BFC">
            <w:pPr>
              <w:spacing w:line="240" w:lineRule="auto"/>
              <w:ind w:firstLine="0"/>
              <w:jc w:val="center"/>
              <w:rPr>
                <w:rFonts w:ascii="Tahoma" w:eastAsia="Times New Roman" w:hAnsi="Tahoma" w:cs="Tahoma"/>
                <w:color w:val="2C2C2C"/>
                <w:sz w:val="20"/>
                <w:szCs w:val="20"/>
                <w:lang w:eastAsia="ru-RU"/>
              </w:rPr>
            </w:pPr>
            <w:r w:rsidRPr="00AB2BFC">
              <w:rPr>
                <w:rFonts w:ascii="Tahoma" w:eastAsia="Times New Roman" w:hAnsi="Tahoma" w:cs="Tahoma"/>
                <w:color w:val="2C2C2C"/>
                <w:sz w:val="20"/>
                <w:szCs w:val="20"/>
                <w:lang w:eastAsia="ru-RU"/>
              </w:rPr>
              <w:t>4</w:t>
            </w:r>
          </w:p>
        </w:tc>
        <w:tc>
          <w:tcPr>
            <w:tcW w:w="1350" w:type="pct"/>
            <w:tcBorders>
              <w:top w:val="outset" w:sz="6" w:space="0" w:color="auto"/>
              <w:left w:val="outset" w:sz="6" w:space="0" w:color="auto"/>
              <w:bottom w:val="outset" w:sz="6" w:space="0" w:color="auto"/>
              <w:right w:val="outset" w:sz="6" w:space="0" w:color="auto"/>
            </w:tcBorders>
            <w:shd w:val="clear" w:color="auto" w:fill="FFFFFF"/>
            <w:hideMark/>
          </w:tcPr>
          <w:p w:rsidR="00AB2BFC" w:rsidRPr="00AB2BFC" w:rsidRDefault="00AB2BFC" w:rsidP="00AB2BFC">
            <w:pPr>
              <w:spacing w:line="240" w:lineRule="auto"/>
              <w:ind w:firstLine="0"/>
              <w:rPr>
                <w:rFonts w:ascii="Tahoma" w:eastAsia="Times New Roman" w:hAnsi="Tahoma" w:cs="Tahoma"/>
                <w:color w:val="2C2C2C"/>
                <w:sz w:val="20"/>
                <w:szCs w:val="20"/>
                <w:lang w:eastAsia="ru-RU"/>
              </w:rPr>
            </w:pPr>
            <w:r w:rsidRPr="00AB2BFC">
              <w:rPr>
                <w:rFonts w:ascii="Tahoma" w:eastAsia="Times New Roman" w:hAnsi="Tahoma" w:cs="Tahoma"/>
                <w:color w:val="2C2C2C"/>
                <w:sz w:val="20"/>
                <w:szCs w:val="20"/>
                <w:lang w:eastAsia="ru-RU"/>
              </w:rPr>
              <w:t>Куклина Виктория Александровна</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AB2BFC" w:rsidRPr="00AB2BFC" w:rsidRDefault="00AB2BFC" w:rsidP="00AB2BFC">
            <w:pPr>
              <w:spacing w:line="240" w:lineRule="auto"/>
              <w:ind w:firstLine="0"/>
              <w:rPr>
                <w:rFonts w:ascii="Tahoma" w:eastAsia="Times New Roman" w:hAnsi="Tahoma" w:cs="Tahoma"/>
                <w:color w:val="2C2C2C"/>
                <w:sz w:val="20"/>
                <w:szCs w:val="20"/>
                <w:lang w:eastAsia="ru-RU"/>
              </w:rPr>
            </w:pPr>
            <w:r w:rsidRPr="00AB2BFC">
              <w:rPr>
                <w:rFonts w:ascii="Tahoma" w:eastAsia="Times New Roman" w:hAnsi="Tahoma" w:cs="Tahoma"/>
                <w:color w:val="2C2C2C"/>
                <w:sz w:val="20"/>
                <w:szCs w:val="20"/>
                <w:lang w:eastAsia="ru-RU"/>
              </w:rPr>
              <w:t>начальник отдела по управлению имуществом, ЖКХ, транспортом и связью</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AB2BFC" w:rsidRPr="00AB2BFC" w:rsidRDefault="00AB2BFC" w:rsidP="00AB2BFC">
            <w:pPr>
              <w:spacing w:line="240" w:lineRule="auto"/>
              <w:ind w:firstLine="0"/>
              <w:jc w:val="center"/>
              <w:rPr>
                <w:rFonts w:ascii="Tahoma" w:eastAsia="Times New Roman" w:hAnsi="Tahoma" w:cs="Tahoma"/>
                <w:color w:val="2C2C2C"/>
                <w:sz w:val="20"/>
                <w:szCs w:val="20"/>
                <w:lang w:eastAsia="ru-RU"/>
              </w:rPr>
            </w:pPr>
            <w:r w:rsidRPr="00AB2BFC">
              <w:rPr>
                <w:rFonts w:ascii="Tahoma" w:eastAsia="Times New Roman" w:hAnsi="Tahoma" w:cs="Tahoma"/>
                <w:color w:val="2C2C2C"/>
                <w:sz w:val="20"/>
                <w:szCs w:val="20"/>
                <w:lang w:eastAsia="ru-RU"/>
              </w:rPr>
              <w:t>69-33-11</w:t>
            </w:r>
          </w:p>
        </w:tc>
        <w:tc>
          <w:tcPr>
            <w:tcW w:w="950" w:type="pct"/>
            <w:tcBorders>
              <w:top w:val="outset" w:sz="6" w:space="0" w:color="auto"/>
              <w:left w:val="outset" w:sz="6" w:space="0" w:color="auto"/>
              <w:bottom w:val="outset" w:sz="6" w:space="0" w:color="auto"/>
              <w:right w:val="outset" w:sz="6" w:space="0" w:color="auto"/>
            </w:tcBorders>
            <w:shd w:val="clear" w:color="auto" w:fill="FFFFFF"/>
            <w:hideMark/>
          </w:tcPr>
          <w:p w:rsidR="00AB2BFC" w:rsidRPr="00AB2BFC" w:rsidRDefault="00AB2BFC" w:rsidP="00AB2BFC">
            <w:pPr>
              <w:spacing w:line="240" w:lineRule="auto"/>
              <w:ind w:firstLine="0"/>
              <w:jc w:val="center"/>
              <w:rPr>
                <w:rFonts w:ascii="Tahoma" w:eastAsia="Times New Roman" w:hAnsi="Tahoma" w:cs="Tahoma"/>
                <w:color w:val="2C2C2C"/>
                <w:sz w:val="20"/>
                <w:szCs w:val="20"/>
                <w:lang w:eastAsia="ru-RU"/>
              </w:rPr>
            </w:pPr>
            <w:r w:rsidRPr="00AB2BFC">
              <w:rPr>
                <w:rFonts w:ascii="Tahoma" w:eastAsia="Times New Roman" w:hAnsi="Tahoma" w:cs="Tahoma"/>
                <w:color w:val="2C2C2C"/>
                <w:sz w:val="20"/>
                <w:szCs w:val="20"/>
                <w:lang w:eastAsia="ru-RU"/>
              </w:rPr>
              <w:t>89149357451</w:t>
            </w:r>
          </w:p>
        </w:tc>
      </w:tr>
      <w:tr w:rsidR="00AB2BFC" w:rsidRPr="00AB2BFC" w:rsidTr="00AB2BFC">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AB2BFC" w:rsidRPr="00AB2BFC" w:rsidRDefault="00AB2BFC" w:rsidP="00AB2BFC">
            <w:pPr>
              <w:spacing w:line="240" w:lineRule="auto"/>
              <w:ind w:firstLine="0"/>
              <w:jc w:val="center"/>
              <w:rPr>
                <w:rFonts w:ascii="Tahoma" w:eastAsia="Times New Roman" w:hAnsi="Tahoma" w:cs="Tahoma"/>
                <w:color w:val="2C2C2C"/>
                <w:sz w:val="20"/>
                <w:szCs w:val="20"/>
                <w:lang w:eastAsia="ru-RU"/>
              </w:rPr>
            </w:pPr>
            <w:r w:rsidRPr="00AB2BFC">
              <w:rPr>
                <w:rFonts w:ascii="Tahoma" w:eastAsia="Times New Roman" w:hAnsi="Tahoma" w:cs="Tahoma"/>
                <w:color w:val="2C2C2C"/>
                <w:sz w:val="20"/>
                <w:szCs w:val="20"/>
                <w:lang w:eastAsia="ru-RU"/>
              </w:rPr>
              <w:t>5</w:t>
            </w:r>
          </w:p>
        </w:tc>
        <w:tc>
          <w:tcPr>
            <w:tcW w:w="1350" w:type="pct"/>
            <w:tcBorders>
              <w:top w:val="outset" w:sz="6" w:space="0" w:color="auto"/>
              <w:left w:val="outset" w:sz="6" w:space="0" w:color="auto"/>
              <w:bottom w:val="outset" w:sz="6" w:space="0" w:color="auto"/>
              <w:right w:val="outset" w:sz="6" w:space="0" w:color="auto"/>
            </w:tcBorders>
            <w:shd w:val="clear" w:color="auto" w:fill="FFFFFF"/>
            <w:hideMark/>
          </w:tcPr>
          <w:p w:rsidR="00AB2BFC" w:rsidRPr="00AB2BFC" w:rsidRDefault="00AB2BFC" w:rsidP="00AB2BFC">
            <w:pPr>
              <w:spacing w:line="240" w:lineRule="auto"/>
              <w:ind w:firstLine="0"/>
              <w:rPr>
                <w:rFonts w:ascii="Tahoma" w:eastAsia="Times New Roman" w:hAnsi="Tahoma" w:cs="Tahoma"/>
                <w:color w:val="2C2C2C"/>
                <w:sz w:val="20"/>
                <w:szCs w:val="20"/>
                <w:lang w:eastAsia="ru-RU"/>
              </w:rPr>
            </w:pPr>
            <w:r w:rsidRPr="00AB2BFC">
              <w:rPr>
                <w:rFonts w:ascii="Tahoma" w:eastAsia="Times New Roman" w:hAnsi="Tahoma" w:cs="Tahoma"/>
                <w:color w:val="2C2C2C"/>
                <w:sz w:val="20"/>
                <w:szCs w:val="20"/>
                <w:lang w:eastAsia="ru-RU"/>
              </w:rPr>
              <w:t>Верхозин Иван Николаевич</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AB2BFC" w:rsidRPr="00AB2BFC" w:rsidRDefault="00AB2BFC" w:rsidP="00AB2BFC">
            <w:pPr>
              <w:spacing w:line="240" w:lineRule="auto"/>
              <w:ind w:firstLine="0"/>
              <w:rPr>
                <w:rFonts w:ascii="Tahoma" w:eastAsia="Times New Roman" w:hAnsi="Tahoma" w:cs="Tahoma"/>
                <w:color w:val="2C2C2C"/>
                <w:sz w:val="20"/>
                <w:szCs w:val="20"/>
                <w:lang w:eastAsia="ru-RU"/>
              </w:rPr>
            </w:pPr>
            <w:r w:rsidRPr="00AB2BFC">
              <w:rPr>
                <w:rFonts w:ascii="Tahoma" w:eastAsia="Times New Roman" w:hAnsi="Tahoma" w:cs="Tahoma"/>
                <w:color w:val="2C2C2C"/>
                <w:sz w:val="20"/>
                <w:szCs w:val="20"/>
                <w:lang w:eastAsia="ru-RU"/>
              </w:rPr>
              <w:t>водитель пожарной машины, член ДПО</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AB2BFC" w:rsidRPr="00AB2BFC" w:rsidRDefault="00AB2BFC" w:rsidP="00AB2BFC">
            <w:pPr>
              <w:spacing w:line="240" w:lineRule="auto"/>
              <w:ind w:firstLine="0"/>
              <w:jc w:val="center"/>
              <w:rPr>
                <w:rFonts w:ascii="Tahoma" w:eastAsia="Times New Roman" w:hAnsi="Tahoma" w:cs="Tahoma"/>
                <w:color w:val="2C2C2C"/>
                <w:sz w:val="20"/>
                <w:szCs w:val="20"/>
                <w:lang w:eastAsia="ru-RU"/>
              </w:rPr>
            </w:pPr>
            <w:r w:rsidRPr="00AB2BFC">
              <w:rPr>
                <w:rFonts w:ascii="Tahoma" w:eastAsia="Times New Roman" w:hAnsi="Tahoma" w:cs="Tahoma"/>
                <w:color w:val="2C2C2C"/>
                <w:sz w:val="20"/>
                <w:szCs w:val="20"/>
                <w:lang w:eastAsia="ru-RU"/>
              </w:rPr>
              <w:t>66-80-22</w:t>
            </w:r>
          </w:p>
        </w:tc>
        <w:tc>
          <w:tcPr>
            <w:tcW w:w="950" w:type="pct"/>
            <w:tcBorders>
              <w:top w:val="outset" w:sz="6" w:space="0" w:color="auto"/>
              <w:left w:val="outset" w:sz="6" w:space="0" w:color="auto"/>
              <w:bottom w:val="outset" w:sz="6" w:space="0" w:color="auto"/>
              <w:right w:val="outset" w:sz="6" w:space="0" w:color="auto"/>
            </w:tcBorders>
            <w:shd w:val="clear" w:color="auto" w:fill="FFFFFF"/>
            <w:hideMark/>
          </w:tcPr>
          <w:p w:rsidR="00AB2BFC" w:rsidRPr="00AB2BFC" w:rsidRDefault="00AB2BFC" w:rsidP="00AB2BFC">
            <w:pPr>
              <w:spacing w:line="240" w:lineRule="auto"/>
              <w:ind w:firstLine="0"/>
              <w:jc w:val="center"/>
              <w:rPr>
                <w:rFonts w:ascii="Tahoma" w:eastAsia="Times New Roman" w:hAnsi="Tahoma" w:cs="Tahoma"/>
                <w:color w:val="2C2C2C"/>
                <w:sz w:val="20"/>
                <w:szCs w:val="20"/>
                <w:lang w:eastAsia="ru-RU"/>
              </w:rPr>
            </w:pPr>
            <w:r w:rsidRPr="00AB2BFC">
              <w:rPr>
                <w:rFonts w:ascii="Tahoma" w:eastAsia="Times New Roman" w:hAnsi="Tahoma" w:cs="Tahoma"/>
                <w:color w:val="2C2C2C"/>
                <w:sz w:val="20"/>
                <w:szCs w:val="20"/>
                <w:lang w:eastAsia="ru-RU"/>
              </w:rPr>
              <w:t>66-80-22</w:t>
            </w:r>
          </w:p>
        </w:tc>
      </w:tr>
      <w:tr w:rsidR="00AB2BFC" w:rsidRPr="00AB2BFC" w:rsidTr="00AB2BFC">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AB2BFC" w:rsidRPr="00AB2BFC" w:rsidRDefault="00AB2BFC" w:rsidP="00AB2BFC">
            <w:pPr>
              <w:spacing w:line="240" w:lineRule="auto"/>
              <w:ind w:firstLine="0"/>
              <w:jc w:val="center"/>
              <w:rPr>
                <w:rFonts w:ascii="Tahoma" w:eastAsia="Times New Roman" w:hAnsi="Tahoma" w:cs="Tahoma"/>
                <w:color w:val="2C2C2C"/>
                <w:sz w:val="20"/>
                <w:szCs w:val="20"/>
                <w:lang w:eastAsia="ru-RU"/>
              </w:rPr>
            </w:pPr>
            <w:r w:rsidRPr="00AB2BFC">
              <w:rPr>
                <w:rFonts w:ascii="Tahoma" w:eastAsia="Times New Roman" w:hAnsi="Tahoma" w:cs="Tahoma"/>
                <w:color w:val="2C2C2C"/>
                <w:sz w:val="20"/>
                <w:szCs w:val="20"/>
                <w:lang w:eastAsia="ru-RU"/>
              </w:rPr>
              <w:t>6</w:t>
            </w:r>
          </w:p>
        </w:tc>
        <w:tc>
          <w:tcPr>
            <w:tcW w:w="1350" w:type="pct"/>
            <w:tcBorders>
              <w:top w:val="outset" w:sz="6" w:space="0" w:color="auto"/>
              <w:left w:val="outset" w:sz="6" w:space="0" w:color="auto"/>
              <w:bottom w:val="outset" w:sz="6" w:space="0" w:color="auto"/>
              <w:right w:val="outset" w:sz="6" w:space="0" w:color="auto"/>
            </w:tcBorders>
            <w:shd w:val="clear" w:color="auto" w:fill="FFFFFF"/>
            <w:hideMark/>
          </w:tcPr>
          <w:p w:rsidR="00AB2BFC" w:rsidRPr="00AB2BFC" w:rsidRDefault="00AB2BFC" w:rsidP="00AB2BFC">
            <w:pPr>
              <w:spacing w:line="240" w:lineRule="auto"/>
              <w:ind w:firstLine="0"/>
              <w:rPr>
                <w:rFonts w:ascii="Tahoma" w:eastAsia="Times New Roman" w:hAnsi="Tahoma" w:cs="Tahoma"/>
                <w:color w:val="2C2C2C"/>
                <w:sz w:val="20"/>
                <w:szCs w:val="20"/>
                <w:lang w:eastAsia="ru-RU"/>
              </w:rPr>
            </w:pPr>
            <w:r w:rsidRPr="00AB2BFC">
              <w:rPr>
                <w:rFonts w:ascii="Tahoma" w:eastAsia="Times New Roman" w:hAnsi="Tahoma" w:cs="Tahoma"/>
                <w:color w:val="2C2C2C"/>
                <w:sz w:val="20"/>
                <w:szCs w:val="20"/>
                <w:lang w:eastAsia="ru-RU"/>
              </w:rPr>
              <w:t>Бялик Сергей Евгеньевич</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AB2BFC" w:rsidRPr="00AB2BFC" w:rsidRDefault="00AB2BFC" w:rsidP="00AB2BFC">
            <w:pPr>
              <w:spacing w:line="240" w:lineRule="auto"/>
              <w:ind w:firstLine="0"/>
              <w:rPr>
                <w:rFonts w:ascii="Tahoma" w:eastAsia="Times New Roman" w:hAnsi="Tahoma" w:cs="Tahoma"/>
                <w:color w:val="2C2C2C"/>
                <w:sz w:val="20"/>
                <w:szCs w:val="20"/>
                <w:lang w:eastAsia="ru-RU"/>
              </w:rPr>
            </w:pPr>
            <w:r w:rsidRPr="00AB2BFC">
              <w:rPr>
                <w:rFonts w:ascii="Tahoma" w:eastAsia="Times New Roman" w:hAnsi="Tahoma" w:cs="Tahoma"/>
                <w:color w:val="2C2C2C"/>
                <w:sz w:val="20"/>
                <w:szCs w:val="20"/>
                <w:lang w:eastAsia="ru-RU"/>
              </w:rPr>
              <w:t>водитель пожарной машины, член ДПО</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AB2BFC" w:rsidRPr="00AB2BFC" w:rsidRDefault="00AB2BFC" w:rsidP="00AB2BFC">
            <w:pPr>
              <w:spacing w:line="240" w:lineRule="auto"/>
              <w:ind w:firstLine="0"/>
              <w:jc w:val="center"/>
              <w:rPr>
                <w:rFonts w:ascii="Tahoma" w:eastAsia="Times New Roman" w:hAnsi="Tahoma" w:cs="Tahoma"/>
                <w:color w:val="2C2C2C"/>
                <w:sz w:val="20"/>
                <w:szCs w:val="20"/>
                <w:lang w:eastAsia="ru-RU"/>
              </w:rPr>
            </w:pPr>
            <w:r w:rsidRPr="00AB2BFC">
              <w:rPr>
                <w:rFonts w:ascii="Tahoma" w:eastAsia="Times New Roman" w:hAnsi="Tahoma" w:cs="Tahoma"/>
                <w:color w:val="2C2C2C"/>
                <w:sz w:val="20"/>
                <w:szCs w:val="20"/>
                <w:lang w:eastAsia="ru-RU"/>
              </w:rPr>
              <w:t>66-80-22</w:t>
            </w:r>
          </w:p>
        </w:tc>
        <w:tc>
          <w:tcPr>
            <w:tcW w:w="950" w:type="pct"/>
            <w:tcBorders>
              <w:top w:val="outset" w:sz="6" w:space="0" w:color="auto"/>
              <w:left w:val="outset" w:sz="6" w:space="0" w:color="auto"/>
              <w:bottom w:val="outset" w:sz="6" w:space="0" w:color="auto"/>
              <w:right w:val="outset" w:sz="6" w:space="0" w:color="auto"/>
            </w:tcBorders>
            <w:shd w:val="clear" w:color="auto" w:fill="FFFFFF"/>
            <w:hideMark/>
          </w:tcPr>
          <w:p w:rsidR="00AB2BFC" w:rsidRPr="00AB2BFC" w:rsidRDefault="00AB2BFC" w:rsidP="00AB2BFC">
            <w:pPr>
              <w:spacing w:line="240" w:lineRule="auto"/>
              <w:ind w:firstLine="0"/>
              <w:jc w:val="center"/>
              <w:rPr>
                <w:rFonts w:ascii="Tahoma" w:eastAsia="Times New Roman" w:hAnsi="Tahoma" w:cs="Tahoma"/>
                <w:color w:val="2C2C2C"/>
                <w:sz w:val="20"/>
                <w:szCs w:val="20"/>
                <w:lang w:eastAsia="ru-RU"/>
              </w:rPr>
            </w:pPr>
            <w:r w:rsidRPr="00AB2BFC">
              <w:rPr>
                <w:rFonts w:ascii="Tahoma" w:eastAsia="Times New Roman" w:hAnsi="Tahoma" w:cs="Tahoma"/>
                <w:color w:val="2C2C2C"/>
                <w:sz w:val="20"/>
                <w:szCs w:val="20"/>
                <w:lang w:eastAsia="ru-RU"/>
              </w:rPr>
              <w:t>66-80-22</w:t>
            </w:r>
          </w:p>
        </w:tc>
      </w:tr>
      <w:tr w:rsidR="00AB2BFC" w:rsidRPr="00AB2BFC" w:rsidTr="00AB2BFC">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AB2BFC" w:rsidRPr="00AB2BFC" w:rsidRDefault="00AB2BFC" w:rsidP="00AB2BFC">
            <w:pPr>
              <w:spacing w:line="240" w:lineRule="auto"/>
              <w:ind w:firstLine="0"/>
              <w:jc w:val="center"/>
              <w:rPr>
                <w:rFonts w:ascii="Tahoma" w:eastAsia="Times New Roman" w:hAnsi="Tahoma" w:cs="Tahoma"/>
                <w:color w:val="2C2C2C"/>
                <w:sz w:val="20"/>
                <w:szCs w:val="20"/>
                <w:lang w:eastAsia="ru-RU"/>
              </w:rPr>
            </w:pPr>
            <w:r w:rsidRPr="00AB2BFC">
              <w:rPr>
                <w:rFonts w:ascii="Tahoma" w:eastAsia="Times New Roman" w:hAnsi="Tahoma" w:cs="Tahoma"/>
                <w:color w:val="2C2C2C"/>
                <w:sz w:val="20"/>
                <w:szCs w:val="20"/>
                <w:lang w:eastAsia="ru-RU"/>
              </w:rPr>
              <w:t>7</w:t>
            </w:r>
          </w:p>
        </w:tc>
        <w:tc>
          <w:tcPr>
            <w:tcW w:w="1350" w:type="pct"/>
            <w:tcBorders>
              <w:top w:val="outset" w:sz="6" w:space="0" w:color="auto"/>
              <w:left w:val="outset" w:sz="6" w:space="0" w:color="auto"/>
              <w:bottom w:val="outset" w:sz="6" w:space="0" w:color="auto"/>
              <w:right w:val="outset" w:sz="6" w:space="0" w:color="auto"/>
            </w:tcBorders>
            <w:shd w:val="clear" w:color="auto" w:fill="FFFFFF"/>
            <w:hideMark/>
          </w:tcPr>
          <w:p w:rsidR="00AB2BFC" w:rsidRPr="00AB2BFC" w:rsidRDefault="00AB2BFC" w:rsidP="00AB2BFC">
            <w:pPr>
              <w:spacing w:line="240" w:lineRule="auto"/>
              <w:ind w:firstLine="0"/>
              <w:rPr>
                <w:rFonts w:ascii="Tahoma" w:eastAsia="Times New Roman" w:hAnsi="Tahoma" w:cs="Tahoma"/>
                <w:color w:val="2C2C2C"/>
                <w:sz w:val="20"/>
                <w:szCs w:val="20"/>
                <w:lang w:eastAsia="ru-RU"/>
              </w:rPr>
            </w:pPr>
            <w:r w:rsidRPr="00AB2BFC">
              <w:rPr>
                <w:rFonts w:ascii="Tahoma" w:eastAsia="Times New Roman" w:hAnsi="Tahoma" w:cs="Tahoma"/>
                <w:color w:val="2C2C2C"/>
                <w:sz w:val="20"/>
                <w:szCs w:val="20"/>
                <w:lang w:eastAsia="ru-RU"/>
              </w:rPr>
              <w:t>Сибилев Александр Владимирович</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AB2BFC" w:rsidRPr="00AB2BFC" w:rsidRDefault="00AB2BFC" w:rsidP="00AB2BFC">
            <w:pPr>
              <w:spacing w:line="240" w:lineRule="auto"/>
              <w:ind w:firstLine="0"/>
              <w:rPr>
                <w:rFonts w:ascii="Tahoma" w:eastAsia="Times New Roman" w:hAnsi="Tahoma" w:cs="Tahoma"/>
                <w:color w:val="2C2C2C"/>
                <w:sz w:val="20"/>
                <w:szCs w:val="20"/>
                <w:lang w:eastAsia="ru-RU"/>
              </w:rPr>
            </w:pPr>
            <w:r w:rsidRPr="00AB2BFC">
              <w:rPr>
                <w:rFonts w:ascii="Tahoma" w:eastAsia="Times New Roman" w:hAnsi="Tahoma" w:cs="Tahoma"/>
                <w:color w:val="2C2C2C"/>
                <w:sz w:val="20"/>
                <w:szCs w:val="20"/>
                <w:lang w:eastAsia="ru-RU"/>
              </w:rPr>
              <w:t>водитель пожарной машины, член ДПО</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AB2BFC" w:rsidRPr="00AB2BFC" w:rsidRDefault="00AB2BFC" w:rsidP="00AB2BFC">
            <w:pPr>
              <w:spacing w:line="240" w:lineRule="auto"/>
              <w:ind w:firstLine="0"/>
              <w:jc w:val="center"/>
              <w:rPr>
                <w:rFonts w:ascii="Tahoma" w:eastAsia="Times New Roman" w:hAnsi="Tahoma" w:cs="Tahoma"/>
                <w:color w:val="2C2C2C"/>
                <w:sz w:val="20"/>
                <w:szCs w:val="20"/>
                <w:lang w:eastAsia="ru-RU"/>
              </w:rPr>
            </w:pPr>
            <w:r w:rsidRPr="00AB2BFC">
              <w:rPr>
                <w:rFonts w:ascii="Tahoma" w:eastAsia="Times New Roman" w:hAnsi="Tahoma" w:cs="Tahoma"/>
                <w:color w:val="2C2C2C"/>
                <w:sz w:val="20"/>
                <w:szCs w:val="20"/>
                <w:lang w:eastAsia="ru-RU"/>
              </w:rPr>
              <w:t>66-80-22</w:t>
            </w:r>
          </w:p>
        </w:tc>
        <w:tc>
          <w:tcPr>
            <w:tcW w:w="950" w:type="pct"/>
            <w:tcBorders>
              <w:top w:val="outset" w:sz="6" w:space="0" w:color="auto"/>
              <w:left w:val="outset" w:sz="6" w:space="0" w:color="auto"/>
              <w:bottom w:val="outset" w:sz="6" w:space="0" w:color="auto"/>
              <w:right w:val="outset" w:sz="6" w:space="0" w:color="auto"/>
            </w:tcBorders>
            <w:shd w:val="clear" w:color="auto" w:fill="FFFFFF"/>
            <w:hideMark/>
          </w:tcPr>
          <w:p w:rsidR="00AB2BFC" w:rsidRPr="00AB2BFC" w:rsidRDefault="00AB2BFC" w:rsidP="00AB2BFC">
            <w:pPr>
              <w:spacing w:line="240" w:lineRule="auto"/>
              <w:ind w:firstLine="0"/>
              <w:jc w:val="center"/>
              <w:rPr>
                <w:rFonts w:ascii="Tahoma" w:eastAsia="Times New Roman" w:hAnsi="Tahoma" w:cs="Tahoma"/>
                <w:color w:val="2C2C2C"/>
                <w:sz w:val="20"/>
                <w:szCs w:val="20"/>
                <w:lang w:eastAsia="ru-RU"/>
              </w:rPr>
            </w:pPr>
            <w:r w:rsidRPr="00AB2BFC">
              <w:rPr>
                <w:rFonts w:ascii="Tahoma" w:eastAsia="Times New Roman" w:hAnsi="Tahoma" w:cs="Tahoma"/>
                <w:color w:val="2C2C2C"/>
                <w:sz w:val="20"/>
                <w:szCs w:val="20"/>
                <w:lang w:eastAsia="ru-RU"/>
              </w:rPr>
              <w:t>66-80-22</w:t>
            </w:r>
          </w:p>
        </w:tc>
      </w:tr>
    </w:tbl>
    <w:p w:rsidR="00AB2BFC" w:rsidRPr="00AB2BFC" w:rsidRDefault="00AB2BFC" w:rsidP="00AB2BFC">
      <w:pPr>
        <w:spacing w:line="240" w:lineRule="auto"/>
        <w:ind w:firstLine="0"/>
        <w:jc w:val="left"/>
        <w:rPr>
          <w:rFonts w:eastAsia="Times New Roman" w:cs="Times New Roman"/>
          <w:sz w:val="24"/>
          <w:szCs w:val="24"/>
          <w:lang w:eastAsia="ru-RU"/>
        </w:rPr>
      </w:pPr>
    </w:p>
    <w:p w:rsidR="00AB2BFC" w:rsidRPr="00AB2BFC" w:rsidRDefault="00AB2BFC" w:rsidP="00AB2BFC">
      <w:pPr>
        <w:shd w:val="clear" w:color="auto" w:fill="FFFFFF"/>
        <w:spacing w:line="240" w:lineRule="auto"/>
        <w:ind w:firstLine="0"/>
        <w:jc w:val="right"/>
        <w:rPr>
          <w:rFonts w:ascii="Tahoma" w:eastAsia="Times New Roman" w:hAnsi="Tahoma" w:cs="Tahoma"/>
          <w:color w:val="2C2C2C"/>
          <w:sz w:val="20"/>
          <w:szCs w:val="20"/>
          <w:lang w:eastAsia="ru-RU"/>
        </w:rPr>
      </w:pPr>
      <w:r w:rsidRPr="00AB2BFC">
        <w:rPr>
          <w:rFonts w:ascii="Tahoma" w:eastAsia="Times New Roman" w:hAnsi="Tahoma" w:cs="Tahoma"/>
          <w:i/>
          <w:iCs/>
          <w:color w:val="2C2C2C"/>
          <w:sz w:val="20"/>
          <w:szCs w:val="20"/>
          <w:lang w:eastAsia="ru-RU"/>
        </w:rPr>
        <w:t>Глава администрации Оекского муниципального образования О.А.Парфенов</w:t>
      </w:r>
    </w:p>
    <w:p w:rsidR="003E0016" w:rsidRDefault="003E0016">
      <w:bookmarkStart w:id="0" w:name="_GoBack"/>
      <w:bookmarkEnd w:id="0"/>
    </w:p>
    <w:sectPr w:rsidR="003E001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01382D"/>
    <w:multiLevelType w:val="multilevel"/>
    <w:tmpl w:val="A3B83F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1B3"/>
    <w:rsid w:val="0014068E"/>
    <w:rsid w:val="002771B3"/>
    <w:rsid w:val="003E0016"/>
    <w:rsid w:val="00557EA3"/>
    <w:rsid w:val="005F22AA"/>
    <w:rsid w:val="006010D0"/>
    <w:rsid w:val="007E1912"/>
    <w:rsid w:val="008A140B"/>
    <w:rsid w:val="00AB2BFC"/>
    <w:rsid w:val="00CC37E0"/>
    <w:rsid w:val="00EA47F3"/>
    <w:rsid w:val="00F549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B636DD-37A8-4CC6-A1A9-B73EB9F76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CC37E0"/>
    <w:rPr>
      <w:color w:val="0000FF"/>
      <w:u w:val="single"/>
    </w:rPr>
  </w:style>
  <w:style w:type="paragraph" w:customStyle="1" w:styleId="consplusnormal">
    <w:name w:val="consplusnormal"/>
    <w:basedOn w:val="a"/>
    <w:rsid w:val="00CC37E0"/>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a10">
    <w:name w:val="a1"/>
    <w:basedOn w:val="a"/>
    <w:rsid w:val="00CC37E0"/>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105716">
      <w:bodyDiv w:val="1"/>
      <w:marLeft w:val="0"/>
      <w:marRight w:val="0"/>
      <w:marTop w:val="0"/>
      <w:marBottom w:val="0"/>
      <w:divBdr>
        <w:top w:val="none" w:sz="0" w:space="0" w:color="auto"/>
        <w:left w:val="none" w:sz="0" w:space="0" w:color="auto"/>
        <w:bottom w:val="none" w:sz="0" w:space="0" w:color="auto"/>
        <w:right w:val="none" w:sz="0" w:space="0" w:color="auto"/>
      </w:divBdr>
    </w:div>
    <w:div w:id="271937018">
      <w:bodyDiv w:val="1"/>
      <w:marLeft w:val="0"/>
      <w:marRight w:val="0"/>
      <w:marTop w:val="0"/>
      <w:marBottom w:val="0"/>
      <w:divBdr>
        <w:top w:val="none" w:sz="0" w:space="0" w:color="auto"/>
        <w:left w:val="none" w:sz="0" w:space="0" w:color="auto"/>
        <w:bottom w:val="none" w:sz="0" w:space="0" w:color="auto"/>
        <w:right w:val="none" w:sz="0" w:space="0" w:color="auto"/>
      </w:divBdr>
      <w:divsChild>
        <w:div w:id="776486239">
          <w:marLeft w:val="0"/>
          <w:marRight w:val="0"/>
          <w:marTop w:val="0"/>
          <w:marBottom w:val="225"/>
          <w:divBdr>
            <w:top w:val="single" w:sz="6" w:space="11" w:color="CFCFCF"/>
            <w:left w:val="none" w:sz="0" w:space="0" w:color="auto"/>
            <w:bottom w:val="none" w:sz="0" w:space="0" w:color="auto"/>
            <w:right w:val="none" w:sz="0" w:space="0" w:color="auto"/>
          </w:divBdr>
        </w:div>
      </w:divsChild>
    </w:div>
    <w:div w:id="463079335">
      <w:bodyDiv w:val="1"/>
      <w:marLeft w:val="0"/>
      <w:marRight w:val="0"/>
      <w:marTop w:val="0"/>
      <w:marBottom w:val="0"/>
      <w:divBdr>
        <w:top w:val="none" w:sz="0" w:space="0" w:color="auto"/>
        <w:left w:val="none" w:sz="0" w:space="0" w:color="auto"/>
        <w:bottom w:val="none" w:sz="0" w:space="0" w:color="auto"/>
        <w:right w:val="none" w:sz="0" w:space="0" w:color="auto"/>
      </w:divBdr>
    </w:div>
    <w:div w:id="1373076738">
      <w:bodyDiv w:val="1"/>
      <w:marLeft w:val="0"/>
      <w:marRight w:val="0"/>
      <w:marTop w:val="0"/>
      <w:marBottom w:val="0"/>
      <w:divBdr>
        <w:top w:val="none" w:sz="0" w:space="0" w:color="auto"/>
        <w:left w:val="none" w:sz="0" w:space="0" w:color="auto"/>
        <w:bottom w:val="none" w:sz="0" w:space="0" w:color="auto"/>
        <w:right w:val="none" w:sz="0" w:space="0" w:color="auto"/>
      </w:divBdr>
      <w:divsChild>
        <w:div w:id="1941990086">
          <w:marLeft w:val="0"/>
          <w:marRight w:val="0"/>
          <w:marTop w:val="0"/>
          <w:marBottom w:val="225"/>
          <w:divBdr>
            <w:top w:val="single" w:sz="6" w:space="11" w:color="CFCFCF"/>
            <w:left w:val="none" w:sz="0" w:space="0" w:color="auto"/>
            <w:bottom w:val="none" w:sz="0" w:space="0" w:color="auto"/>
            <w:right w:val="none" w:sz="0" w:space="0" w:color="auto"/>
          </w:divBdr>
        </w:div>
      </w:divsChild>
    </w:div>
    <w:div w:id="1410888524">
      <w:bodyDiv w:val="1"/>
      <w:marLeft w:val="0"/>
      <w:marRight w:val="0"/>
      <w:marTop w:val="0"/>
      <w:marBottom w:val="0"/>
      <w:divBdr>
        <w:top w:val="none" w:sz="0" w:space="0" w:color="auto"/>
        <w:left w:val="none" w:sz="0" w:space="0" w:color="auto"/>
        <w:bottom w:val="none" w:sz="0" w:space="0" w:color="auto"/>
        <w:right w:val="none" w:sz="0" w:space="0" w:color="auto"/>
      </w:divBdr>
    </w:div>
    <w:div w:id="1585989101">
      <w:bodyDiv w:val="1"/>
      <w:marLeft w:val="0"/>
      <w:marRight w:val="0"/>
      <w:marTop w:val="0"/>
      <w:marBottom w:val="0"/>
      <w:divBdr>
        <w:top w:val="none" w:sz="0" w:space="0" w:color="auto"/>
        <w:left w:val="none" w:sz="0" w:space="0" w:color="auto"/>
        <w:bottom w:val="none" w:sz="0" w:space="0" w:color="auto"/>
        <w:right w:val="none" w:sz="0" w:space="0" w:color="auto"/>
      </w:divBdr>
    </w:div>
    <w:div w:id="1607082316">
      <w:bodyDiv w:val="1"/>
      <w:marLeft w:val="0"/>
      <w:marRight w:val="0"/>
      <w:marTop w:val="0"/>
      <w:marBottom w:val="0"/>
      <w:divBdr>
        <w:top w:val="none" w:sz="0" w:space="0" w:color="auto"/>
        <w:left w:val="none" w:sz="0" w:space="0" w:color="auto"/>
        <w:bottom w:val="none" w:sz="0" w:space="0" w:color="auto"/>
        <w:right w:val="none" w:sz="0" w:space="0" w:color="auto"/>
      </w:divBdr>
    </w:div>
    <w:div w:id="1965185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595</Words>
  <Characters>3397</Characters>
  <Application>Microsoft Office Word</Application>
  <DocSecurity>0</DocSecurity>
  <Lines>28</Lines>
  <Paragraphs>7</Paragraphs>
  <ScaleCrop>false</ScaleCrop>
  <Company>diakov.net</Company>
  <LinksUpToDate>false</LinksUpToDate>
  <CharactersWithSpaces>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9</cp:revision>
  <dcterms:created xsi:type="dcterms:W3CDTF">2022-10-28T05:17:00Z</dcterms:created>
  <dcterms:modified xsi:type="dcterms:W3CDTF">2022-10-28T05:22:00Z</dcterms:modified>
</cp:coreProperties>
</file>