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EAD" w:rsidRPr="006B2EAD" w:rsidRDefault="006B2EAD" w:rsidP="006B2E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EAD">
        <w:rPr>
          <w:rFonts w:ascii="Times New Roman" w:hAnsi="Times New Roman" w:cs="Times New Roman"/>
          <w:sz w:val="28"/>
          <w:szCs w:val="28"/>
        </w:rPr>
        <w:t xml:space="preserve">В целях реализации комплексного подхода к оказанию помощи гражданам, пострадавшим в результате чрезвычайных ситуаций природного и техногенного характера (далее – пострадавшие граждане), МЧС России выступило с инициативой по установлению дополнительных мер поддержки в части предоставления социальных гарантий. </w:t>
      </w:r>
    </w:p>
    <w:p w:rsidR="000B7044" w:rsidRPr="006B2EAD" w:rsidRDefault="006B2EAD" w:rsidP="006B2E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B2EAD">
        <w:rPr>
          <w:rFonts w:ascii="Times New Roman" w:hAnsi="Times New Roman" w:cs="Times New Roman"/>
          <w:sz w:val="28"/>
          <w:szCs w:val="28"/>
        </w:rPr>
        <w:t>В порядке информирования сообщаю, что в рамках проводимой работы принят Федеральный закон от 14 апреля 2023 года № 134-ФЗ «О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2EAD">
        <w:rPr>
          <w:rFonts w:ascii="Times New Roman" w:hAnsi="Times New Roman" w:cs="Times New Roman"/>
          <w:sz w:val="28"/>
          <w:szCs w:val="28"/>
        </w:rPr>
        <w:t>внесении изменений в статью 61-1 Федерального закона «О потребительском кредите (займе)», которым предусматривается право гражданина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2EAD">
        <w:rPr>
          <w:rFonts w:ascii="Times New Roman" w:hAnsi="Times New Roman" w:cs="Times New Roman"/>
          <w:sz w:val="28"/>
          <w:szCs w:val="28"/>
        </w:rPr>
        <w:t>возникновении чрезвычайной ситуации федерального, межрегионального, регионального, межмуниципального или муниципального характера обратиться к кредитору с требованием о предоставлении льготного периода по ипотечному договору, предусматривающего приостановление исполнения гражданином своих обязательств либо уменьшение размера платежей, при установлении фактов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2EAD">
        <w:rPr>
          <w:rFonts w:ascii="Times New Roman" w:hAnsi="Times New Roman" w:cs="Times New Roman"/>
          <w:sz w:val="28"/>
          <w:szCs w:val="28"/>
        </w:rPr>
        <w:t>проживания гражданина в жилом помещении, находящемся в зоне чрезвычайной ситуации, нарушения условий его жизнедеятельности и утраты им имущества первой необходимости в результате чрезвычайной ситуации.</w:t>
      </w:r>
    </w:p>
    <w:sectPr w:rsidR="000B7044" w:rsidRPr="006B2E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8EC"/>
    <w:rsid w:val="000B7044"/>
    <w:rsid w:val="006B2EAD"/>
    <w:rsid w:val="009A5759"/>
    <w:rsid w:val="00FF1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A7E9E"/>
  <w15:chartTrackingRefBased/>
  <w15:docId w15:val="{5BCD41DA-3BA1-415E-9220-FA6497901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Петровна</dc:creator>
  <cp:keywords/>
  <dc:description/>
  <cp:lastModifiedBy>Надежда Петровна</cp:lastModifiedBy>
  <cp:revision>3</cp:revision>
  <dcterms:created xsi:type="dcterms:W3CDTF">2023-06-01T02:03:00Z</dcterms:created>
  <dcterms:modified xsi:type="dcterms:W3CDTF">2023-06-01T02:04:00Z</dcterms:modified>
</cp:coreProperties>
</file>