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24AC" w:rsidRPr="001E24AC" w:rsidRDefault="001E24AC" w:rsidP="001E24AC">
      <w:pPr>
        <w:shd w:val="clear" w:color="auto" w:fill="FFFFFF"/>
        <w:spacing w:after="96" w:line="240" w:lineRule="auto"/>
        <w:ind w:firstLine="0"/>
        <w:jc w:val="center"/>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РОССИЙСКАЯ ФЕДЕРАЦИЯ</w:t>
      </w:r>
    </w:p>
    <w:p w:rsidR="001E24AC" w:rsidRPr="001E24AC" w:rsidRDefault="001E24AC" w:rsidP="001E24AC">
      <w:pPr>
        <w:shd w:val="clear" w:color="auto" w:fill="FFFFFF"/>
        <w:spacing w:after="96" w:line="240" w:lineRule="auto"/>
        <w:ind w:firstLine="0"/>
        <w:jc w:val="center"/>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ИРКУТСКАЯ ОБЛАСТЬ</w:t>
      </w:r>
    </w:p>
    <w:p w:rsidR="001E24AC" w:rsidRPr="001E24AC" w:rsidRDefault="001E24AC" w:rsidP="001E24AC">
      <w:pPr>
        <w:shd w:val="clear" w:color="auto" w:fill="FFFFFF"/>
        <w:spacing w:after="96" w:line="240" w:lineRule="auto"/>
        <w:ind w:firstLine="0"/>
        <w:jc w:val="center"/>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ИРКУТСКИЙ РАЙОН</w:t>
      </w:r>
    </w:p>
    <w:p w:rsidR="001E24AC" w:rsidRPr="001E24AC" w:rsidRDefault="001E24AC" w:rsidP="001E24AC">
      <w:pPr>
        <w:shd w:val="clear" w:color="auto" w:fill="FFFFFF"/>
        <w:spacing w:after="96" w:line="240" w:lineRule="auto"/>
        <w:ind w:firstLine="0"/>
        <w:jc w:val="center"/>
        <w:rPr>
          <w:rFonts w:ascii="Tahoma" w:eastAsia="Times New Roman" w:hAnsi="Tahoma" w:cs="Tahoma"/>
          <w:color w:val="2C2C2C"/>
          <w:sz w:val="20"/>
          <w:szCs w:val="20"/>
          <w:lang w:eastAsia="ru-RU"/>
        </w:rPr>
      </w:pPr>
      <w:r w:rsidRPr="001E24AC">
        <w:rPr>
          <w:rFonts w:ascii="Tahoma" w:eastAsia="Times New Roman" w:hAnsi="Tahoma" w:cs="Tahoma"/>
          <w:b/>
          <w:bCs/>
          <w:color w:val="2C2C2C"/>
          <w:sz w:val="20"/>
          <w:szCs w:val="20"/>
          <w:lang w:eastAsia="ru-RU"/>
        </w:rPr>
        <w:t>АДМИНИСТРАЦИЯ ОЁКСКОГО МУНИЦИПАЛЬНОГО ОБРАЗОВАНИЯ</w:t>
      </w:r>
    </w:p>
    <w:p w:rsidR="001E24AC" w:rsidRPr="001E24AC" w:rsidRDefault="001E24AC" w:rsidP="001E24AC">
      <w:pPr>
        <w:shd w:val="clear" w:color="auto" w:fill="FFFFFF"/>
        <w:spacing w:after="96" w:line="240" w:lineRule="auto"/>
        <w:ind w:firstLine="0"/>
        <w:jc w:val="center"/>
        <w:rPr>
          <w:rFonts w:ascii="Tahoma" w:eastAsia="Times New Roman" w:hAnsi="Tahoma" w:cs="Tahoma"/>
          <w:color w:val="2C2C2C"/>
          <w:sz w:val="20"/>
          <w:szCs w:val="20"/>
          <w:lang w:eastAsia="ru-RU"/>
        </w:rPr>
      </w:pPr>
      <w:r w:rsidRPr="001E24AC">
        <w:rPr>
          <w:rFonts w:ascii="Tahoma" w:eastAsia="Times New Roman" w:hAnsi="Tahoma" w:cs="Tahoma"/>
          <w:b/>
          <w:bCs/>
          <w:color w:val="2C2C2C"/>
          <w:sz w:val="20"/>
          <w:szCs w:val="20"/>
          <w:lang w:eastAsia="ru-RU"/>
        </w:rPr>
        <w:t> </w:t>
      </w:r>
    </w:p>
    <w:p w:rsidR="001E24AC" w:rsidRPr="001E24AC" w:rsidRDefault="001E24AC" w:rsidP="001E24AC">
      <w:pPr>
        <w:shd w:val="clear" w:color="auto" w:fill="FFFFFF"/>
        <w:spacing w:after="96" w:line="240" w:lineRule="auto"/>
        <w:ind w:firstLine="0"/>
        <w:jc w:val="center"/>
        <w:rPr>
          <w:rFonts w:ascii="Tahoma" w:eastAsia="Times New Roman" w:hAnsi="Tahoma" w:cs="Tahoma"/>
          <w:color w:val="2C2C2C"/>
          <w:sz w:val="20"/>
          <w:szCs w:val="20"/>
          <w:lang w:eastAsia="ru-RU"/>
        </w:rPr>
      </w:pPr>
      <w:r w:rsidRPr="001E24AC">
        <w:rPr>
          <w:rFonts w:ascii="Tahoma" w:eastAsia="Times New Roman" w:hAnsi="Tahoma" w:cs="Tahoma"/>
          <w:b/>
          <w:bCs/>
          <w:color w:val="2C2C2C"/>
          <w:sz w:val="20"/>
          <w:szCs w:val="20"/>
          <w:lang w:eastAsia="ru-RU"/>
        </w:rPr>
        <w:t>ПОСТАНОВЛЕНИЕ</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b/>
          <w:bCs/>
          <w:color w:val="2C2C2C"/>
          <w:sz w:val="20"/>
          <w:szCs w:val="20"/>
          <w:lang w:eastAsia="ru-RU"/>
        </w:rPr>
        <w:t> </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от «20» декабря 2016 г.                                                                         № 235-п</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p>
    <w:p w:rsidR="001E24AC" w:rsidRPr="001E24AC" w:rsidRDefault="001E24AC" w:rsidP="001E24AC">
      <w:pPr>
        <w:shd w:val="clear" w:color="auto" w:fill="FFFFFF"/>
        <w:spacing w:after="96" w:line="240" w:lineRule="auto"/>
        <w:ind w:firstLine="0"/>
        <w:jc w:val="center"/>
        <w:rPr>
          <w:rFonts w:ascii="Tahoma" w:eastAsia="Times New Roman" w:hAnsi="Tahoma" w:cs="Tahoma"/>
          <w:color w:val="2C2C2C"/>
          <w:sz w:val="20"/>
          <w:szCs w:val="20"/>
          <w:lang w:eastAsia="ru-RU"/>
        </w:rPr>
      </w:pPr>
      <w:r w:rsidRPr="001E24AC">
        <w:rPr>
          <w:rFonts w:ascii="Tahoma" w:eastAsia="Times New Roman" w:hAnsi="Tahoma" w:cs="Tahoma"/>
          <w:b/>
          <w:bCs/>
          <w:color w:val="2C2C2C"/>
          <w:sz w:val="20"/>
          <w:szCs w:val="20"/>
          <w:lang w:eastAsia="ru-RU"/>
        </w:rPr>
        <w:t>Об утверждении состава и Положения о комиссии по соблюдению требований к служебному поведению муниципальных служащих органа местного самоуправления Оекского муниципального образования и урегулированию конфликта интересов </w:t>
      </w:r>
    </w:p>
    <w:p w:rsidR="001E24AC" w:rsidRPr="001E24AC" w:rsidRDefault="001E24AC" w:rsidP="001E24AC">
      <w:pPr>
        <w:shd w:val="clear" w:color="auto" w:fill="FFFFFF"/>
        <w:spacing w:after="96" w:line="240" w:lineRule="auto"/>
        <w:ind w:firstLine="0"/>
        <w:jc w:val="center"/>
        <w:rPr>
          <w:rFonts w:ascii="Tahoma" w:eastAsia="Times New Roman" w:hAnsi="Tahoma" w:cs="Tahoma"/>
          <w:color w:val="2C2C2C"/>
          <w:sz w:val="20"/>
          <w:szCs w:val="20"/>
          <w:lang w:eastAsia="ru-RU"/>
        </w:rPr>
      </w:pPr>
      <w:r w:rsidRPr="001E24AC">
        <w:rPr>
          <w:rFonts w:ascii="Tahoma" w:eastAsia="Times New Roman" w:hAnsi="Tahoma" w:cs="Tahoma"/>
          <w:b/>
          <w:bCs/>
          <w:color w:val="2C2C2C"/>
          <w:sz w:val="20"/>
          <w:szCs w:val="20"/>
          <w:lang w:eastAsia="ru-RU"/>
        </w:rPr>
        <w:t> </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В соответствии со статьями 12, 14.1 Федерального закона от 02 марта 2007 года №25-ФЗ «О муниципальной службе в Российской Федерации», пунктом 1 статьи 12 Федерального закона от 25 декабря 2008 года №273-ФЗ «О противодействии коррупции», Указом Президента Российской Федерации от 1 июля 2010 года №821 «О комиссиях по соблюдению требований к служебному поведению федеральных государственных служащих и урегулированию конфликта интересов», Указом Президента Российской Федерации от 8 марта 2015 года №120 «О некоторых вопросах противодействия коррупции», руководствуясь с пунктом 35 части 1 статьи 6, статьей 48 Устава Оекского муниципального образования, Администрация Оекского муниципального образования</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ПОСТАНОВЛЯЕТ:</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1. Утвердить состав комиссии по соблюдению требований к служебному поведению муниципальных служащих органа местного самоуправления Оекского муниципального образования и урегулированию конфликта интересов (приложение №1).</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2. Утвердить Положение о комиссии по соблюдению требований к служебному поведению муниципальных служащих органа местного самоуправления Оекского муниципального образования и урегулированию конфликта интересов (приложение №2).</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3. Отменить постановление администрации Оекского муниципального образования от 15 июня 2011 года №149-п "О комиссии по соблюдению требований к служебному поведению муниципальных служащих администрации Оекского муниципального образования и урегулированию конфликта интересов".</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4. Общему отделу администрации (Н.В. Бирюкова) внести в оригинал постановления администрации Оекского муниципального образования от 15 июня 2011 года №149-п "О комиссии по соблюдению требований к служебному поведению муниципальных служащих администрации Оекского муниципального образования и урегулированию конфликта интересов " информацию об отмене.</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5. Опубликовать  настоящее постановление в информационном бюллетене «Вестник Оекского муниципального образования» и разместить на официальном сайте администрации Оекского муниципального образования www.oek.su.</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6. Контроль за исполнением настоящего постановления оставляю за собой.</w:t>
      </w:r>
    </w:p>
    <w:p w:rsidR="001E24AC" w:rsidRPr="001E24AC" w:rsidRDefault="001E24AC" w:rsidP="001E24AC">
      <w:pPr>
        <w:shd w:val="clear" w:color="auto" w:fill="FFFFFF"/>
        <w:spacing w:line="240" w:lineRule="auto"/>
        <w:ind w:firstLine="0"/>
        <w:jc w:val="right"/>
        <w:rPr>
          <w:rFonts w:ascii="Tahoma" w:eastAsia="Times New Roman" w:hAnsi="Tahoma" w:cs="Tahoma"/>
          <w:color w:val="2C2C2C"/>
          <w:sz w:val="20"/>
          <w:szCs w:val="20"/>
          <w:lang w:eastAsia="ru-RU"/>
        </w:rPr>
      </w:pPr>
    </w:p>
    <w:p w:rsidR="001E24AC" w:rsidRPr="001E24AC" w:rsidRDefault="001E24AC" w:rsidP="001E24AC">
      <w:pPr>
        <w:shd w:val="clear" w:color="auto" w:fill="FFFFFF"/>
        <w:spacing w:after="96" w:line="240" w:lineRule="auto"/>
        <w:ind w:firstLine="0"/>
        <w:jc w:val="right"/>
        <w:rPr>
          <w:rFonts w:ascii="Tahoma" w:eastAsia="Times New Roman" w:hAnsi="Tahoma" w:cs="Tahoma"/>
          <w:color w:val="2C2C2C"/>
          <w:sz w:val="20"/>
          <w:szCs w:val="20"/>
          <w:lang w:eastAsia="ru-RU"/>
        </w:rPr>
      </w:pPr>
      <w:r w:rsidRPr="001E24AC">
        <w:rPr>
          <w:rFonts w:ascii="Tahoma" w:eastAsia="Times New Roman" w:hAnsi="Tahoma" w:cs="Tahoma"/>
          <w:i/>
          <w:iCs/>
          <w:color w:val="2C2C2C"/>
          <w:sz w:val="20"/>
          <w:szCs w:val="20"/>
          <w:lang w:eastAsia="ru-RU"/>
        </w:rPr>
        <w:t>Глава администрации Оекского муниципального образования О.А. Парфенов</w:t>
      </w:r>
    </w:p>
    <w:p w:rsidR="001E24AC" w:rsidRPr="001E24AC" w:rsidRDefault="001E24AC" w:rsidP="001E24AC">
      <w:pPr>
        <w:shd w:val="clear" w:color="auto" w:fill="FFFFFF"/>
        <w:spacing w:after="96" w:line="240" w:lineRule="auto"/>
        <w:ind w:firstLine="0"/>
        <w:jc w:val="right"/>
        <w:rPr>
          <w:rFonts w:ascii="Tahoma" w:eastAsia="Times New Roman" w:hAnsi="Tahoma" w:cs="Tahoma"/>
          <w:color w:val="2C2C2C"/>
          <w:sz w:val="20"/>
          <w:szCs w:val="20"/>
          <w:lang w:eastAsia="ru-RU"/>
        </w:rPr>
      </w:pPr>
    </w:p>
    <w:p w:rsidR="001E24AC" w:rsidRPr="001E24AC" w:rsidRDefault="001E24AC" w:rsidP="001E24AC">
      <w:pPr>
        <w:shd w:val="clear" w:color="auto" w:fill="FFFFFF"/>
        <w:spacing w:after="96" w:line="240" w:lineRule="auto"/>
        <w:ind w:firstLine="0"/>
        <w:jc w:val="right"/>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Приложение №1</w:t>
      </w:r>
    </w:p>
    <w:p w:rsidR="001E24AC" w:rsidRPr="001E24AC" w:rsidRDefault="001E24AC" w:rsidP="001E24AC">
      <w:pPr>
        <w:shd w:val="clear" w:color="auto" w:fill="FFFFFF"/>
        <w:spacing w:after="96" w:line="240" w:lineRule="auto"/>
        <w:ind w:firstLine="0"/>
        <w:jc w:val="right"/>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к постановлению администрации</w:t>
      </w:r>
    </w:p>
    <w:p w:rsidR="001E24AC" w:rsidRPr="001E24AC" w:rsidRDefault="001E24AC" w:rsidP="001E24AC">
      <w:pPr>
        <w:shd w:val="clear" w:color="auto" w:fill="FFFFFF"/>
        <w:spacing w:after="96" w:line="240" w:lineRule="auto"/>
        <w:ind w:firstLine="0"/>
        <w:jc w:val="right"/>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Оекского муниципального образования</w:t>
      </w:r>
    </w:p>
    <w:p w:rsidR="001E24AC" w:rsidRPr="001E24AC" w:rsidRDefault="001E24AC" w:rsidP="001E24AC">
      <w:pPr>
        <w:shd w:val="clear" w:color="auto" w:fill="FFFFFF"/>
        <w:spacing w:after="96" w:line="240" w:lineRule="auto"/>
        <w:ind w:firstLine="0"/>
        <w:jc w:val="right"/>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от «20» декабря 2016 года № 235-п</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p>
    <w:p w:rsidR="001E24AC" w:rsidRPr="001E24AC" w:rsidRDefault="001E24AC" w:rsidP="001E24AC">
      <w:pPr>
        <w:shd w:val="clear" w:color="auto" w:fill="FFFFFF"/>
        <w:spacing w:after="96" w:line="240" w:lineRule="auto"/>
        <w:ind w:firstLine="0"/>
        <w:jc w:val="center"/>
        <w:rPr>
          <w:rFonts w:ascii="Tahoma" w:eastAsia="Times New Roman" w:hAnsi="Tahoma" w:cs="Tahoma"/>
          <w:color w:val="2C2C2C"/>
          <w:sz w:val="20"/>
          <w:szCs w:val="20"/>
          <w:lang w:eastAsia="ru-RU"/>
        </w:rPr>
      </w:pPr>
      <w:r w:rsidRPr="001E24AC">
        <w:rPr>
          <w:rFonts w:ascii="Tahoma" w:eastAsia="Times New Roman" w:hAnsi="Tahoma" w:cs="Tahoma"/>
          <w:b/>
          <w:bCs/>
          <w:color w:val="2C2C2C"/>
          <w:sz w:val="20"/>
          <w:szCs w:val="20"/>
          <w:lang w:eastAsia="ru-RU"/>
        </w:rPr>
        <w:lastRenderedPageBreak/>
        <w:t>СОСТАВ КОМИССИИ ПО СОБЛЮДЕНИЮ ТРЕБОВАНИЙ К СЛУЖЕБНОМУ ПОВЕДЕНИЮ МУНИЦИПАЛЬНЫХ СЛУЖАЩИХ ОРГАНА МЕСТНОГО САМОУПРАВЛЕНИЯ ОЕКСКОГО МУНИЦИПАЛЬНОГО ОБРАЗОВАНИЯ И УРЕГУЛИРОВАНИЮ КОНФЛИКТА ИНТЕРЕСОВ</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p>
    <w:tbl>
      <w:tblPr>
        <w:tblW w:w="7812" w:type="dxa"/>
        <w:tblCellSpacing w:w="0" w:type="dxa"/>
        <w:shd w:val="clear" w:color="auto" w:fill="FFFFFF"/>
        <w:tblCellMar>
          <w:left w:w="0" w:type="dxa"/>
          <w:right w:w="0" w:type="dxa"/>
        </w:tblCellMar>
        <w:tblLook w:val="04A0" w:firstRow="1" w:lastRow="0" w:firstColumn="1" w:lastColumn="0" w:noHBand="0" w:noVBand="1"/>
      </w:tblPr>
      <w:tblGrid>
        <w:gridCol w:w="2253"/>
        <w:gridCol w:w="2635"/>
        <w:gridCol w:w="227"/>
        <w:gridCol w:w="2697"/>
      </w:tblGrid>
      <w:tr w:rsidR="001E24AC" w:rsidRPr="001E24AC" w:rsidTr="001E24AC">
        <w:trPr>
          <w:tblCellSpacing w:w="0" w:type="dxa"/>
        </w:trPr>
        <w:tc>
          <w:tcPr>
            <w:tcW w:w="2256" w:type="dxa"/>
            <w:shd w:val="clear" w:color="auto" w:fill="FFFFFF"/>
            <w:vAlign w:val="bottom"/>
            <w:hideMark/>
          </w:tcPr>
          <w:p w:rsidR="001E24AC" w:rsidRPr="001E24AC" w:rsidRDefault="001E24AC" w:rsidP="001E24AC">
            <w:pPr>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b/>
                <w:bCs/>
                <w:color w:val="2C2C2C"/>
                <w:sz w:val="20"/>
                <w:szCs w:val="20"/>
                <w:lang w:eastAsia="ru-RU"/>
              </w:rPr>
              <w:t>Председатель комиссии</w:t>
            </w:r>
          </w:p>
        </w:tc>
        <w:tc>
          <w:tcPr>
            <w:tcW w:w="2640" w:type="dxa"/>
            <w:shd w:val="clear" w:color="auto" w:fill="FFFFFF"/>
            <w:vAlign w:val="bottom"/>
            <w:hideMark/>
          </w:tcPr>
          <w:p w:rsidR="001E24AC" w:rsidRPr="001E24AC" w:rsidRDefault="001E24AC" w:rsidP="001E24AC">
            <w:pPr>
              <w:spacing w:after="96" w:line="240" w:lineRule="auto"/>
              <w:ind w:firstLine="0"/>
              <w:jc w:val="center"/>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Пихето-Новосельцева Надежда Петровна</w:t>
            </w:r>
          </w:p>
        </w:tc>
        <w:tc>
          <w:tcPr>
            <w:tcW w:w="228" w:type="dxa"/>
            <w:shd w:val="clear" w:color="auto" w:fill="FFFFFF"/>
            <w:vAlign w:val="bottom"/>
            <w:hideMark/>
          </w:tcPr>
          <w:p w:rsidR="001E24AC" w:rsidRPr="001E24AC" w:rsidRDefault="001E24AC" w:rsidP="001E24AC">
            <w:pPr>
              <w:spacing w:line="240" w:lineRule="auto"/>
              <w:ind w:firstLine="0"/>
              <w:rPr>
                <w:rFonts w:ascii="Tahoma" w:eastAsia="Times New Roman" w:hAnsi="Tahoma" w:cs="Tahoma"/>
                <w:color w:val="2C2C2C"/>
                <w:sz w:val="20"/>
                <w:szCs w:val="20"/>
                <w:lang w:eastAsia="ru-RU"/>
              </w:rPr>
            </w:pPr>
          </w:p>
        </w:tc>
        <w:tc>
          <w:tcPr>
            <w:tcW w:w="2700" w:type="dxa"/>
            <w:shd w:val="clear" w:color="auto" w:fill="FFFFFF"/>
            <w:vAlign w:val="bottom"/>
            <w:hideMark/>
          </w:tcPr>
          <w:p w:rsidR="001E24AC" w:rsidRPr="001E24AC" w:rsidRDefault="001E24AC" w:rsidP="001E24AC">
            <w:pPr>
              <w:spacing w:after="96" w:line="240" w:lineRule="auto"/>
              <w:ind w:firstLine="0"/>
              <w:jc w:val="center"/>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Заместитель главы администрации Оекского МО</w:t>
            </w:r>
          </w:p>
        </w:tc>
      </w:tr>
      <w:tr w:rsidR="001E24AC" w:rsidRPr="001E24AC" w:rsidTr="001E24AC">
        <w:trPr>
          <w:tblCellSpacing w:w="0" w:type="dxa"/>
        </w:trPr>
        <w:tc>
          <w:tcPr>
            <w:tcW w:w="2256" w:type="dxa"/>
            <w:shd w:val="clear" w:color="auto" w:fill="FFFFFF"/>
            <w:hideMark/>
          </w:tcPr>
          <w:p w:rsidR="001E24AC" w:rsidRPr="001E24AC" w:rsidRDefault="001E24AC" w:rsidP="001E24AC">
            <w:pPr>
              <w:spacing w:line="240" w:lineRule="auto"/>
              <w:ind w:firstLine="0"/>
              <w:rPr>
                <w:rFonts w:ascii="Tahoma" w:eastAsia="Times New Roman" w:hAnsi="Tahoma" w:cs="Tahoma"/>
                <w:color w:val="2C2C2C"/>
                <w:sz w:val="20"/>
                <w:szCs w:val="20"/>
                <w:lang w:eastAsia="ru-RU"/>
              </w:rPr>
            </w:pPr>
          </w:p>
        </w:tc>
        <w:tc>
          <w:tcPr>
            <w:tcW w:w="2640" w:type="dxa"/>
            <w:shd w:val="clear" w:color="auto" w:fill="FFFFFF"/>
            <w:hideMark/>
          </w:tcPr>
          <w:p w:rsidR="001E24AC" w:rsidRPr="001E24AC" w:rsidRDefault="001E24AC" w:rsidP="001E24AC">
            <w:pPr>
              <w:spacing w:line="240" w:lineRule="auto"/>
              <w:ind w:firstLine="0"/>
              <w:rPr>
                <w:rFonts w:ascii="Tahoma" w:eastAsia="Times New Roman" w:hAnsi="Tahoma" w:cs="Tahoma"/>
                <w:color w:val="2C2C2C"/>
                <w:sz w:val="20"/>
                <w:szCs w:val="20"/>
                <w:lang w:eastAsia="ru-RU"/>
              </w:rPr>
            </w:pPr>
          </w:p>
        </w:tc>
        <w:tc>
          <w:tcPr>
            <w:tcW w:w="228" w:type="dxa"/>
            <w:shd w:val="clear" w:color="auto" w:fill="FFFFFF"/>
            <w:hideMark/>
          </w:tcPr>
          <w:p w:rsidR="001E24AC" w:rsidRPr="001E24AC" w:rsidRDefault="001E24AC" w:rsidP="001E24AC">
            <w:pPr>
              <w:spacing w:line="240" w:lineRule="auto"/>
              <w:ind w:firstLine="0"/>
              <w:rPr>
                <w:rFonts w:ascii="Tahoma" w:eastAsia="Times New Roman" w:hAnsi="Tahoma" w:cs="Tahoma"/>
                <w:color w:val="2C2C2C"/>
                <w:sz w:val="20"/>
                <w:szCs w:val="20"/>
                <w:lang w:eastAsia="ru-RU"/>
              </w:rPr>
            </w:pPr>
          </w:p>
        </w:tc>
        <w:tc>
          <w:tcPr>
            <w:tcW w:w="2700" w:type="dxa"/>
            <w:shd w:val="clear" w:color="auto" w:fill="FFFFFF"/>
            <w:hideMark/>
          </w:tcPr>
          <w:p w:rsidR="001E24AC" w:rsidRPr="001E24AC" w:rsidRDefault="001E24AC" w:rsidP="001E24AC">
            <w:pPr>
              <w:spacing w:line="240" w:lineRule="auto"/>
              <w:ind w:firstLine="0"/>
              <w:rPr>
                <w:rFonts w:ascii="Tahoma" w:eastAsia="Times New Roman" w:hAnsi="Tahoma" w:cs="Tahoma"/>
                <w:color w:val="2C2C2C"/>
                <w:sz w:val="20"/>
                <w:szCs w:val="20"/>
                <w:lang w:eastAsia="ru-RU"/>
              </w:rPr>
            </w:pPr>
          </w:p>
        </w:tc>
      </w:tr>
      <w:tr w:rsidR="001E24AC" w:rsidRPr="001E24AC" w:rsidTr="001E24AC">
        <w:trPr>
          <w:tblCellSpacing w:w="0" w:type="dxa"/>
        </w:trPr>
        <w:tc>
          <w:tcPr>
            <w:tcW w:w="2256" w:type="dxa"/>
            <w:shd w:val="clear" w:color="auto" w:fill="FFFFFF"/>
            <w:vAlign w:val="bottom"/>
            <w:hideMark/>
          </w:tcPr>
          <w:p w:rsidR="001E24AC" w:rsidRPr="001E24AC" w:rsidRDefault="001E24AC" w:rsidP="001E24AC">
            <w:pPr>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b/>
                <w:bCs/>
                <w:color w:val="2C2C2C"/>
                <w:sz w:val="20"/>
                <w:szCs w:val="20"/>
                <w:lang w:eastAsia="ru-RU"/>
              </w:rPr>
              <w:t>Заместитель председателя комиссии:</w:t>
            </w:r>
          </w:p>
          <w:p w:rsidR="001E24AC" w:rsidRPr="001E24AC" w:rsidRDefault="001E24AC" w:rsidP="001E24AC">
            <w:pPr>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b/>
                <w:bCs/>
                <w:color w:val="2C2C2C"/>
                <w:sz w:val="20"/>
                <w:szCs w:val="20"/>
                <w:lang w:eastAsia="ru-RU"/>
              </w:rPr>
              <w:t> </w:t>
            </w:r>
          </w:p>
          <w:p w:rsidR="001E24AC" w:rsidRPr="001E24AC" w:rsidRDefault="001E24AC" w:rsidP="001E24AC">
            <w:pPr>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b/>
                <w:bCs/>
                <w:color w:val="2C2C2C"/>
                <w:sz w:val="20"/>
                <w:szCs w:val="20"/>
                <w:lang w:eastAsia="ru-RU"/>
              </w:rPr>
              <w:t> </w:t>
            </w:r>
          </w:p>
        </w:tc>
        <w:tc>
          <w:tcPr>
            <w:tcW w:w="2640" w:type="dxa"/>
            <w:shd w:val="clear" w:color="auto" w:fill="FFFFFF"/>
            <w:vAlign w:val="bottom"/>
            <w:hideMark/>
          </w:tcPr>
          <w:p w:rsidR="001E24AC" w:rsidRPr="001E24AC" w:rsidRDefault="001E24AC" w:rsidP="001E24AC">
            <w:pPr>
              <w:spacing w:after="96" w:line="240" w:lineRule="auto"/>
              <w:ind w:firstLine="0"/>
              <w:jc w:val="center"/>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Алексеева Людмила Георгиевна</w:t>
            </w:r>
          </w:p>
          <w:p w:rsidR="001E24AC" w:rsidRPr="001E24AC" w:rsidRDefault="001E24AC" w:rsidP="001E24AC">
            <w:pPr>
              <w:spacing w:after="240"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br/>
            </w:r>
          </w:p>
        </w:tc>
        <w:tc>
          <w:tcPr>
            <w:tcW w:w="228" w:type="dxa"/>
            <w:shd w:val="clear" w:color="auto" w:fill="FFFFFF"/>
            <w:vAlign w:val="bottom"/>
            <w:hideMark/>
          </w:tcPr>
          <w:p w:rsidR="001E24AC" w:rsidRPr="001E24AC" w:rsidRDefault="001E24AC" w:rsidP="001E24AC">
            <w:pPr>
              <w:spacing w:line="240" w:lineRule="auto"/>
              <w:ind w:firstLine="0"/>
              <w:rPr>
                <w:rFonts w:ascii="Tahoma" w:eastAsia="Times New Roman" w:hAnsi="Tahoma" w:cs="Tahoma"/>
                <w:color w:val="2C2C2C"/>
                <w:sz w:val="20"/>
                <w:szCs w:val="20"/>
                <w:lang w:eastAsia="ru-RU"/>
              </w:rPr>
            </w:pPr>
          </w:p>
        </w:tc>
        <w:tc>
          <w:tcPr>
            <w:tcW w:w="2700" w:type="dxa"/>
            <w:shd w:val="clear" w:color="auto" w:fill="FFFFFF"/>
            <w:vAlign w:val="bottom"/>
            <w:hideMark/>
          </w:tcPr>
          <w:p w:rsidR="001E24AC" w:rsidRPr="001E24AC" w:rsidRDefault="001E24AC" w:rsidP="001E24AC">
            <w:pPr>
              <w:spacing w:after="96" w:line="240" w:lineRule="auto"/>
              <w:ind w:firstLine="0"/>
              <w:jc w:val="center"/>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Заместитель начальника отдела по управлению имуществом, ЖКХ, транспортом и связью администрации Оекского МО</w:t>
            </w:r>
          </w:p>
        </w:tc>
      </w:tr>
      <w:tr w:rsidR="001E24AC" w:rsidRPr="001E24AC" w:rsidTr="001E24AC">
        <w:trPr>
          <w:tblCellSpacing w:w="0" w:type="dxa"/>
        </w:trPr>
        <w:tc>
          <w:tcPr>
            <w:tcW w:w="2256" w:type="dxa"/>
            <w:shd w:val="clear" w:color="auto" w:fill="FFFFFF"/>
            <w:hideMark/>
          </w:tcPr>
          <w:p w:rsidR="001E24AC" w:rsidRPr="001E24AC" w:rsidRDefault="001E24AC" w:rsidP="001E24AC">
            <w:pPr>
              <w:spacing w:line="240" w:lineRule="auto"/>
              <w:ind w:firstLine="0"/>
              <w:rPr>
                <w:rFonts w:ascii="Tahoma" w:eastAsia="Times New Roman" w:hAnsi="Tahoma" w:cs="Tahoma"/>
                <w:color w:val="2C2C2C"/>
                <w:sz w:val="20"/>
                <w:szCs w:val="20"/>
                <w:lang w:eastAsia="ru-RU"/>
              </w:rPr>
            </w:pPr>
          </w:p>
        </w:tc>
        <w:tc>
          <w:tcPr>
            <w:tcW w:w="2640" w:type="dxa"/>
            <w:shd w:val="clear" w:color="auto" w:fill="FFFFFF"/>
            <w:hideMark/>
          </w:tcPr>
          <w:p w:rsidR="001E24AC" w:rsidRPr="001E24AC" w:rsidRDefault="001E24AC" w:rsidP="001E24AC">
            <w:pPr>
              <w:spacing w:line="240" w:lineRule="auto"/>
              <w:ind w:firstLine="0"/>
              <w:rPr>
                <w:rFonts w:ascii="Tahoma" w:eastAsia="Times New Roman" w:hAnsi="Tahoma" w:cs="Tahoma"/>
                <w:color w:val="2C2C2C"/>
                <w:sz w:val="20"/>
                <w:szCs w:val="20"/>
                <w:lang w:eastAsia="ru-RU"/>
              </w:rPr>
            </w:pPr>
          </w:p>
        </w:tc>
        <w:tc>
          <w:tcPr>
            <w:tcW w:w="228" w:type="dxa"/>
            <w:shd w:val="clear" w:color="auto" w:fill="FFFFFF"/>
            <w:hideMark/>
          </w:tcPr>
          <w:p w:rsidR="001E24AC" w:rsidRPr="001E24AC" w:rsidRDefault="001E24AC" w:rsidP="001E24AC">
            <w:pPr>
              <w:spacing w:line="240" w:lineRule="auto"/>
              <w:ind w:firstLine="0"/>
              <w:rPr>
                <w:rFonts w:ascii="Tahoma" w:eastAsia="Times New Roman" w:hAnsi="Tahoma" w:cs="Tahoma"/>
                <w:color w:val="2C2C2C"/>
                <w:sz w:val="20"/>
                <w:szCs w:val="20"/>
                <w:lang w:eastAsia="ru-RU"/>
              </w:rPr>
            </w:pPr>
          </w:p>
        </w:tc>
        <w:tc>
          <w:tcPr>
            <w:tcW w:w="2700" w:type="dxa"/>
            <w:shd w:val="clear" w:color="auto" w:fill="FFFFFF"/>
            <w:hideMark/>
          </w:tcPr>
          <w:p w:rsidR="001E24AC" w:rsidRPr="001E24AC" w:rsidRDefault="001E24AC" w:rsidP="001E24AC">
            <w:pPr>
              <w:spacing w:line="240" w:lineRule="auto"/>
              <w:ind w:firstLine="0"/>
              <w:rPr>
                <w:rFonts w:ascii="Tahoma" w:eastAsia="Times New Roman" w:hAnsi="Tahoma" w:cs="Tahoma"/>
                <w:color w:val="2C2C2C"/>
                <w:sz w:val="20"/>
                <w:szCs w:val="20"/>
                <w:lang w:eastAsia="ru-RU"/>
              </w:rPr>
            </w:pPr>
          </w:p>
        </w:tc>
      </w:tr>
      <w:tr w:rsidR="001E24AC" w:rsidRPr="001E24AC" w:rsidTr="001E24AC">
        <w:trPr>
          <w:tblCellSpacing w:w="0" w:type="dxa"/>
        </w:trPr>
        <w:tc>
          <w:tcPr>
            <w:tcW w:w="2256" w:type="dxa"/>
            <w:shd w:val="clear" w:color="auto" w:fill="FFFFFF"/>
            <w:vAlign w:val="bottom"/>
            <w:hideMark/>
          </w:tcPr>
          <w:p w:rsidR="001E24AC" w:rsidRPr="001E24AC" w:rsidRDefault="001E24AC" w:rsidP="001E24AC">
            <w:pPr>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b/>
                <w:bCs/>
                <w:color w:val="2C2C2C"/>
                <w:sz w:val="20"/>
                <w:szCs w:val="20"/>
                <w:lang w:eastAsia="ru-RU"/>
              </w:rPr>
              <w:t>Секретарь комиссии:</w:t>
            </w:r>
          </w:p>
          <w:p w:rsidR="001E24AC" w:rsidRPr="001E24AC" w:rsidRDefault="001E24AC" w:rsidP="001E24AC">
            <w:pPr>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b/>
                <w:bCs/>
                <w:color w:val="2C2C2C"/>
                <w:sz w:val="20"/>
                <w:szCs w:val="20"/>
                <w:lang w:eastAsia="ru-RU"/>
              </w:rPr>
              <w:t> </w:t>
            </w:r>
          </w:p>
          <w:p w:rsidR="001E24AC" w:rsidRPr="001E24AC" w:rsidRDefault="001E24AC" w:rsidP="001E24AC">
            <w:pPr>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b/>
                <w:bCs/>
                <w:color w:val="2C2C2C"/>
                <w:sz w:val="20"/>
                <w:szCs w:val="20"/>
                <w:lang w:eastAsia="ru-RU"/>
              </w:rPr>
              <w:t> </w:t>
            </w:r>
          </w:p>
        </w:tc>
        <w:tc>
          <w:tcPr>
            <w:tcW w:w="2640" w:type="dxa"/>
            <w:shd w:val="clear" w:color="auto" w:fill="FFFFFF"/>
            <w:vAlign w:val="bottom"/>
            <w:hideMark/>
          </w:tcPr>
          <w:p w:rsidR="001E24AC" w:rsidRPr="001E24AC" w:rsidRDefault="001E24AC" w:rsidP="001E24AC">
            <w:pPr>
              <w:spacing w:after="96" w:line="240" w:lineRule="auto"/>
              <w:ind w:firstLine="0"/>
              <w:jc w:val="center"/>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Верхозина Ольга Александровна</w:t>
            </w:r>
          </w:p>
          <w:p w:rsidR="001E24AC" w:rsidRPr="001E24AC" w:rsidRDefault="001E24AC" w:rsidP="001E24AC">
            <w:pPr>
              <w:spacing w:after="240" w:line="240" w:lineRule="auto"/>
              <w:ind w:firstLine="0"/>
              <w:rPr>
                <w:rFonts w:ascii="Tahoma" w:eastAsia="Times New Roman" w:hAnsi="Tahoma" w:cs="Tahoma"/>
                <w:color w:val="2C2C2C"/>
                <w:sz w:val="20"/>
                <w:szCs w:val="20"/>
                <w:lang w:eastAsia="ru-RU"/>
              </w:rPr>
            </w:pPr>
          </w:p>
        </w:tc>
        <w:tc>
          <w:tcPr>
            <w:tcW w:w="228" w:type="dxa"/>
            <w:shd w:val="clear" w:color="auto" w:fill="FFFFFF"/>
            <w:vAlign w:val="bottom"/>
            <w:hideMark/>
          </w:tcPr>
          <w:p w:rsidR="001E24AC" w:rsidRPr="001E24AC" w:rsidRDefault="001E24AC" w:rsidP="001E24AC">
            <w:pPr>
              <w:spacing w:line="240" w:lineRule="auto"/>
              <w:ind w:firstLine="0"/>
              <w:rPr>
                <w:rFonts w:ascii="Tahoma" w:eastAsia="Times New Roman" w:hAnsi="Tahoma" w:cs="Tahoma"/>
                <w:color w:val="2C2C2C"/>
                <w:sz w:val="20"/>
                <w:szCs w:val="20"/>
                <w:lang w:eastAsia="ru-RU"/>
              </w:rPr>
            </w:pPr>
          </w:p>
        </w:tc>
        <w:tc>
          <w:tcPr>
            <w:tcW w:w="2700" w:type="dxa"/>
            <w:shd w:val="clear" w:color="auto" w:fill="FFFFFF"/>
            <w:vAlign w:val="bottom"/>
            <w:hideMark/>
          </w:tcPr>
          <w:p w:rsidR="001E24AC" w:rsidRPr="001E24AC" w:rsidRDefault="001E24AC" w:rsidP="001E24AC">
            <w:pPr>
              <w:spacing w:after="96" w:line="240" w:lineRule="auto"/>
              <w:ind w:firstLine="0"/>
              <w:jc w:val="center"/>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Заместитель начальника общего отдела администрации Оекского МО</w:t>
            </w:r>
          </w:p>
        </w:tc>
      </w:tr>
      <w:tr w:rsidR="001E24AC" w:rsidRPr="001E24AC" w:rsidTr="001E24AC">
        <w:trPr>
          <w:tblCellSpacing w:w="0" w:type="dxa"/>
        </w:trPr>
        <w:tc>
          <w:tcPr>
            <w:tcW w:w="2256" w:type="dxa"/>
            <w:shd w:val="clear" w:color="auto" w:fill="FFFFFF"/>
            <w:hideMark/>
          </w:tcPr>
          <w:p w:rsidR="001E24AC" w:rsidRPr="001E24AC" w:rsidRDefault="001E24AC" w:rsidP="001E24AC">
            <w:pPr>
              <w:spacing w:line="240" w:lineRule="auto"/>
              <w:ind w:firstLine="0"/>
              <w:rPr>
                <w:rFonts w:ascii="Tahoma" w:eastAsia="Times New Roman" w:hAnsi="Tahoma" w:cs="Tahoma"/>
                <w:color w:val="2C2C2C"/>
                <w:sz w:val="20"/>
                <w:szCs w:val="20"/>
                <w:lang w:eastAsia="ru-RU"/>
              </w:rPr>
            </w:pPr>
          </w:p>
        </w:tc>
        <w:tc>
          <w:tcPr>
            <w:tcW w:w="2640" w:type="dxa"/>
            <w:shd w:val="clear" w:color="auto" w:fill="FFFFFF"/>
            <w:hideMark/>
          </w:tcPr>
          <w:p w:rsidR="001E24AC" w:rsidRPr="001E24AC" w:rsidRDefault="001E24AC" w:rsidP="001E24AC">
            <w:pPr>
              <w:spacing w:line="240" w:lineRule="auto"/>
              <w:ind w:firstLine="0"/>
              <w:rPr>
                <w:rFonts w:ascii="Tahoma" w:eastAsia="Times New Roman" w:hAnsi="Tahoma" w:cs="Tahoma"/>
                <w:color w:val="2C2C2C"/>
                <w:sz w:val="20"/>
                <w:szCs w:val="20"/>
                <w:lang w:eastAsia="ru-RU"/>
              </w:rPr>
            </w:pPr>
          </w:p>
        </w:tc>
        <w:tc>
          <w:tcPr>
            <w:tcW w:w="228" w:type="dxa"/>
            <w:shd w:val="clear" w:color="auto" w:fill="FFFFFF"/>
            <w:hideMark/>
          </w:tcPr>
          <w:p w:rsidR="001E24AC" w:rsidRPr="001E24AC" w:rsidRDefault="001E24AC" w:rsidP="001E24AC">
            <w:pPr>
              <w:spacing w:line="240" w:lineRule="auto"/>
              <w:ind w:firstLine="0"/>
              <w:rPr>
                <w:rFonts w:ascii="Tahoma" w:eastAsia="Times New Roman" w:hAnsi="Tahoma" w:cs="Tahoma"/>
                <w:color w:val="2C2C2C"/>
                <w:sz w:val="20"/>
                <w:szCs w:val="20"/>
                <w:lang w:eastAsia="ru-RU"/>
              </w:rPr>
            </w:pPr>
          </w:p>
        </w:tc>
        <w:tc>
          <w:tcPr>
            <w:tcW w:w="2700" w:type="dxa"/>
            <w:shd w:val="clear" w:color="auto" w:fill="FFFFFF"/>
            <w:hideMark/>
          </w:tcPr>
          <w:p w:rsidR="001E24AC" w:rsidRPr="001E24AC" w:rsidRDefault="001E24AC" w:rsidP="001E24AC">
            <w:pPr>
              <w:spacing w:line="240" w:lineRule="auto"/>
              <w:ind w:firstLine="0"/>
              <w:rPr>
                <w:rFonts w:ascii="Tahoma" w:eastAsia="Times New Roman" w:hAnsi="Tahoma" w:cs="Tahoma"/>
                <w:color w:val="2C2C2C"/>
                <w:sz w:val="20"/>
                <w:szCs w:val="20"/>
                <w:lang w:eastAsia="ru-RU"/>
              </w:rPr>
            </w:pPr>
          </w:p>
        </w:tc>
      </w:tr>
      <w:tr w:rsidR="001E24AC" w:rsidRPr="001E24AC" w:rsidTr="001E24AC">
        <w:trPr>
          <w:tblCellSpacing w:w="0" w:type="dxa"/>
        </w:trPr>
        <w:tc>
          <w:tcPr>
            <w:tcW w:w="2256" w:type="dxa"/>
            <w:shd w:val="clear" w:color="auto" w:fill="FFFFFF"/>
            <w:vAlign w:val="bottom"/>
            <w:hideMark/>
          </w:tcPr>
          <w:p w:rsidR="001E24AC" w:rsidRPr="001E24AC" w:rsidRDefault="001E24AC" w:rsidP="001E24AC">
            <w:pPr>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b/>
                <w:bCs/>
                <w:color w:val="2C2C2C"/>
                <w:sz w:val="20"/>
                <w:szCs w:val="20"/>
                <w:lang w:eastAsia="ru-RU"/>
              </w:rPr>
              <w:t>Члены комиссии:</w:t>
            </w:r>
          </w:p>
          <w:p w:rsidR="001E24AC" w:rsidRPr="001E24AC" w:rsidRDefault="001E24AC" w:rsidP="001E24AC">
            <w:pPr>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b/>
                <w:bCs/>
                <w:color w:val="2C2C2C"/>
                <w:sz w:val="20"/>
                <w:szCs w:val="20"/>
                <w:lang w:eastAsia="ru-RU"/>
              </w:rPr>
              <w:t> </w:t>
            </w:r>
          </w:p>
          <w:p w:rsidR="001E24AC" w:rsidRPr="001E24AC" w:rsidRDefault="001E24AC" w:rsidP="001E24AC">
            <w:pPr>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b/>
                <w:bCs/>
                <w:color w:val="2C2C2C"/>
                <w:sz w:val="20"/>
                <w:szCs w:val="20"/>
                <w:lang w:eastAsia="ru-RU"/>
              </w:rPr>
              <w:t> </w:t>
            </w:r>
          </w:p>
        </w:tc>
        <w:tc>
          <w:tcPr>
            <w:tcW w:w="2640" w:type="dxa"/>
            <w:shd w:val="clear" w:color="auto" w:fill="FFFFFF"/>
            <w:vAlign w:val="bottom"/>
            <w:hideMark/>
          </w:tcPr>
          <w:p w:rsidR="001E24AC" w:rsidRPr="001E24AC" w:rsidRDefault="001E24AC" w:rsidP="001E24AC">
            <w:pPr>
              <w:spacing w:after="96" w:line="240" w:lineRule="auto"/>
              <w:ind w:firstLine="0"/>
              <w:jc w:val="center"/>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Черных Алена Александровна</w:t>
            </w:r>
          </w:p>
          <w:p w:rsidR="001E24AC" w:rsidRPr="001E24AC" w:rsidRDefault="001E24AC" w:rsidP="001E24AC">
            <w:pPr>
              <w:spacing w:after="240" w:line="240" w:lineRule="auto"/>
              <w:ind w:firstLine="0"/>
              <w:rPr>
                <w:rFonts w:ascii="Tahoma" w:eastAsia="Times New Roman" w:hAnsi="Tahoma" w:cs="Tahoma"/>
                <w:color w:val="2C2C2C"/>
                <w:sz w:val="20"/>
                <w:szCs w:val="20"/>
                <w:lang w:eastAsia="ru-RU"/>
              </w:rPr>
            </w:pPr>
          </w:p>
        </w:tc>
        <w:tc>
          <w:tcPr>
            <w:tcW w:w="228" w:type="dxa"/>
            <w:shd w:val="clear" w:color="auto" w:fill="FFFFFF"/>
            <w:vAlign w:val="bottom"/>
            <w:hideMark/>
          </w:tcPr>
          <w:p w:rsidR="001E24AC" w:rsidRPr="001E24AC" w:rsidRDefault="001E24AC" w:rsidP="001E24AC">
            <w:pPr>
              <w:spacing w:line="240" w:lineRule="auto"/>
              <w:ind w:firstLine="0"/>
              <w:rPr>
                <w:rFonts w:ascii="Tahoma" w:eastAsia="Times New Roman" w:hAnsi="Tahoma" w:cs="Tahoma"/>
                <w:color w:val="2C2C2C"/>
                <w:sz w:val="20"/>
                <w:szCs w:val="20"/>
                <w:lang w:eastAsia="ru-RU"/>
              </w:rPr>
            </w:pPr>
          </w:p>
        </w:tc>
        <w:tc>
          <w:tcPr>
            <w:tcW w:w="2700" w:type="dxa"/>
            <w:shd w:val="clear" w:color="auto" w:fill="FFFFFF"/>
            <w:vAlign w:val="bottom"/>
            <w:hideMark/>
          </w:tcPr>
          <w:p w:rsidR="001E24AC" w:rsidRPr="001E24AC" w:rsidRDefault="001E24AC" w:rsidP="001E24AC">
            <w:pPr>
              <w:spacing w:after="96" w:line="240" w:lineRule="auto"/>
              <w:ind w:firstLine="0"/>
              <w:jc w:val="center"/>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Консультант финансово-экономического отдела администрации Оекского МО</w:t>
            </w:r>
          </w:p>
        </w:tc>
      </w:tr>
      <w:tr w:rsidR="001E24AC" w:rsidRPr="001E24AC" w:rsidTr="001E24AC">
        <w:trPr>
          <w:tblCellSpacing w:w="0" w:type="dxa"/>
        </w:trPr>
        <w:tc>
          <w:tcPr>
            <w:tcW w:w="2256" w:type="dxa"/>
            <w:shd w:val="clear" w:color="auto" w:fill="FFFFFF"/>
            <w:hideMark/>
          </w:tcPr>
          <w:p w:rsidR="001E24AC" w:rsidRPr="001E24AC" w:rsidRDefault="001E24AC" w:rsidP="001E24AC">
            <w:pPr>
              <w:spacing w:line="240" w:lineRule="auto"/>
              <w:ind w:firstLine="0"/>
              <w:rPr>
                <w:rFonts w:ascii="Tahoma" w:eastAsia="Times New Roman" w:hAnsi="Tahoma" w:cs="Tahoma"/>
                <w:color w:val="2C2C2C"/>
                <w:sz w:val="20"/>
                <w:szCs w:val="20"/>
                <w:lang w:eastAsia="ru-RU"/>
              </w:rPr>
            </w:pPr>
          </w:p>
        </w:tc>
        <w:tc>
          <w:tcPr>
            <w:tcW w:w="2640" w:type="dxa"/>
            <w:shd w:val="clear" w:color="auto" w:fill="FFFFFF"/>
            <w:hideMark/>
          </w:tcPr>
          <w:p w:rsidR="001E24AC" w:rsidRPr="001E24AC" w:rsidRDefault="001E24AC" w:rsidP="001E24AC">
            <w:pPr>
              <w:spacing w:line="240" w:lineRule="auto"/>
              <w:ind w:firstLine="0"/>
              <w:rPr>
                <w:rFonts w:ascii="Tahoma" w:eastAsia="Times New Roman" w:hAnsi="Tahoma" w:cs="Tahoma"/>
                <w:color w:val="2C2C2C"/>
                <w:sz w:val="20"/>
                <w:szCs w:val="20"/>
                <w:lang w:eastAsia="ru-RU"/>
              </w:rPr>
            </w:pPr>
          </w:p>
        </w:tc>
        <w:tc>
          <w:tcPr>
            <w:tcW w:w="228" w:type="dxa"/>
            <w:shd w:val="clear" w:color="auto" w:fill="FFFFFF"/>
            <w:hideMark/>
          </w:tcPr>
          <w:p w:rsidR="001E24AC" w:rsidRPr="001E24AC" w:rsidRDefault="001E24AC" w:rsidP="001E24AC">
            <w:pPr>
              <w:spacing w:line="240" w:lineRule="auto"/>
              <w:ind w:firstLine="0"/>
              <w:rPr>
                <w:rFonts w:ascii="Tahoma" w:eastAsia="Times New Roman" w:hAnsi="Tahoma" w:cs="Tahoma"/>
                <w:color w:val="2C2C2C"/>
                <w:sz w:val="20"/>
                <w:szCs w:val="20"/>
                <w:lang w:eastAsia="ru-RU"/>
              </w:rPr>
            </w:pPr>
          </w:p>
        </w:tc>
        <w:tc>
          <w:tcPr>
            <w:tcW w:w="2700" w:type="dxa"/>
            <w:shd w:val="clear" w:color="auto" w:fill="FFFFFF"/>
            <w:hideMark/>
          </w:tcPr>
          <w:p w:rsidR="001E24AC" w:rsidRPr="001E24AC" w:rsidRDefault="001E24AC" w:rsidP="001E24AC">
            <w:pPr>
              <w:spacing w:line="240" w:lineRule="auto"/>
              <w:ind w:firstLine="0"/>
              <w:rPr>
                <w:rFonts w:ascii="Tahoma" w:eastAsia="Times New Roman" w:hAnsi="Tahoma" w:cs="Tahoma"/>
                <w:color w:val="2C2C2C"/>
                <w:sz w:val="20"/>
                <w:szCs w:val="20"/>
                <w:lang w:eastAsia="ru-RU"/>
              </w:rPr>
            </w:pPr>
          </w:p>
        </w:tc>
      </w:tr>
      <w:tr w:rsidR="001E24AC" w:rsidRPr="001E24AC" w:rsidTr="001E24AC">
        <w:trPr>
          <w:tblCellSpacing w:w="0" w:type="dxa"/>
        </w:trPr>
        <w:tc>
          <w:tcPr>
            <w:tcW w:w="2256" w:type="dxa"/>
            <w:shd w:val="clear" w:color="auto" w:fill="FFFFFF"/>
            <w:vAlign w:val="bottom"/>
            <w:hideMark/>
          </w:tcPr>
          <w:p w:rsidR="001E24AC" w:rsidRPr="001E24AC" w:rsidRDefault="001E24AC" w:rsidP="001E24AC">
            <w:pPr>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b/>
                <w:bCs/>
                <w:color w:val="2C2C2C"/>
                <w:sz w:val="20"/>
                <w:szCs w:val="20"/>
                <w:lang w:eastAsia="ru-RU"/>
              </w:rPr>
              <w:t> </w:t>
            </w:r>
          </w:p>
        </w:tc>
        <w:tc>
          <w:tcPr>
            <w:tcW w:w="2640" w:type="dxa"/>
            <w:shd w:val="clear" w:color="auto" w:fill="FFFFFF"/>
            <w:vAlign w:val="bottom"/>
            <w:hideMark/>
          </w:tcPr>
          <w:p w:rsidR="001E24AC" w:rsidRPr="001E24AC" w:rsidRDefault="001E24AC" w:rsidP="001E24AC">
            <w:pPr>
              <w:spacing w:after="96" w:line="240" w:lineRule="auto"/>
              <w:ind w:firstLine="0"/>
              <w:jc w:val="center"/>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Шарыпова Ольга Викторовна</w:t>
            </w:r>
          </w:p>
          <w:p w:rsidR="001E24AC" w:rsidRPr="001E24AC" w:rsidRDefault="001E24AC" w:rsidP="001E24AC">
            <w:pPr>
              <w:spacing w:line="240" w:lineRule="auto"/>
              <w:ind w:firstLine="0"/>
              <w:rPr>
                <w:rFonts w:ascii="Tahoma" w:eastAsia="Times New Roman" w:hAnsi="Tahoma" w:cs="Tahoma"/>
                <w:color w:val="2C2C2C"/>
                <w:sz w:val="20"/>
                <w:szCs w:val="20"/>
                <w:lang w:eastAsia="ru-RU"/>
              </w:rPr>
            </w:pPr>
          </w:p>
        </w:tc>
        <w:tc>
          <w:tcPr>
            <w:tcW w:w="228" w:type="dxa"/>
            <w:shd w:val="clear" w:color="auto" w:fill="FFFFFF"/>
            <w:vAlign w:val="bottom"/>
            <w:hideMark/>
          </w:tcPr>
          <w:p w:rsidR="001E24AC" w:rsidRPr="001E24AC" w:rsidRDefault="001E24AC" w:rsidP="001E24AC">
            <w:pPr>
              <w:spacing w:line="240" w:lineRule="auto"/>
              <w:ind w:firstLine="0"/>
              <w:rPr>
                <w:rFonts w:ascii="Tahoma" w:eastAsia="Times New Roman" w:hAnsi="Tahoma" w:cs="Tahoma"/>
                <w:color w:val="2C2C2C"/>
                <w:sz w:val="20"/>
                <w:szCs w:val="20"/>
                <w:lang w:eastAsia="ru-RU"/>
              </w:rPr>
            </w:pPr>
          </w:p>
        </w:tc>
        <w:tc>
          <w:tcPr>
            <w:tcW w:w="2700" w:type="dxa"/>
            <w:shd w:val="clear" w:color="auto" w:fill="FFFFFF"/>
            <w:vAlign w:val="bottom"/>
            <w:hideMark/>
          </w:tcPr>
          <w:p w:rsidR="001E24AC" w:rsidRPr="001E24AC" w:rsidRDefault="001E24AC" w:rsidP="001E24AC">
            <w:pPr>
              <w:spacing w:after="96" w:line="240" w:lineRule="auto"/>
              <w:ind w:firstLine="0"/>
              <w:jc w:val="center"/>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Председатель Совета ветеранов Оекского МО</w:t>
            </w:r>
          </w:p>
        </w:tc>
      </w:tr>
      <w:tr w:rsidR="001E24AC" w:rsidRPr="001E24AC" w:rsidTr="001E24AC">
        <w:trPr>
          <w:tblCellSpacing w:w="0" w:type="dxa"/>
        </w:trPr>
        <w:tc>
          <w:tcPr>
            <w:tcW w:w="2256" w:type="dxa"/>
            <w:shd w:val="clear" w:color="auto" w:fill="FFFFFF"/>
            <w:hideMark/>
          </w:tcPr>
          <w:p w:rsidR="001E24AC" w:rsidRPr="001E24AC" w:rsidRDefault="001E24AC" w:rsidP="001E24AC">
            <w:pPr>
              <w:spacing w:line="240" w:lineRule="auto"/>
              <w:ind w:firstLine="0"/>
              <w:rPr>
                <w:rFonts w:ascii="Tahoma" w:eastAsia="Times New Roman" w:hAnsi="Tahoma" w:cs="Tahoma"/>
                <w:color w:val="2C2C2C"/>
                <w:sz w:val="20"/>
                <w:szCs w:val="20"/>
                <w:lang w:eastAsia="ru-RU"/>
              </w:rPr>
            </w:pPr>
          </w:p>
        </w:tc>
        <w:tc>
          <w:tcPr>
            <w:tcW w:w="2640" w:type="dxa"/>
            <w:shd w:val="clear" w:color="auto" w:fill="FFFFFF"/>
            <w:hideMark/>
          </w:tcPr>
          <w:p w:rsidR="001E24AC" w:rsidRPr="001E24AC" w:rsidRDefault="001E24AC" w:rsidP="001E24AC">
            <w:pPr>
              <w:spacing w:line="240" w:lineRule="auto"/>
              <w:ind w:firstLine="0"/>
              <w:rPr>
                <w:rFonts w:ascii="Tahoma" w:eastAsia="Times New Roman" w:hAnsi="Tahoma" w:cs="Tahoma"/>
                <w:color w:val="2C2C2C"/>
                <w:sz w:val="20"/>
                <w:szCs w:val="20"/>
                <w:lang w:eastAsia="ru-RU"/>
              </w:rPr>
            </w:pPr>
          </w:p>
        </w:tc>
        <w:tc>
          <w:tcPr>
            <w:tcW w:w="228" w:type="dxa"/>
            <w:shd w:val="clear" w:color="auto" w:fill="FFFFFF"/>
            <w:hideMark/>
          </w:tcPr>
          <w:p w:rsidR="001E24AC" w:rsidRPr="001E24AC" w:rsidRDefault="001E24AC" w:rsidP="001E24AC">
            <w:pPr>
              <w:spacing w:line="240" w:lineRule="auto"/>
              <w:ind w:firstLine="0"/>
              <w:rPr>
                <w:rFonts w:ascii="Tahoma" w:eastAsia="Times New Roman" w:hAnsi="Tahoma" w:cs="Tahoma"/>
                <w:color w:val="2C2C2C"/>
                <w:sz w:val="20"/>
                <w:szCs w:val="20"/>
                <w:lang w:eastAsia="ru-RU"/>
              </w:rPr>
            </w:pPr>
          </w:p>
        </w:tc>
        <w:tc>
          <w:tcPr>
            <w:tcW w:w="2700" w:type="dxa"/>
            <w:shd w:val="clear" w:color="auto" w:fill="FFFFFF"/>
            <w:hideMark/>
          </w:tcPr>
          <w:p w:rsidR="001E24AC" w:rsidRPr="001E24AC" w:rsidRDefault="001E24AC" w:rsidP="001E24AC">
            <w:pPr>
              <w:spacing w:line="240" w:lineRule="auto"/>
              <w:ind w:firstLine="0"/>
              <w:rPr>
                <w:rFonts w:ascii="Tahoma" w:eastAsia="Times New Roman" w:hAnsi="Tahoma" w:cs="Tahoma"/>
                <w:color w:val="2C2C2C"/>
                <w:sz w:val="20"/>
                <w:szCs w:val="20"/>
                <w:lang w:eastAsia="ru-RU"/>
              </w:rPr>
            </w:pPr>
          </w:p>
        </w:tc>
      </w:tr>
      <w:tr w:rsidR="001E24AC" w:rsidRPr="001E24AC" w:rsidTr="001E24AC">
        <w:trPr>
          <w:tblCellSpacing w:w="0" w:type="dxa"/>
        </w:trPr>
        <w:tc>
          <w:tcPr>
            <w:tcW w:w="2256" w:type="dxa"/>
            <w:shd w:val="clear" w:color="auto" w:fill="FFFFFF"/>
            <w:hideMark/>
          </w:tcPr>
          <w:p w:rsidR="001E24AC" w:rsidRPr="001E24AC" w:rsidRDefault="001E24AC" w:rsidP="001E24AC">
            <w:pPr>
              <w:spacing w:line="240" w:lineRule="auto"/>
              <w:ind w:firstLine="0"/>
              <w:rPr>
                <w:rFonts w:ascii="Tahoma" w:eastAsia="Times New Roman" w:hAnsi="Tahoma" w:cs="Tahoma"/>
                <w:color w:val="2C2C2C"/>
                <w:sz w:val="20"/>
                <w:szCs w:val="20"/>
                <w:lang w:eastAsia="ru-RU"/>
              </w:rPr>
            </w:pPr>
          </w:p>
        </w:tc>
        <w:tc>
          <w:tcPr>
            <w:tcW w:w="2640" w:type="dxa"/>
            <w:shd w:val="clear" w:color="auto" w:fill="FFFFFF"/>
            <w:vAlign w:val="bottom"/>
            <w:hideMark/>
          </w:tcPr>
          <w:p w:rsidR="001E24AC" w:rsidRPr="001E24AC" w:rsidRDefault="001E24AC" w:rsidP="001E24AC">
            <w:pPr>
              <w:spacing w:after="96" w:line="240" w:lineRule="auto"/>
              <w:ind w:firstLine="0"/>
              <w:jc w:val="center"/>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Асалханов Анатолий Алексеевич</w:t>
            </w:r>
          </w:p>
          <w:p w:rsidR="001E24AC" w:rsidRPr="001E24AC" w:rsidRDefault="001E24AC" w:rsidP="001E24AC">
            <w:pPr>
              <w:spacing w:after="240"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br/>
            </w:r>
            <w:r w:rsidRPr="001E24AC">
              <w:rPr>
                <w:rFonts w:ascii="Tahoma" w:eastAsia="Times New Roman" w:hAnsi="Tahoma" w:cs="Tahoma"/>
                <w:color w:val="2C2C2C"/>
                <w:sz w:val="20"/>
                <w:szCs w:val="20"/>
                <w:lang w:eastAsia="ru-RU"/>
              </w:rPr>
              <w:br/>
            </w:r>
            <w:r w:rsidRPr="001E24AC">
              <w:rPr>
                <w:rFonts w:ascii="Tahoma" w:eastAsia="Times New Roman" w:hAnsi="Tahoma" w:cs="Tahoma"/>
                <w:color w:val="2C2C2C"/>
                <w:sz w:val="20"/>
                <w:szCs w:val="20"/>
                <w:lang w:eastAsia="ru-RU"/>
              </w:rPr>
              <w:br/>
            </w:r>
          </w:p>
        </w:tc>
        <w:tc>
          <w:tcPr>
            <w:tcW w:w="228" w:type="dxa"/>
            <w:shd w:val="clear" w:color="auto" w:fill="FFFFFF"/>
            <w:vAlign w:val="bottom"/>
            <w:hideMark/>
          </w:tcPr>
          <w:p w:rsidR="001E24AC" w:rsidRPr="001E24AC" w:rsidRDefault="001E24AC" w:rsidP="001E24AC">
            <w:pPr>
              <w:spacing w:line="240" w:lineRule="auto"/>
              <w:ind w:firstLine="0"/>
              <w:rPr>
                <w:rFonts w:ascii="Tahoma" w:eastAsia="Times New Roman" w:hAnsi="Tahoma" w:cs="Tahoma"/>
                <w:color w:val="2C2C2C"/>
                <w:sz w:val="20"/>
                <w:szCs w:val="20"/>
                <w:lang w:eastAsia="ru-RU"/>
              </w:rPr>
            </w:pPr>
          </w:p>
        </w:tc>
        <w:tc>
          <w:tcPr>
            <w:tcW w:w="2700" w:type="dxa"/>
            <w:shd w:val="clear" w:color="auto" w:fill="FFFFFF"/>
            <w:vAlign w:val="bottom"/>
            <w:hideMark/>
          </w:tcPr>
          <w:p w:rsidR="001E24AC" w:rsidRPr="001E24AC" w:rsidRDefault="001E24AC" w:rsidP="001E24AC">
            <w:pPr>
              <w:spacing w:after="96" w:line="240" w:lineRule="auto"/>
              <w:ind w:firstLine="0"/>
              <w:jc w:val="center"/>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Заместитель директора по воспитательной работе МОУ ИРМО «Бутырская средняя общеобразовательная школа», депутат Думы Оекского муниципального образования</w:t>
            </w:r>
          </w:p>
        </w:tc>
      </w:tr>
      <w:tr w:rsidR="001E24AC" w:rsidRPr="001E24AC" w:rsidTr="001E24AC">
        <w:trPr>
          <w:tblCellSpacing w:w="0" w:type="dxa"/>
        </w:trPr>
        <w:tc>
          <w:tcPr>
            <w:tcW w:w="2256" w:type="dxa"/>
            <w:shd w:val="clear" w:color="auto" w:fill="FFFFFF"/>
            <w:hideMark/>
          </w:tcPr>
          <w:p w:rsidR="001E24AC" w:rsidRPr="001E24AC" w:rsidRDefault="001E24AC" w:rsidP="001E24AC">
            <w:pPr>
              <w:spacing w:line="240" w:lineRule="auto"/>
              <w:ind w:firstLine="0"/>
              <w:rPr>
                <w:rFonts w:ascii="Tahoma" w:eastAsia="Times New Roman" w:hAnsi="Tahoma" w:cs="Tahoma"/>
                <w:color w:val="2C2C2C"/>
                <w:sz w:val="20"/>
                <w:szCs w:val="20"/>
                <w:lang w:eastAsia="ru-RU"/>
              </w:rPr>
            </w:pPr>
          </w:p>
        </w:tc>
        <w:tc>
          <w:tcPr>
            <w:tcW w:w="2640" w:type="dxa"/>
            <w:shd w:val="clear" w:color="auto" w:fill="FFFFFF"/>
            <w:hideMark/>
          </w:tcPr>
          <w:p w:rsidR="001E24AC" w:rsidRPr="001E24AC" w:rsidRDefault="001E24AC" w:rsidP="001E24AC">
            <w:pPr>
              <w:spacing w:line="240" w:lineRule="auto"/>
              <w:ind w:firstLine="0"/>
              <w:rPr>
                <w:rFonts w:ascii="Tahoma" w:eastAsia="Times New Roman" w:hAnsi="Tahoma" w:cs="Tahoma"/>
                <w:color w:val="2C2C2C"/>
                <w:sz w:val="20"/>
                <w:szCs w:val="20"/>
                <w:lang w:eastAsia="ru-RU"/>
              </w:rPr>
            </w:pPr>
          </w:p>
        </w:tc>
        <w:tc>
          <w:tcPr>
            <w:tcW w:w="228" w:type="dxa"/>
            <w:shd w:val="clear" w:color="auto" w:fill="FFFFFF"/>
            <w:hideMark/>
          </w:tcPr>
          <w:p w:rsidR="001E24AC" w:rsidRPr="001E24AC" w:rsidRDefault="001E24AC" w:rsidP="001E24AC">
            <w:pPr>
              <w:spacing w:line="240" w:lineRule="auto"/>
              <w:ind w:firstLine="0"/>
              <w:rPr>
                <w:rFonts w:ascii="Tahoma" w:eastAsia="Times New Roman" w:hAnsi="Tahoma" w:cs="Tahoma"/>
                <w:color w:val="2C2C2C"/>
                <w:sz w:val="20"/>
                <w:szCs w:val="20"/>
                <w:lang w:eastAsia="ru-RU"/>
              </w:rPr>
            </w:pPr>
          </w:p>
        </w:tc>
        <w:tc>
          <w:tcPr>
            <w:tcW w:w="2700" w:type="dxa"/>
            <w:shd w:val="clear" w:color="auto" w:fill="FFFFFF"/>
            <w:hideMark/>
          </w:tcPr>
          <w:p w:rsidR="001E24AC" w:rsidRPr="001E24AC" w:rsidRDefault="001E24AC" w:rsidP="001E24AC">
            <w:pPr>
              <w:spacing w:line="240" w:lineRule="auto"/>
              <w:ind w:firstLine="0"/>
              <w:rPr>
                <w:rFonts w:ascii="Tahoma" w:eastAsia="Times New Roman" w:hAnsi="Tahoma" w:cs="Tahoma"/>
                <w:color w:val="2C2C2C"/>
                <w:sz w:val="20"/>
                <w:szCs w:val="20"/>
                <w:lang w:eastAsia="ru-RU"/>
              </w:rPr>
            </w:pPr>
          </w:p>
        </w:tc>
      </w:tr>
      <w:tr w:rsidR="001E24AC" w:rsidRPr="001E24AC" w:rsidTr="001E24AC">
        <w:trPr>
          <w:tblCellSpacing w:w="0" w:type="dxa"/>
        </w:trPr>
        <w:tc>
          <w:tcPr>
            <w:tcW w:w="2256" w:type="dxa"/>
            <w:shd w:val="clear" w:color="auto" w:fill="FFFFFF"/>
            <w:hideMark/>
          </w:tcPr>
          <w:p w:rsidR="001E24AC" w:rsidRPr="001E24AC" w:rsidRDefault="001E24AC" w:rsidP="001E24AC">
            <w:pPr>
              <w:spacing w:line="240" w:lineRule="auto"/>
              <w:ind w:firstLine="0"/>
              <w:rPr>
                <w:rFonts w:ascii="Tahoma" w:eastAsia="Times New Roman" w:hAnsi="Tahoma" w:cs="Tahoma"/>
                <w:color w:val="2C2C2C"/>
                <w:sz w:val="20"/>
                <w:szCs w:val="20"/>
                <w:lang w:eastAsia="ru-RU"/>
              </w:rPr>
            </w:pPr>
          </w:p>
        </w:tc>
        <w:tc>
          <w:tcPr>
            <w:tcW w:w="2640" w:type="dxa"/>
            <w:shd w:val="clear" w:color="auto" w:fill="FFFFFF"/>
            <w:vAlign w:val="bottom"/>
            <w:hideMark/>
          </w:tcPr>
          <w:p w:rsidR="001E24AC" w:rsidRPr="001E24AC" w:rsidRDefault="001E24AC" w:rsidP="001E24AC">
            <w:pPr>
              <w:spacing w:after="96" w:line="240" w:lineRule="auto"/>
              <w:ind w:firstLine="0"/>
              <w:jc w:val="center"/>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Кузнецова Елена Григорьевна</w:t>
            </w:r>
          </w:p>
          <w:p w:rsidR="001E24AC" w:rsidRPr="001E24AC" w:rsidRDefault="001E24AC" w:rsidP="001E24AC">
            <w:pPr>
              <w:spacing w:after="240" w:line="240" w:lineRule="auto"/>
              <w:ind w:firstLine="0"/>
              <w:rPr>
                <w:rFonts w:ascii="Tahoma" w:eastAsia="Times New Roman" w:hAnsi="Tahoma" w:cs="Tahoma"/>
                <w:color w:val="2C2C2C"/>
                <w:sz w:val="20"/>
                <w:szCs w:val="20"/>
                <w:lang w:eastAsia="ru-RU"/>
              </w:rPr>
            </w:pPr>
          </w:p>
        </w:tc>
        <w:tc>
          <w:tcPr>
            <w:tcW w:w="228" w:type="dxa"/>
            <w:shd w:val="clear" w:color="auto" w:fill="FFFFFF"/>
            <w:vAlign w:val="bottom"/>
            <w:hideMark/>
          </w:tcPr>
          <w:p w:rsidR="001E24AC" w:rsidRPr="001E24AC" w:rsidRDefault="001E24AC" w:rsidP="001E24AC">
            <w:pPr>
              <w:spacing w:line="240" w:lineRule="auto"/>
              <w:ind w:firstLine="0"/>
              <w:rPr>
                <w:rFonts w:ascii="Tahoma" w:eastAsia="Times New Roman" w:hAnsi="Tahoma" w:cs="Tahoma"/>
                <w:color w:val="2C2C2C"/>
                <w:sz w:val="20"/>
                <w:szCs w:val="20"/>
                <w:lang w:eastAsia="ru-RU"/>
              </w:rPr>
            </w:pPr>
          </w:p>
        </w:tc>
        <w:tc>
          <w:tcPr>
            <w:tcW w:w="2700" w:type="dxa"/>
            <w:shd w:val="clear" w:color="auto" w:fill="FFFFFF"/>
            <w:vAlign w:val="bottom"/>
            <w:hideMark/>
          </w:tcPr>
          <w:p w:rsidR="001E24AC" w:rsidRPr="001E24AC" w:rsidRDefault="001E24AC" w:rsidP="001E24AC">
            <w:pPr>
              <w:spacing w:after="96" w:line="240" w:lineRule="auto"/>
              <w:ind w:firstLine="0"/>
              <w:jc w:val="center"/>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Представитель Женского Совета Оекского муниципального образования</w:t>
            </w:r>
          </w:p>
        </w:tc>
      </w:tr>
    </w:tbl>
    <w:p w:rsidR="001E24AC" w:rsidRPr="001E24AC" w:rsidRDefault="001E24AC" w:rsidP="001E24AC">
      <w:pPr>
        <w:shd w:val="clear" w:color="auto" w:fill="FFFFFF"/>
        <w:spacing w:after="96" w:line="240" w:lineRule="auto"/>
        <w:ind w:firstLine="0"/>
        <w:jc w:val="right"/>
        <w:rPr>
          <w:rFonts w:ascii="Tahoma" w:eastAsia="Times New Roman" w:hAnsi="Tahoma" w:cs="Tahoma"/>
          <w:color w:val="2C2C2C"/>
          <w:sz w:val="20"/>
          <w:szCs w:val="20"/>
          <w:lang w:eastAsia="ru-RU"/>
        </w:rPr>
      </w:pPr>
    </w:p>
    <w:p w:rsidR="001E24AC" w:rsidRPr="001E24AC" w:rsidRDefault="001E24AC" w:rsidP="001E24AC">
      <w:pPr>
        <w:shd w:val="clear" w:color="auto" w:fill="FFFFFF"/>
        <w:spacing w:after="96" w:line="240" w:lineRule="auto"/>
        <w:ind w:firstLine="0"/>
        <w:jc w:val="right"/>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Приложение №2</w:t>
      </w:r>
    </w:p>
    <w:p w:rsidR="001E24AC" w:rsidRPr="001E24AC" w:rsidRDefault="001E24AC" w:rsidP="001E24AC">
      <w:pPr>
        <w:shd w:val="clear" w:color="auto" w:fill="FFFFFF"/>
        <w:spacing w:after="96" w:line="240" w:lineRule="auto"/>
        <w:ind w:firstLine="0"/>
        <w:jc w:val="right"/>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к постановлению администрации</w:t>
      </w:r>
    </w:p>
    <w:p w:rsidR="001E24AC" w:rsidRPr="001E24AC" w:rsidRDefault="001E24AC" w:rsidP="001E24AC">
      <w:pPr>
        <w:shd w:val="clear" w:color="auto" w:fill="FFFFFF"/>
        <w:spacing w:after="96" w:line="240" w:lineRule="auto"/>
        <w:ind w:firstLine="0"/>
        <w:jc w:val="right"/>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Оекского муниципального образования</w:t>
      </w:r>
    </w:p>
    <w:p w:rsidR="001E24AC" w:rsidRPr="001E24AC" w:rsidRDefault="001E24AC" w:rsidP="001E24AC">
      <w:pPr>
        <w:shd w:val="clear" w:color="auto" w:fill="FFFFFF"/>
        <w:spacing w:after="96" w:line="240" w:lineRule="auto"/>
        <w:ind w:firstLine="0"/>
        <w:jc w:val="right"/>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от «20» декабря 2016 года № 235-п</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p>
    <w:p w:rsidR="001E24AC" w:rsidRPr="001E24AC" w:rsidRDefault="001E24AC" w:rsidP="001E24AC">
      <w:pPr>
        <w:shd w:val="clear" w:color="auto" w:fill="FFFFFF"/>
        <w:spacing w:after="96" w:line="240" w:lineRule="auto"/>
        <w:ind w:firstLine="0"/>
        <w:jc w:val="center"/>
        <w:rPr>
          <w:rFonts w:ascii="Tahoma" w:eastAsia="Times New Roman" w:hAnsi="Tahoma" w:cs="Tahoma"/>
          <w:color w:val="2C2C2C"/>
          <w:sz w:val="20"/>
          <w:szCs w:val="20"/>
          <w:lang w:eastAsia="ru-RU"/>
        </w:rPr>
      </w:pPr>
      <w:r w:rsidRPr="001E24AC">
        <w:rPr>
          <w:rFonts w:ascii="Tahoma" w:eastAsia="Times New Roman" w:hAnsi="Tahoma" w:cs="Tahoma"/>
          <w:b/>
          <w:bCs/>
          <w:color w:val="2C2C2C"/>
          <w:sz w:val="20"/>
          <w:szCs w:val="20"/>
          <w:lang w:eastAsia="ru-RU"/>
        </w:rPr>
        <w:t>ПОЛОЖЕНИЕ О КОМИССИИ ПО СОБЛЮДЕНИЮ ТРЕБОВАНИЙ К СЛУЖЕБНОМУ ПОВЕДЕНИЮ МУНИЦИПАЛЬНЫХ СЛУЖАЩИХ ОРГАНА МЕСТНОГО САМОУПРАВЛЕНИЯ ОЕКСКОГО МУНИЦИПАЛЬНОГО ОБРАЗОВАНИЯ И УРЕГУЛИРОВАНИЮ КОНФЛИКТА ИНТЕРЕСОВ </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 xml:space="preserve">1. Настоящим Положением в соответствии с Указом Президента РФ от 01.07.2010 г. N 821 "О комиссиях по соблюдению требований к служебному поведению федеральных государственных </w:t>
      </w:r>
      <w:r w:rsidRPr="001E24AC">
        <w:rPr>
          <w:rFonts w:ascii="Tahoma" w:eastAsia="Times New Roman" w:hAnsi="Tahoma" w:cs="Tahoma"/>
          <w:color w:val="2C2C2C"/>
          <w:sz w:val="20"/>
          <w:szCs w:val="20"/>
          <w:lang w:eastAsia="ru-RU"/>
        </w:rPr>
        <w:lastRenderedPageBreak/>
        <w:t>служащих и урегулированию конфликта интересов", со статьями 12, 14.1 Федерального закона от 02.03.2007 г. N 25-ФЗ "О муниципальной службе в Российской Федерации", Федеральным законом от 25.12.2008 г. N 273-ФЗ "О противодействии коррупции" определяется порядок формирования и деятельности комиссии по соблюдению требований к служебному поведению муниципальных служащих органа местного самоуправления Оекского муниципального образования и урегулированию конфликта интересов (далее - комиссия).</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2. Комиссия в своей деятельности руководствуется Конституцией Российской Федерации, федеральными конституционными законами, федеральными законами, актами Президента Российской Федерации и Правительства Российской Федерации, настоящим положением, а также актами органов местного самоуправления Оекского муниципального образования.</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3. Основной задачей комиссии является содействие органу местного самоуправления Оекского муниципального образования (далее - орган местного самоуправления):</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а) в обеспечении соблюдения муниципальными служащими органа местного самоуправления (далее по тексту - муниципальными служащими) ограничений и запретов, требований о предотвращении или урегулировании конфликта интересов, а также в обеспечении исполнения ими обязанностей, установленных Федеральным законом от 25.12.2008 г. N 273-ФЗ "О противодействии коррупции", другими федеральными законами (далее - требования к служебному поведению и (или) требования об урегулировании конфликта интересов);</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б) в осуществлении в органе местного самоуправления мер по предупреждению коррупции.</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4. Комиссия рассматривает вопросы, связанные с соблюдением требований к служебному поведению и (или) требований об урегулировании конфликта интересов, в отношении муниципальных служащих органа местного самоуправления.</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5. Состав комиссии утверждается постановлением администрации Оекского муниципального образования.</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6. В состав комиссии входят:</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а) председатель комиссии (заместитель главы администрации), заместитель председателя (заместитель начальника отдела по управлению имуществом, ЖКХ, транспортом и связью), секретарь (заместитель начальника общего отдела), консультант финансово-экономического отдела и представители других органов местного самоуправления.</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В случае временного отсутствия члена комиссии по соблюдению требований к служебному поведению муниципальных служащих органа местного самоуправления Оекского муниципального образования и урегулированию конфликта интересов по причине болезни, командировки, отпуска, считать членом комиссии работника, замещающего его во время отсутствия.</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б) представитель образовательного учреждения Оекского муниципального образования;</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в) представитель Совета ветеранов Оекского муниципального образования;</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г) представитель Женского Совета Оекского муниципального образования.</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Общее число членов комиссии составляет 7 человек.</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Срок полномочий комиссии определяется сроком полномочий действующего главы муниципального образования Оекского муниципального образования.</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7. Все члены комиссии обладают равными правами при принятии решений. В случае отсутствия председателя комиссии его обязанности исполняет заместитель председателя комиссии.</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8. Лица, указанные в подпунктах «б», «в», «г» пункта 6 настоящего Положения, включаются в состав комиссии по согласованию с организациями, представителями которых они являются, на основании запроса Главы администрации. Согласование осуществляется в 10-дневный срок со дня получения запроса.</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9. Число членов комиссии, не замещающих должности муниципальной службы в органе местного самоуправления Оекского муниципального образования, должно составлять не менее одной четверти от общего числа членов комиссии.</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10. 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 xml:space="preserve">11. В заседаниях комиссии с правом совещательного голоса участвуют непосредственный руководитель муниципального служащего, представители заинтересованных организаций, </w:t>
      </w:r>
      <w:r w:rsidRPr="001E24AC">
        <w:rPr>
          <w:rFonts w:ascii="Tahoma" w:eastAsia="Times New Roman" w:hAnsi="Tahoma" w:cs="Tahoma"/>
          <w:color w:val="2C2C2C"/>
          <w:sz w:val="20"/>
          <w:szCs w:val="20"/>
          <w:lang w:eastAsia="ru-RU"/>
        </w:rPr>
        <w:lastRenderedPageBreak/>
        <w:t>представитель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 по решению председателя комиссии, принимаемому в каждом конкретном случае отдельно не менее чем за три дня до дня заседания комиссии на основании ходатайства муниципального служащего, в отношении которого комиссией рассматривается этот вопрос, или любого члена комиссии.</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12. Заседание комиссии считается правомочным, если на нем присутствуют не менее двух третей от общего числа членов комиссии. Проведение заседаний с участием только членов комиссии, замещающих должности муниципальной службы в органе местного самоуправления Оекского муниципального образования, недопустимо.</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13. 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он обязан до начала заседания заявить об этом. В таком случае соответствующий член комиссии не принимает участия в рассмотрении указанного вопроса.</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14. Основаниями для проведения заседания комиссии являются:    </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а) представление Главой администрации Оекского муниципального образования материалов проверки, свидетельствующих:</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 о представлении муниципальными служащими и (или) гражданами, претендующими на замещение должностей муниципальной службы в органе местного самоуправления, недостоверных или неполных сведений о доходах, расходах, об имуществе и обязательствах имущественного характера;</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 о несоблюдении муниципальным служащим требований к служебному поведению и (или) требований об урегулировании конфликта интересов;</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б) поступившее в подразделение кадровой службы администрации Оекского муниципального образования, в порядке, установленном нормативным правовым актом органа местного самоуправления:</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 обращение гражданина, замещавшего в органе местного самоуправления должность муниципальной службы, включенную в перечень должностей, утвержденный правовым актом соответствующего органа местного самоуправления, о даче согласия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управлению этой организацией входили в его должностные (служебные) обязанности, до истечения двух лет со дня увольнения с муниципальной службы;</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 заявление муниципального служащего о невозможности по объективным причинам представить сведения о доходах, расходах, об имуществе и обязательствах имущественного характера своих супруги (супруга) и несовершеннолетних детей;</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 заявление муниципального служащего о невозможности выполнить требования Федерального закона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(далее - Федеральный закон)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связи с арестом, запретом распоряжения, наложенными компетентными органами иностранного государства в соответствии с законодательством данного иностранного государства, на территории которого находятся счета (вклады), осуществляется хранение наличных денежных средств и ценностей в иностранном банке и (или) имеются иностранные финансовые инструменты, или в связи с иными обстоятельствами, не зависящими от его воли или воли его супруги (супруга) и несовершеннолетних детей.</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Положения данного абзаца распространяются исключительно на Главу администрации Оекского муниципального образования.</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 уведомление муниципального служащего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 xml:space="preserve">в) представление Главы администрации Оекского муниципального образования или любого члена комиссии, касающееся обеспечения соблюдения муниципальным служащим требований к </w:t>
      </w:r>
      <w:r w:rsidRPr="001E24AC">
        <w:rPr>
          <w:rFonts w:ascii="Tahoma" w:eastAsia="Times New Roman" w:hAnsi="Tahoma" w:cs="Tahoma"/>
          <w:color w:val="2C2C2C"/>
          <w:sz w:val="20"/>
          <w:szCs w:val="20"/>
          <w:lang w:eastAsia="ru-RU"/>
        </w:rPr>
        <w:lastRenderedPageBreak/>
        <w:t>служебному поведению и (или) требований об урегулировании конфликта интересов либо осуществления в органе местного самоуправления мер по предупреждению коррупции;</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г) представление Главой администрации Оекского муниципального образования материалов проверки, свидетельствующих о представлении муниципальным служащим недостоверных или неполных сведений, предусмотренных частью 1 статьи 3 Федерального закона от 3 декабря 2012 года №230-ФЗ "О контроле за соответствием расходов лиц, замещающих государственные должности, и иных лиц их доходам" (далее - Федеральный закон "О контроле за соответствием расходов лиц, замещающих государственные должности, и иных лиц их доходам");</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д) поступившее в соответствии с частью 4 статьи 12 Федерального закона от 25 декабря 2008 г. N 273-ФЗ "О противодействии коррупции" и статьей 64.1 Трудового кодекса Российской Федерации в орган местного самоуправления Оекского муниципального образования уведомление коммерческой или некоммерческой организации о заключении с гражданином, замещавшим должность муниципальной службы в органе местного самоуправления Оекского муниципального образования, трудового или гражданско-правового договора на выполнение работ (оказание услуг), если отдельные функции муниципального управления данной организацией входили в его должностные (служебные) обязанности, исполняемые во время замещения должности в органе местного самоуправления Оекского муниципального образования, при условии, что указанному гражданину комиссией ранее было отказано во вступлении в трудовые и гражданско-правовые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гражданско-правового договора в коммерческой или некоммерческой организации комиссией не рассматривался.</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15. Комиссия не рассматривает сообщения о преступлениях и административных правонарушениях, а также анонимные обращения, не проводит проверки по фактам нарушения служебной дисциплины.</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16. Обращение, указанное в абзаце втором подпункта «б» пункта 14 настоящего Положения, подается гражданином, замещавшим должность муниципальной службы в органе местного самоуправления, в подразделение кадровой службы администрации Оекского муниципального образования. В обращении указываются: фамилия, имя, отчество гражданина, дата его рождения, адрес места жительства, замещаемые должности в течение последних двух лет до дня увольнения с муниципальной службы, наименование, местонахождение коммерческой или некоммерческой организации, характер ее деятельности, должностные (служебные) обязанности, исполняемые гражданином во время замещения им должности муниципальной службы, функции по муниципальному управлению в отношении коммерческой или некоммерческой организации, вид договора (трудовой или гражданско-правовой), предполагаемый срок его действия, сумма оплаты за выполнение (оказание) по договору работ (услуг).</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Специалисты подразделения кадровой службы администрации Оекского муниципального образования осуществляют регистрацию обращения в день его поступления, передают в общий отдел администрации для подготовки мотивированного заключения по результатам предварительного рассмотрения обращения с учетом требований статьи 12 Федерального закона от 25.12.2008 г. N 273-ФЗ "О противодействии коррупции".</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17. Обращение, указанное в абзаце втором подпункта «б» пункта 14 настоящего Положения, может быть подано муниципальным служащим, планирующим свое увольнение с муниципальной службы, и подлежит рассмотрению комиссией в соответствии с настоящим Положением.</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18. Уведомление, указанное в абзаце шестом подпункта «б» пункта 14 настоящего Положения, регистрируется подразделением кадровой службы администрации Оекского муниципального образования и передается в общий отдел администрации для предварительного рассмотрения уведомления и подготовки мотивированного заключения по результатам предварительного рассмотрения уведомления.</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19. Уведомление, указанное в подпункте «д» пункта 14 настоящего Положения, регистрируется подразделением кадровой службы администрации Оекского муниципального образования и передается в общий отдел администрации для подготовки мотивированного заключения о соблюдении гражданином, замещавшим должность муниципальной службы в органе местного самоуправления Оекского муниципального образования, требований статьи 12 Федерального закона от 25.12.2008 г. N 273-ФЗ "О противодействии коррупции".</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 xml:space="preserve">20. При подготовке общим отделом администрации мотивированного заключения по результатам предварительного рассмотрения обращения, указанного в абзаце втором подпункта «б» пункта 14 </w:t>
      </w:r>
      <w:r w:rsidRPr="001E24AC">
        <w:rPr>
          <w:rFonts w:ascii="Tahoma" w:eastAsia="Times New Roman" w:hAnsi="Tahoma" w:cs="Tahoma"/>
          <w:color w:val="2C2C2C"/>
          <w:sz w:val="20"/>
          <w:szCs w:val="20"/>
          <w:lang w:eastAsia="ru-RU"/>
        </w:rPr>
        <w:lastRenderedPageBreak/>
        <w:t>настоящего Положения, или уведомлений, указанных в абзаце шестом подпункта «б» и подпункта «д» пункта 14 настоящего Положения, должностные лица общего отдела администрации могут проводить собеседование с муниципальным служащим, представившим обращение или уведомление, получать от него письменные пояснения, общий отдел администрации подготавливает и направляет в установленном порядке запросы за подписью Главы администрации Оекского муниципального образования в государственные органы, органы местного самоуправления и заинтересованные организации.</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Специалисты подразделения кадровой службы администрации направляют обращение или уведомление, а также мотивированное заключение и другие материалы в течение семи рабочих дней со дня поступления председателю комиссии. В случае направления запросов обращение или уведомление, а также заключение представляются председателю комиссии в течение 45 дней со дня поступления обращения или уведомления. Указанный срок может быть продлен, но не более чем на 30 дней.</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21. Председатель комиссии при поступлении к нему в порядке, предусмотренном настоящим Положением, информации, содержащей основания для проведения заседания комиссии:</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а) в 10-дневный срок со дня поступления вышеуказанной информации назначает дату заседания комиссии. При этом дата заседания комиссии не может быть назначена позднее 20 дней со дня поступления указанной информации, за исключением случая, предусмотренного пунктом 22 настоящего Положения;</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б) в 10-дневный срок со дня поступления вышеуказанной информации ознакомляет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его представителя, членов комиссии и других лиц, участвующих в заседании комиссии.</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22. Заседание комиссии по рассмотрению заявлений, указанных в абзацах третьем и четвертом подпункта «б» пункта 14 настоящего Положения, назначается не позднее одного месяца со дня истечения срока, установленного для представления сведений о доходах, расходах, об имуществе и обязательствах имущественного характера.</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23. Заседание комиссии проводится в присутствии муниципального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 или гражданина, замещавшего должность муниципальной службы в органе местного самоуправления Оекского муниципального образования.</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При наличии письменной просьбы муниципального служащего или гражданина, замещавшего должность муниципальной службы в органе местного самоуправления Оекского муниципального образования, о рассмотрении указанного вопроса без его участия заседание комиссии проводится в его отсутствие. В случае неявки на заседание комиссии и при отсутствии письменной просьбы о рассмотрении данного вопроса без участия муниципального служащего или гражданина, замещавшего должность муниципальной службы в органе местного самоуправления Оекского муниципального образования (его представителя) рассмотрение вопроса откладывается на 30 календарных дней.</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В случае повторной неявки муниципального служащего или гражданина, замещавшего должность муниципальной службы в органе местного самоуправления Оекского муниципального образования (его представителя) без уважительной причины комиссия может принять решение о рассмотрении данного вопроса в отсутствие муниципального служащего.</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24. На заседании комиссии заслушиваются пояснения муниципального служащего или гражданина, замещавшего должность муниципальной службы в органе местного самоуправления Оекского муниципального образования, и иных лиц, рассматриваются материалы по существу вынесенных на данное заседание вопросов, а также дополнительные материалы.</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25. Члены комиссии и лица, участвовавшие в ее заседании, не вправе разглашать сведения, ставшие им известными в ходе работы комиссии.</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26. По итогам рассмотрения вопроса, указанного в абзаце втором подпункта «а» пункта 14 настоящего Положения, комиссия принимает одно из следующих решений:</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а) установить, что сведения, представленные муниципальным служащим, являются достоверными и полными;</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 xml:space="preserve">б) установить, что сведения, представленные муниципальным служащим, являются недостоверными и (или) неполными. В этом случае комиссия рекомендует Главе администрации Оекского </w:t>
      </w:r>
      <w:r w:rsidRPr="001E24AC">
        <w:rPr>
          <w:rFonts w:ascii="Tahoma" w:eastAsia="Times New Roman" w:hAnsi="Tahoma" w:cs="Tahoma"/>
          <w:color w:val="2C2C2C"/>
          <w:sz w:val="20"/>
          <w:szCs w:val="20"/>
          <w:lang w:eastAsia="ru-RU"/>
        </w:rPr>
        <w:lastRenderedPageBreak/>
        <w:t>муниципального образования применить к муниципальному служащему конкретную меру ответственности.</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27. По итогам рассмотрения вопроса, указанного в абзаце третьем подпункта «а» пункта 14 настоящего Положения, комиссия принимает одно из следующих решений:</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а) установить, что муниципальный служащий соблюдал требования к служебному поведению и (или) требования об урегулировании конфликта интересов;</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б) установить, что муниципальный служащий не соблюдал требования к служебному поведению и (или) требования об урегулировании конфликта интересов. В этом случае комиссия рекомендует Главе администрации Оекского муниципального образования указать муниципальному служащему на недопустимость нарушения требований к служебному поведению и (или) требований об урегулировании конфликта интересов либо применить к муниципальному служащему конкретную меру ответственности.</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28. По итогам рассмотрения вопроса, указанного в абзаце втором подпункта «б» пункта 14 настоящего Положения, комиссия принимает одно из следующих решений:</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а) дать гражданину согласие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муниципальному управлению этой организацией входили в его должностные (служебные) обязанности;</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б) отказать гражданину в замещении должности в коммерческой или некоммерческой организации либо в выполнении работы на условиях гражданско-правового договора в коммерческой или некоммерческой организации, если отдельные функции по муниципальному управлению этой организацией входили в его должностные (служебные) обязанности, и мотивировать свой отказ.</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29. По итогам рассмотрения вопроса, указанного в абзаце третьем подпункта «б» пункта 14 настоящего Положения, комиссия принимает одно из следующих решений:</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а) признать, что причина непредставления муниципальным служащим сведений о доходах, расходах, об имуществе и обязательствах имущественного характера своих супруги (супруга) и несовершеннолетних детей является объективной и уважительной;</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б) признать, что причина непредставления муниципальным служащим сведений о доходах, об имуществе и обязательствах имущественного характера своих супруги (супруга) и несовершеннолетних детей необъективна и не является уважительной. В этом случае комиссия рекомендует Главе администрации Оекского муниципального образования применить к муниципальному служащему конкретную меру ответственности.</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30. По итогам рассмотрения вопроса, указанного в абзаце четвертом подпункта «б» пункта 14 настоящего Положения, комиссия принимает одно из следующих решений:</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а) признать, что обстоятельства, препятствующие выполнению требований Федерального закона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являются объективными и уважительными;</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б) признать, что обстоятельства, препятствующие выполнению требований Федерального закона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не являются объективными и уважительными. В этом случае комиссия рекомендует применить к Главе администрации Оекского муниципального образования конкретную меру ответственности.</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31. По итогам рассмотрения вопроса, указанного в абзаце шестом подпункта «б» пункта 14 настоящего Положения, комиссия принимает одно из следующих решений:</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а) признать, что при исполнении муниципальным служащим должностных обязанностей конфликт интересов отсутствует;</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б) признать, что при исполнении муниципальным служащим должностных обязанностей личная заинтересованность приводит или может привести к конфликту интересов. В этом случае комиссия рекомендует муниципальному служащему и (или) Главе администрации Оекского муниципального образования принять меры по урегулированию конфликта интересов или по недопущению его возникновения;</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lastRenderedPageBreak/>
        <w:t>в) признать, что муниципальный служащий не соблюдал требования об урегулировании конфликта интересов. В этом случае комиссия рекомендует Главе администрации  Оекского муниципального образования применить к муниципальному служащему конкретную меру ответственности.</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32. По итогам рассмотрения вопроса, предусмотренного подпунктом «в» пункта 14 настоящего Положения, комиссия принимает соответствующее решение.</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33. По итогам рассмотрения вопроса, указанного в подпункте «г» пункта 14 настоящего Положения, комиссия принимает одно из следующих решений:</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а) признать, что сведения, представленные муниципальным служащим в соответствии с частью 1 статьи 3 Федерального закона "О контроле за соответствием расходов лиц, замещающих государственные должности, и иных лиц их доходам", являются достоверными и полными;</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б) признать, что сведения, представленные муниципальным служащим в соответствии с частью 1 статьи 3 Федерального закона "О контроле за соответствием расходов лиц, замещающих государственные должности, и иных лиц их доходам", являются недостоверными и (или) неполными. В этом случае комиссия рекомендует Главе администрации Оекского муниципального образования применить к муниципальному служащему конкретную меру ответственности и направить материалы, полученные в результате осуществления контроля за расходами, в течение трех дней в органы прокуратуры и (или) иные государственные органы в соответствии с их компетенцией.</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34. По итогам рассмотрения вопроса, указанного в подпункте «д» пункта 14 настоящего Положения, комиссия принимает в отношении гражданина, замещавшего должность муниципальной службы органе местного самоуправления Оекского муниципального образования, одно из следующих решений:</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а) дать согласие на замещение им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муниципальному управлению этой организацией входили в его должностные (служебные) обязанности;</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б) установить, что замещение им на условиях трудового договора должности в коммерческой или некоммерческой организации и (или) выполнение в коммерческой или некоммерческой организации работ (оказание услуг) нарушают требования статьи 12 Федерального закона от 25 декабря 2008 г. №273-ФЗ "О противодействии коррупции". В этом случае комиссия рекомендует Главе администрации Оекского муниципального образования проинформировать об указанных обстоятельствах органы прокуратуры и уведомившую организацию.</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35. Для исполнения решений комиссии могут быть подготовлены проекты нормативных правовых актов органов местного самоуправления Оекского муниципального образования, решений или поручений Главы администрации Оекского муниципального образования, которые в установленном порядке представляются на рассмотрение Главы администрации Оекского муниципального образования.</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36. Решения комиссии по вопросам, указанным в пункте 14 настоящего Положения, принимаются открытым голосованием простым большинством голосов присутствующих на заседании членов комиссии.</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37. Решения комиссии оформляются протоколами, которые подписывают члены комиссии, принимавшие участие в ее заседании. Решения комиссии, за исключением решения, принимаемого по итогам рассмотрения вопроса, указанного в абзаце втором подпункта «б» пункта 14 настоящего Положения, для Главы администрации Оекского муниципального образования носят рекомендательный характер. Решение, принимаемое по итогам рассмотрения вопроса, указанного в абзаце втором подпункта "б" пункта 14 настоящего Положения, носит обязательный характер.</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38. В протоколе заседания комиссии указываются:</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а) дата заседания комиссии, фамилии, имена, отчества членов комиссии и других лиц, присутствующих на заседании;</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б) формулировка каждого из рассматриваемых на заседании комиссии вопросов с указанием фамилии, имени, отчества, должности муниципального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в) предъявляемые к муниципальному служащему претензии, материалы, на которых они основываются;</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lastRenderedPageBreak/>
        <w:t>г) содержание пояснений муниципального служащего и других лиц по существу предъявляемых претензий;</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д) фамилии, имена, отчества выступивших на заседании лиц и краткое изложение их выступлений;</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е) источник информации, содержащей основания для проведения заседания комиссии, дата поступления информации в орган местного самоуправления Оекского муниципального образования;</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ж) результаты голосования;</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з) решение и обоснование его принятия.</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39. Член комиссии, несогласный с ее решением, вправе в письменной форме изложить свое мнение, которое подлежит обязательному приобщению к протоколу заседания комиссии и с которым должен быть ознакомлен муниципальный служащий.</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40. Копии протокола заседания комиссии в 7-дневный срок со дня заседания направляются Главе администрации Оекского муниципального образования, полностью или в виде выписок из него - муниципальному служащему, а также по решению комиссии - иным заинтересованным лицам.</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41. Глава администрации Оекского муниципального образования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муниципальному служащему мер ответственности, предусмотренных нормативными правовыми актами Российской Федерации, а также по иным вопросам организации противодействия коррупции. О рассмотрении рекомендаций комиссии и принятом решении Глава администрации Оекского муниципального образования в письменной форме уведомляет комиссию в 30-дневный срок со дня поступления к нему протокола заседания комиссии. Решение Главы администрации Оекского муниципального образования оглашается на ближайшем заседании комиссии и принимается к сведению без обсуждения.</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42. В случае установления комиссией признаков преступления, административного или иного правонарушения председатель комиссии обязан передать информацию о совершении указанного действия (бездействии) и подтверждающие такой факт документы в правоприменительные органы в 3-дневный срок.</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43. Копия протокола заседания комиссии или выписка из него приобщается к личному делу муниципального служащего, в отношении которого рассмотрен вопрос о соблюдении требований к служебному поведению и (или) требований об урегулировании конфликта интересов.</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44. Выписка из решения комиссии, заверенная подписью секретаря комиссии и печатью органа местного самоуправления Оекского муниципального образования, вручается гражданину, замещавшему должность муниципальной службы в органе местного самоуправления Оекского муниципального образования, в отношении которого рассматривался вопрос, указанный в абзаце втором подпункта «б» пункта 14 настоящего Положения, под подпись или направляется заказным письмом с уведомлением по указанному им в обращении адресу не позднее одного рабочего дня, следующего за днем проведения соответствующего заседания комиссии.</w:t>
      </w:r>
    </w:p>
    <w:p w:rsidR="001E24AC" w:rsidRPr="001E24AC" w:rsidRDefault="001E24AC" w:rsidP="001E24AC">
      <w:pPr>
        <w:shd w:val="clear" w:color="auto" w:fill="FFFFFF"/>
        <w:spacing w:after="96" w:line="240" w:lineRule="auto"/>
        <w:ind w:firstLine="0"/>
        <w:rPr>
          <w:rFonts w:ascii="Tahoma" w:eastAsia="Times New Roman" w:hAnsi="Tahoma" w:cs="Tahoma"/>
          <w:color w:val="2C2C2C"/>
          <w:sz w:val="20"/>
          <w:szCs w:val="20"/>
          <w:lang w:eastAsia="ru-RU"/>
        </w:rPr>
      </w:pPr>
      <w:r w:rsidRPr="001E24AC">
        <w:rPr>
          <w:rFonts w:ascii="Tahoma" w:eastAsia="Times New Roman" w:hAnsi="Tahoma" w:cs="Tahoma"/>
          <w:color w:val="2C2C2C"/>
          <w:sz w:val="20"/>
          <w:szCs w:val="20"/>
          <w:lang w:eastAsia="ru-RU"/>
        </w:rPr>
        <w:t>45. Организационно-техническое и документационное обеспечение деятельности комиссии, а также информирование членов комиссии о вопросах, включенных в повестку дня, о дате, времени и месте проведения заседания, ознакомление членов комиссии с материалами, представляемыми для обсуждения на заседании комиссии, осуществляются подразделением кадровой службы администрации Оекского муниципального образования.</w:t>
      </w:r>
    </w:p>
    <w:p w:rsidR="003E0016" w:rsidRPr="00161E2D" w:rsidRDefault="003E0016" w:rsidP="00161E2D">
      <w:bookmarkStart w:id="0" w:name="_GoBack"/>
      <w:bookmarkEnd w:id="0"/>
    </w:p>
    <w:sectPr w:rsidR="003E0016" w:rsidRPr="00161E2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8BD"/>
    <w:rsid w:val="00014EE3"/>
    <w:rsid w:val="0006710C"/>
    <w:rsid w:val="0009551C"/>
    <w:rsid w:val="000B5DD1"/>
    <w:rsid w:val="000C0C9B"/>
    <w:rsid w:val="000D5F81"/>
    <w:rsid w:val="000D6034"/>
    <w:rsid w:val="00114524"/>
    <w:rsid w:val="00152553"/>
    <w:rsid w:val="00161E2D"/>
    <w:rsid w:val="001E24AC"/>
    <w:rsid w:val="001F5F7D"/>
    <w:rsid w:val="00203405"/>
    <w:rsid w:val="00210004"/>
    <w:rsid w:val="00210D9F"/>
    <w:rsid w:val="0023163E"/>
    <w:rsid w:val="00241A97"/>
    <w:rsid w:val="002736AE"/>
    <w:rsid w:val="002B0B2B"/>
    <w:rsid w:val="002E24F1"/>
    <w:rsid w:val="002E42B6"/>
    <w:rsid w:val="002F1F00"/>
    <w:rsid w:val="003331C3"/>
    <w:rsid w:val="00335D53"/>
    <w:rsid w:val="00343089"/>
    <w:rsid w:val="00352A18"/>
    <w:rsid w:val="00355374"/>
    <w:rsid w:val="00396BE7"/>
    <w:rsid w:val="003A6015"/>
    <w:rsid w:val="003A6DF9"/>
    <w:rsid w:val="003B01E7"/>
    <w:rsid w:val="003D19D9"/>
    <w:rsid w:val="003E0016"/>
    <w:rsid w:val="00434867"/>
    <w:rsid w:val="004A1CF0"/>
    <w:rsid w:val="004A3750"/>
    <w:rsid w:val="004D07D1"/>
    <w:rsid w:val="004E58F7"/>
    <w:rsid w:val="00525974"/>
    <w:rsid w:val="00581BEB"/>
    <w:rsid w:val="005B009E"/>
    <w:rsid w:val="005B1C8A"/>
    <w:rsid w:val="005C1A4D"/>
    <w:rsid w:val="005C66E0"/>
    <w:rsid w:val="005F04BE"/>
    <w:rsid w:val="005F6298"/>
    <w:rsid w:val="005F666E"/>
    <w:rsid w:val="00601106"/>
    <w:rsid w:val="00604F3A"/>
    <w:rsid w:val="006717C9"/>
    <w:rsid w:val="006873C1"/>
    <w:rsid w:val="006C56BF"/>
    <w:rsid w:val="006D0FE8"/>
    <w:rsid w:val="006E029B"/>
    <w:rsid w:val="00787E45"/>
    <w:rsid w:val="00787E51"/>
    <w:rsid w:val="007A72E8"/>
    <w:rsid w:val="007B457C"/>
    <w:rsid w:val="007B6F4B"/>
    <w:rsid w:val="008A140B"/>
    <w:rsid w:val="008C4CB3"/>
    <w:rsid w:val="008D451E"/>
    <w:rsid w:val="008D58DE"/>
    <w:rsid w:val="008F17D8"/>
    <w:rsid w:val="008F443D"/>
    <w:rsid w:val="00976843"/>
    <w:rsid w:val="009930E4"/>
    <w:rsid w:val="009B436A"/>
    <w:rsid w:val="009C4E21"/>
    <w:rsid w:val="00A07C68"/>
    <w:rsid w:val="00A22AA4"/>
    <w:rsid w:val="00A723C3"/>
    <w:rsid w:val="00A76498"/>
    <w:rsid w:val="00A8208A"/>
    <w:rsid w:val="00AE7B69"/>
    <w:rsid w:val="00AF22E4"/>
    <w:rsid w:val="00B00B99"/>
    <w:rsid w:val="00B071EA"/>
    <w:rsid w:val="00B238BD"/>
    <w:rsid w:val="00BB58E1"/>
    <w:rsid w:val="00BD6D16"/>
    <w:rsid w:val="00BF2E1D"/>
    <w:rsid w:val="00C06BF5"/>
    <w:rsid w:val="00C21EC7"/>
    <w:rsid w:val="00C51EDE"/>
    <w:rsid w:val="00CE06BD"/>
    <w:rsid w:val="00D14B82"/>
    <w:rsid w:val="00D33937"/>
    <w:rsid w:val="00D53F00"/>
    <w:rsid w:val="00D723BE"/>
    <w:rsid w:val="00DA3E79"/>
    <w:rsid w:val="00DC269E"/>
    <w:rsid w:val="00E54BD4"/>
    <w:rsid w:val="00E77DF4"/>
    <w:rsid w:val="00EC0B8D"/>
    <w:rsid w:val="00EC7A22"/>
    <w:rsid w:val="00EF7521"/>
    <w:rsid w:val="00F5492E"/>
    <w:rsid w:val="00F639B6"/>
    <w:rsid w:val="00F648CB"/>
    <w:rsid w:val="00FB2646"/>
    <w:rsid w:val="00FC6392"/>
    <w:rsid w:val="00FF17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2D45E"/>
  <w15:chartTrackingRefBased/>
  <w15:docId w15:val="{ACFD26FD-2F8D-44CD-8D97-BEB5B9534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3">
    <w:name w:val="heading 3"/>
    <w:basedOn w:val="a"/>
    <w:next w:val="a"/>
    <w:link w:val="30"/>
    <w:uiPriority w:val="9"/>
    <w:semiHidden/>
    <w:unhideWhenUsed/>
    <w:qFormat/>
    <w:rsid w:val="00F648CB"/>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210004"/>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7649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A7649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A7649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7A72E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a4">
    <w:name w:val="a"/>
    <w:basedOn w:val="a"/>
    <w:rsid w:val="007A72E8"/>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Hyperlink"/>
    <w:basedOn w:val="a0"/>
    <w:uiPriority w:val="99"/>
    <w:semiHidden/>
    <w:unhideWhenUsed/>
    <w:rsid w:val="009930E4"/>
    <w:rPr>
      <w:color w:val="0000FF"/>
      <w:u w:val="single"/>
    </w:rPr>
  </w:style>
  <w:style w:type="paragraph" w:styleId="2">
    <w:name w:val="Body Text 2"/>
    <w:basedOn w:val="a"/>
    <w:link w:val="20"/>
    <w:uiPriority w:val="99"/>
    <w:semiHidden/>
    <w:unhideWhenUsed/>
    <w:rsid w:val="009930E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20">
    <w:name w:val="Основной текст 2 Знак"/>
    <w:basedOn w:val="a0"/>
    <w:link w:val="2"/>
    <w:uiPriority w:val="99"/>
    <w:semiHidden/>
    <w:rsid w:val="009930E4"/>
    <w:rPr>
      <w:rFonts w:ascii="Times New Roman" w:eastAsia="Times New Roman" w:hAnsi="Times New Roman" w:cs="Times New Roman"/>
      <w:sz w:val="24"/>
      <w:szCs w:val="24"/>
      <w:lang w:eastAsia="ru-RU"/>
    </w:rPr>
  </w:style>
  <w:style w:type="paragraph" w:customStyle="1" w:styleId="conspluscell">
    <w:name w:val="conspluscell"/>
    <w:basedOn w:val="a"/>
    <w:rsid w:val="00210D9F"/>
    <w:pPr>
      <w:spacing w:before="100" w:beforeAutospacing="1" w:after="100" w:afterAutospacing="1" w:line="240" w:lineRule="auto"/>
      <w:ind w:firstLine="0"/>
      <w:jc w:val="left"/>
    </w:pPr>
    <w:rPr>
      <w:rFonts w:eastAsia="Times New Roman" w:cs="Times New Roman"/>
      <w:sz w:val="24"/>
      <w:szCs w:val="24"/>
      <w:lang w:eastAsia="ru-RU"/>
    </w:rPr>
  </w:style>
  <w:style w:type="paragraph" w:styleId="31">
    <w:name w:val="Body Text Indent 3"/>
    <w:basedOn w:val="a"/>
    <w:link w:val="32"/>
    <w:uiPriority w:val="99"/>
    <w:semiHidden/>
    <w:unhideWhenUsed/>
    <w:rsid w:val="00FB2646"/>
    <w:pPr>
      <w:spacing w:after="120"/>
      <w:ind w:left="283"/>
    </w:pPr>
    <w:rPr>
      <w:sz w:val="16"/>
      <w:szCs w:val="16"/>
    </w:rPr>
  </w:style>
  <w:style w:type="character" w:customStyle="1" w:styleId="32">
    <w:name w:val="Основной текст с отступом 3 Знак"/>
    <w:basedOn w:val="a0"/>
    <w:link w:val="31"/>
    <w:uiPriority w:val="99"/>
    <w:semiHidden/>
    <w:rsid w:val="00FB2646"/>
    <w:rPr>
      <w:rFonts w:ascii="Times New Roman" w:hAnsi="Times New Roman"/>
      <w:sz w:val="16"/>
      <w:szCs w:val="16"/>
    </w:rPr>
  </w:style>
  <w:style w:type="paragraph" w:styleId="33">
    <w:name w:val="Body Text 3"/>
    <w:basedOn w:val="a"/>
    <w:link w:val="34"/>
    <w:uiPriority w:val="99"/>
    <w:semiHidden/>
    <w:unhideWhenUsed/>
    <w:rsid w:val="00FB2646"/>
    <w:pPr>
      <w:spacing w:after="120"/>
    </w:pPr>
    <w:rPr>
      <w:sz w:val="16"/>
      <w:szCs w:val="16"/>
    </w:rPr>
  </w:style>
  <w:style w:type="character" w:customStyle="1" w:styleId="34">
    <w:name w:val="Основной текст 3 Знак"/>
    <w:basedOn w:val="a0"/>
    <w:link w:val="33"/>
    <w:uiPriority w:val="99"/>
    <w:semiHidden/>
    <w:rsid w:val="00FB2646"/>
    <w:rPr>
      <w:rFonts w:ascii="Times New Roman" w:hAnsi="Times New Roman"/>
      <w:sz w:val="16"/>
      <w:szCs w:val="16"/>
    </w:rPr>
  </w:style>
  <w:style w:type="paragraph" w:styleId="a6">
    <w:name w:val="Block Text"/>
    <w:basedOn w:val="a"/>
    <w:uiPriority w:val="99"/>
    <w:semiHidden/>
    <w:unhideWhenUsed/>
    <w:rsid w:val="00FB2646"/>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ttachment">
    <w:name w:val="attachment"/>
    <w:basedOn w:val="a0"/>
    <w:rsid w:val="00601106"/>
  </w:style>
  <w:style w:type="paragraph" w:customStyle="1" w:styleId="a10">
    <w:name w:val="a1"/>
    <w:basedOn w:val="a"/>
    <w:rsid w:val="003D19D9"/>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00">
    <w:name w:val="a0"/>
    <w:basedOn w:val="a0"/>
    <w:rsid w:val="003D19D9"/>
  </w:style>
  <w:style w:type="character" w:customStyle="1" w:styleId="40">
    <w:name w:val="Заголовок 4 Знак"/>
    <w:basedOn w:val="a0"/>
    <w:link w:val="4"/>
    <w:uiPriority w:val="9"/>
    <w:rsid w:val="00210004"/>
    <w:rPr>
      <w:rFonts w:ascii="Times New Roman" w:eastAsia="Times New Roman" w:hAnsi="Times New Roman" w:cs="Times New Roman"/>
      <w:b/>
      <w:bCs/>
      <w:sz w:val="24"/>
      <w:szCs w:val="24"/>
      <w:lang w:eastAsia="ru-RU"/>
    </w:rPr>
  </w:style>
  <w:style w:type="paragraph" w:customStyle="1" w:styleId="constitle">
    <w:name w:val="constitle"/>
    <w:basedOn w:val="a"/>
    <w:rsid w:val="007B6F4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nonformat">
    <w:name w:val="consnonformat"/>
    <w:basedOn w:val="a"/>
    <w:rsid w:val="007B6F4B"/>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30">
    <w:name w:val="Заголовок 3 Знак"/>
    <w:basedOn w:val="a0"/>
    <w:link w:val="3"/>
    <w:uiPriority w:val="9"/>
    <w:semiHidden/>
    <w:rsid w:val="00F648CB"/>
    <w:rPr>
      <w:rFonts w:asciiTheme="majorHAnsi" w:eastAsiaTheme="majorEastAsia" w:hAnsiTheme="majorHAnsi" w:cstheme="majorBidi"/>
      <w:color w:val="1F4D78" w:themeColor="accent1" w:themeShade="7F"/>
      <w:sz w:val="24"/>
      <w:szCs w:val="24"/>
    </w:rPr>
  </w:style>
  <w:style w:type="character" w:styleId="a7">
    <w:name w:val="FollowedHyperlink"/>
    <w:basedOn w:val="a0"/>
    <w:uiPriority w:val="99"/>
    <w:semiHidden/>
    <w:unhideWhenUsed/>
    <w:rsid w:val="002E24F1"/>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0051">
      <w:bodyDiv w:val="1"/>
      <w:marLeft w:val="0"/>
      <w:marRight w:val="0"/>
      <w:marTop w:val="0"/>
      <w:marBottom w:val="0"/>
      <w:divBdr>
        <w:top w:val="none" w:sz="0" w:space="0" w:color="auto"/>
        <w:left w:val="none" w:sz="0" w:space="0" w:color="auto"/>
        <w:bottom w:val="none" w:sz="0" w:space="0" w:color="auto"/>
        <w:right w:val="none" w:sz="0" w:space="0" w:color="auto"/>
      </w:divBdr>
    </w:div>
    <w:div w:id="19626228">
      <w:bodyDiv w:val="1"/>
      <w:marLeft w:val="0"/>
      <w:marRight w:val="0"/>
      <w:marTop w:val="0"/>
      <w:marBottom w:val="0"/>
      <w:divBdr>
        <w:top w:val="none" w:sz="0" w:space="0" w:color="auto"/>
        <w:left w:val="none" w:sz="0" w:space="0" w:color="auto"/>
        <w:bottom w:val="none" w:sz="0" w:space="0" w:color="auto"/>
        <w:right w:val="none" w:sz="0" w:space="0" w:color="auto"/>
      </w:divBdr>
    </w:div>
    <w:div w:id="28073256">
      <w:bodyDiv w:val="1"/>
      <w:marLeft w:val="0"/>
      <w:marRight w:val="0"/>
      <w:marTop w:val="0"/>
      <w:marBottom w:val="0"/>
      <w:divBdr>
        <w:top w:val="none" w:sz="0" w:space="0" w:color="auto"/>
        <w:left w:val="none" w:sz="0" w:space="0" w:color="auto"/>
        <w:bottom w:val="none" w:sz="0" w:space="0" w:color="auto"/>
        <w:right w:val="none" w:sz="0" w:space="0" w:color="auto"/>
      </w:divBdr>
    </w:div>
    <w:div w:id="35470686">
      <w:bodyDiv w:val="1"/>
      <w:marLeft w:val="0"/>
      <w:marRight w:val="0"/>
      <w:marTop w:val="0"/>
      <w:marBottom w:val="0"/>
      <w:divBdr>
        <w:top w:val="none" w:sz="0" w:space="0" w:color="auto"/>
        <w:left w:val="none" w:sz="0" w:space="0" w:color="auto"/>
        <w:bottom w:val="none" w:sz="0" w:space="0" w:color="auto"/>
        <w:right w:val="none" w:sz="0" w:space="0" w:color="auto"/>
      </w:divBdr>
      <w:divsChild>
        <w:div w:id="1456363405">
          <w:marLeft w:val="0"/>
          <w:marRight w:val="0"/>
          <w:marTop w:val="0"/>
          <w:marBottom w:val="225"/>
          <w:divBdr>
            <w:top w:val="single" w:sz="6" w:space="11" w:color="CFCFCF"/>
            <w:left w:val="none" w:sz="0" w:space="0" w:color="auto"/>
            <w:bottom w:val="none" w:sz="0" w:space="0" w:color="auto"/>
            <w:right w:val="none" w:sz="0" w:space="0" w:color="auto"/>
          </w:divBdr>
        </w:div>
      </w:divsChild>
    </w:div>
    <w:div w:id="36390952">
      <w:bodyDiv w:val="1"/>
      <w:marLeft w:val="0"/>
      <w:marRight w:val="0"/>
      <w:marTop w:val="0"/>
      <w:marBottom w:val="0"/>
      <w:divBdr>
        <w:top w:val="none" w:sz="0" w:space="0" w:color="auto"/>
        <w:left w:val="none" w:sz="0" w:space="0" w:color="auto"/>
        <w:bottom w:val="none" w:sz="0" w:space="0" w:color="auto"/>
        <w:right w:val="none" w:sz="0" w:space="0" w:color="auto"/>
      </w:divBdr>
    </w:div>
    <w:div w:id="36971871">
      <w:bodyDiv w:val="1"/>
      <w:marLeft w:val="0"/>
      <w:marRight w:val="0"/>
      <w:marTop w:val="0"/>
      <w:marBottom w:val="0"/>
      <w:divBdr>
        <w:top w:val="none" w:sz="0" w:space="0" w:color="auto"/>
        <w:left w:val="none" w:sz="0" w:space="0" w:color="auto"/>
        <w:bottom w:val="none" w:sz="0" w:space="0" w:color="auto"/>
        <w:right w:val="none" w:sz="0" w:space="0" w:color="auto"/>
      </w:divBdr>
    </w:div>
    <w:div w:id="48185788">
      <w:bodyDiv w:val="1"/>
      <w:marLeft w:val="0"/>
      <w:marRight w:val="0"/>
      <w:marTop w:val="0"/>
      <w:marBottom w:val="0"/>
      <w:divBdr>
        <w:top w:val="none" w:sz="0" w:space="0" w:color="auto"/>
        <w:left w:val="none" w:sz="0" w:space="0" w:color="auto"/>
        <w:bottom w:val="none" w:sz="0" w:space="0" w:color="auto"/>
        <w:right w:val="none" w:sz="0" w:space="0" w:color="auto"/>
      </w:divBdr>
    </w:div>
    <w:div w:id="60297720">
      <w:bodyDiv w:val="1"/>
      <w:marLeft w:val="0"/>
      <w:marRight w:val="0"/>
      <w:marTop w:val="0"/>
      <w:marBottom w:val="0"/>
      <w:divBdr>
        <w:top w:val="none" w:sz="0" w:space="0" w:color="auto"/>
        <w:left w:val="none" w:sz="0" w:space="0" w:color="auto"/>
        <w:bottom w:val="none" w:sz="0" w:space="0" w:color="auto"/>
        <w:right w:val="none" w:sz="0" w:space="0" w:color="auto"/>
      </w:divBdr>
    </w:div>
    <w:div w:id="74480835">
      <w:bodyDiv w:val="1"/>
      <w:marLeft w:val="0"/>
      <w:marRight w:val="0"/>
      <w:marTop w:val="0"/>
      <w:marBottom w:val="0"/>
      <w:divBdr>
        <w:top w:val="none" w:sz="0" w:space="0" w:color="auto"/>
        <w:left w:val="none" w:sz="0" w:space="0" w:color="auto"/>
        <w:bottom w:val="none" w:sz="0" w:space="0" w:color="auto"/>
        <w:right w:val="none" w:sz="0" w:space="0" w:color="auto"/>
      </w:divBdr>
    </w:div>
    <w:div w:id="97070962">
      <w:bodyDiv w:val="1"/>
      <w:marLeft w:val="0"/>
      <w:marRight w:val="0"/>
      <w:marTop w:val="0"/>
      <w:marBottom w:val="0"/>
      <w:divBdr>
        <w:top w:val="none" w:sz="0" w:space="0" w:color="auto"/>
        <w:left w:val="none" w:sz="0" w:space="0" w:color="auto"/>
        <w:bottom w:val="none" w:sz="0" w:space="0" w:color="auto"/>
        <w:right w:val="none" w:sz="0" w:space="0" w:color="auto"/>
      </w:divBdr>
    </w:div>
    <w:div w:id="115223192">
      <w:bodyDiv w:val="1"/>
      <w:marLeft w:val="0"/>
      <w:marRight w:val="0"/>
      <w:marTop w:val="0"/>
      <w:marBottom w:val="0"/>
      <w:divBdr>
        <w:top w:val="none" w:sz="0" w:space="0" w:color="auto"/>
        <w:left w:val="none" w:sz="0" w:space="0" w:color="auto"/>
        <w:bottom w:val="none" w:sz="0" w:space="0" w:color="auto"/>
        <w:right w:val="none" w:sz="0" w:space="0" w:color="auto"/>
      </w:divBdr>
    </w:div>
    <w:div w:id="128284862">
      <w:bodyDiv w:val="1"/>
      <w:marLeft w:val="0"/>
      <w:marRight w:val="0"/>
      <w:marTop w:val="0"/>
      <w:marBottom w:val="0"/>
      <w:divBdr>
        <w:top w:val="none" w:sz="0" w:space="0" w:color="auto"/>
        <w:left w:val="none" w:sz="0" w:space="0" w:color="auto"/>
        <w:bottom w:val="none" w:sz="0" w:space="0" w:color="auto"/>
        <w:right w:val="none" w:sz="0" w:space="0" w:color="auto"/>
      </w:divBdr>
    </w:div>
    <w:div w:id="163135462">
      <w:bodyDiv w:val="1"/>
      <w:marLeft w:val="0"/>
      <w:marRight w:val="0"/>
      <w:marTop w:val="0"/>
      <w:marBottom w:val="0"/>
      <w:divBdr>
        <w:top w:val="none" w:sz="0" w:space="0" w:color="auto"/>
        <w:left w:val="none" w:sz="0" w:space="0" w:color="auto"/>
        <w:bottom w:val="none" w:sz="0" w:space="0" w:color="auto"/>
        <w:right w:val="none" w:sz="0" w:space="0" w:color="auto"/>
      </w:divBdr>
    </w:div>
    <w:div w:id="180945661">
      <w:bodyDiv w:val="1"/>
      <w:marLeft w:val="0"/>
      <w:marRight w:val="0"/>
      <w:marTop w:val="0"/>
      <w:marBottom w:val="0"/>
      <w:divBdr>
        <w:top w:val="none" w:sz="0" w:space="0" w:color="auto"/>
        <w:left w:val="none" w:sz="0" w:space="0" w:color="auto"/>
        <w:bottom w:val="none" w:sz="0" w:space="0" w:color="auto"/>
        <w:right w:val="none" w:sz="0" w:space="0" w:color="auto"/>
      </w:divBdr>
    </w:div>
    <w:div w:id="199897324">
      <w:bodyDiv w:val="1"/>
      <w:marLeft w:val="0"/>
      <w:marRight w:val="0"/>
      <w:marTop w:val="0"/>
      <w:marBottom w:val="0"/>
      <w:divBdr>
        <w:top w:val="none" w:sz="0" w:space="0" w:color="auto"/>
        <w:left w:val="none" w:sz="0" w:space="0" w:color="auto"/>
        <w:bottom w:val="none" w:sz="0" w:space="0" w:color="auto"/>
        <w:right w:val="none" w:sz="0" w:space="0" w:color="auto"/>
      </w:divBdr>
    </w:div>
    <w:div w:id="270431347">
      <w:bodyDiv w:val="1"/>
      <w:marLeft w:val="0"/>
      <w:marRight w:val="0"/>
      <w:marTop w:val="0"/>
      <w:marBottom w:val="0"/>
      <w:divBdr>
        <w:top w:val="none" w:sz="0" w:space="0" w:color="auto"/>
        <w:left w:val="none" w:sz="0" w:space="0" w:color="auto"/>
        <w:bottom w:val="none" w:sz="0" w:space="0" w:color="auto"/>
        <w:right w:val="none" w:sz="0" w:space="0" w:color="auto"/>
      </w:divBdr>
    </w:div>
    <w:div w:id="305471635">
      <w:bodyDiv w:val="1"/>
      <w:marLeft w:val="0"/>
      <w:marRight w:val="0"/>
      <w:marTop w:val="0"/>
      <w:marBottom w:val="0"/>
      <w:divBdr>
        <w:top w:val="none" w:sz="0" w:space="0" w:color="auto"/>
        <w:left w:val="none" w:sz="0" w:space="0" w:color="auto"/>
        <w:bottom w:val="none" w:sz="0" w:space="0" w:color="auto"/>
        <w:right w:val="none" w:sz="0" w:space="0" w:color="auto"/>
      </w:divBdr>
    </w:div>
    <w:div w:id="318852171">
      <w:bodyDiv w:val="1"/>
      <w:marLeft w:val="0"/>
      <w:marRight w:val="0"/>
      <w:marTop w:val="0"/>
      <w:marBottom w:val="0"/>
      <w:divBdr>
        <w:top w:val="none" w:sz="0" w:space="0" w:color="auto"/>
        <w:left w:val="none" w:sz="0" w:space="0" w:color="auto"/>
        <w:bottom w:val="none" w:sz="0" w:space="0" w:color="auto"/>
        <w:right w:val="none" w:sz="0" w:space="0" w:color="auto"/>
      </w:divBdr>
    </w:div>
    <w:div w:id="320696137">
      <w:bodyDiv w:val="1"/>
      <w:marLeft w:val="0"/>
      <w:marRight w:val="0"/>
      <w:marTop w:val="0"/>
      <w:marBottom w:val="0"/>
      <w:divBdr>
        <w:top w:val="none" w:sz="0" w:space="0" w:color="auto"/>
        <w:left w:val="none" w:sz="0" w:space="0" w:color="auto"/>
        <w:bottom w:val="none" w:sz="0" w:space="0" w:color="auto"/>
        <w:right w:val="none" w:sz="0" w:space="0" w:color="auto"/>
      </w:divBdr>
    </w:div>
    <w:div w:id="325593700">
      <w:bodyDiv w:val="1"/>
      <w:marLeft w:val="0"/>
      <w:marRight w:val="0"/>
      <w:marTop w:val="0"/>
      <w:marBottom w:val="0"/>
      <w:divBdr>
        <w:top w:val="none" w:sz="0" w:space="0" w:color="auto"/>
        <w:left w:val="none" w:sz="0" w:space="0" w:color="auto"/>
        <w:bottom w:val="none" w:sz="0" w:space="0" w:color="auto"/>
        <w:right w:val="none" w:sz="0" w:space="0" w:color="auto"/>
      </w:divBdr>
    </w:div>
    <w:div w:id="365908249">
      <w:bodyDiv w:val="1"/>
      <w:marLeft w:val="0"/>
      <w:marRight w:val="0"/>
      <w:marTop w:val="0"/>
      <w:marBottom w:val="0"/>
      <w:divBdr>
        <w:top w:val="none" w:sz="0" w:space="0" w:color="auto"/>
        <w:left w:val="none" w:sz="0" w:space="0" w:color="auto"/>
        <w:bottom w:val="none" w:sz="0" w:space="0" w:color="auto"/>
        <w:right w:val="none" w:sz="0" w:space="0" w:color="auto"/>
      </w:divBdr>
    </w:div>
    <w:div w:id="377778485">
      <w:bodyDiv w:val="1"/>
      <w:marLeft w:val="0"/>
      <w:marRight w:val="0"/>
      <w:marTop w:val="0"/>
      <w:marBottom w:val="0"/>
      <w:divBdr>
        <w:top w:val="none" w:sz="0" w:space="0" w:color="auto"/>
        <w:left w:val="none" w:sz="0" w:space="0" w:color="auto"/>
        <w:bottom w:val="none" w:sz="0" w:space="0" w:color="auto"/>
        <w:right w:val="none" w:sz="0" w:space="0" w:color="auto"/>
      </w:divBdr>
    </w:div>
    <w:div w:id="387074067">
      <w:bodyDiv w:val="1"/>
      <w:marLeft w:val="0"/>
      <w:marRight w:val="0"/>
      <w:marTop w:val="0"/>
      <w:marBottom w:val="0"/>
      <w:divBdr>
        <w:top w:val="none" w:sz="0" w:space="0" w:color="auto"/>
        <w:left w:val="none" w:sz="0" w:space="0" w:color="auto"/>
        <w:bottom w:val="none" w:sz="0" w:space="0" w:color="auto"/>
        <w:right w:val="none" w:sz="0" w:space="0" w:color="auto"/>
      </w:divBdr>
    </w:div>
    <w:div w:id="395787481">
      <w:bodyDiv w:val="1"/>
      <w:marLeft w:val="0"/>
      <w:marRight w:val="0"/>
      <w:marTop w:val="0"/>
      <w:marBottom w:val="0"/>
      <w:divBdr>
        <w:top w:val="none" w:sz="0" w:space="0" w:color="auto"/>
        <w:left w:val="none" w:sz="0" w:space="0" w:color="auto"/>
        <w:bottom w:val="none" w:sz="0" w:space="0" w:color="auto"/>
        <w:right w:val="none" w:sz="0" w:space="0" w:color="auto"/>
      </w:divBdr>
    </w:div>
    <w:div w:id="450365204">
      <w:bodyDiv w:val="1"/>
      <w:marLeft w:val="0"/>
      <w:marRight w:val="0"/>
      <w:marTop w:val="0"/>
      <w:marBottom w:val="0"/>
      <w:divBdr>
        <w:top w:val="none" w:sz="0" w:space="0" w:color="auto"/>
        <w:left w:val="none" w:sz="0" w:space="0" w:color="auto"/>
        <w:bottom w:val="none" w:sz="0" w:space="0" w:color="auto"/>
        <w:right w:val="none" w:sz="0" w:space="0" w:color="auto"/>
      </w:divBdr>
    </w:div>
    <w:div w:id="457265777">
      <w:bodyDiv w:val="1"/>
      <w:marLeft w:val="0"/>
      <w:marRight w:val="0"/>
      <w:marTop w:val="0"/>
      <w:marBottom w:val="0"/>
      <w:divBdr>
        <w:top w:val="none" w:sz="0" w:space="0" w:color="auto"/>
        <w:left w:val="none" w:sz="0" w:space="0" w:color="auto"/>
        <w:bottom w:val="none" w:sz="0" w:space="0" w:color="auto"/>
        <w:right w:val="none" w:sz="0" w:space="0" w:color="auto"/>
      </w:divBdr>
    </w:div>
    <w:div w:id="477262040">
      <w:bodyDiv w:val="1"/>
      <w:marLeft w:val="0"/>
      <w:marRight w:val="0"/>
      <w:marTop w:val="0"/>
      <w:marBottom w:val="0"/>
      <w:divBdr>
        <w:top w:val="none" w:sz="0" w:space="0" w:color="auto"/>
        <w:left w:val="none" w:sz="0" w:space="0" w:color="auto"/>
        <w:bottom w:val="none" w:sz="0" w:space="0" w:color="auto"/>
        <w:right w:val="none" w:sz="0" w:space="0" w:color="auto"/>
      </w:divBdr>
    </w:div>
    <w:div w:id="491868323">
      <w:bodyDiv w:val="1"/>
      <w:marLeft w:val="0"/>
      <w:marRight w:val="0"/>
      <w:marTop w:val="0"/>
      <w:marBottom w:val="0"/>
      <w:divBdr>
        <w:top w:val="none" w:sz="0" w:space="0" w:color="auto"/>
        <w:left w:val="none" w:sz="0" w:space="0" w:color="auto"/>
        <w:bottom w:val="none" w:sz="0" w:space="0" w:color="auto"/>
        <w:right w:val="none" w:sz="0" w:space="0" w:color="auto"/>
      </w:divBdr>
    </w:div>
    <w:div w:id="517819879">
      <w:bodyDiv w:val="1"/>
      <w:marLeft w:val="0"/>
      <w:marRight w:val="0"/>
      <w:marTop w:val="0"/>
      <w:marBottom w:val="0"/>
      <w:divBdr>
        <w:top w:val="none" w:sz="0" w:space="0" w:color="auto"/>
        <w:left w:val="none" w:sz="0" w:space="0" w:color="auto"/>
        <w:bottom w:val="none" w:sz="0" w:space="0" w:color="auto"/>
        <w:right w:val="none" w:sz="0" w:space="0" w:color="auto"/>
      </w:divBdr>
    </w:div>
    <w:div w:id="528956113">
      <w:bodyDiv w:val="1"/>
      <w:marLeft w:val="0"/>
      <w:marRight w:val="0"/>
      <w:marTop w:val="0"/>
      <w:marBottom w:val="0"/>
      <w:divBdr>
        <w:top w:val="none" w:sz="0" w:space="0" w:color="auto"/>
        <w:left w:val="none" w:sz="0" w:space="0" w:color="auto"/>
        <w:bottom w:val="none" w:sz="0" w:space="0" w:color="auto"/>
        <w:right w:val="none" w:sz="0" w:space="0" w:color="auto"/>
      </w:divBdr>
    </w:div>
    <w:div w:id="552544473">
      <w:bodyDiv w:val="1"/>
      <w:marLeft w:val="0"/>
      <w:marRight w:val="0"/>
      <w:marTop w:val="0"/>
      <w:marBottom w:val="0"/>
      <w:divBdr>
        <w:top w:val="none" w:sz="0" w:space="0" w:color="auto"/>
        <w:left w:val="none" w:sz="0" w:space="0" w:color="auto"/>
        <w:bottom w:val="none" w:sz="0" w:space="0" w:color="auto"/>
        <w:right w:val="none" w:sz="0" w:space="0" w:color="auto"/>
      </w:divBdr>
    </w:div>
    <w:div w:id="582301845">
      <w:bodyDiv w:val="1"/>
      <w:marLeft w:val="0"/>
      <w:marRight w:val="0"/>
      <w:marTop w:val="0"/>
      <w:marBottom w:val="0"/>
      <w:divBdr>
        <w:top w:val="none" w:sz="0" w:space="0" w:color="auto"/>
        <w:left w:val="none" w:sz="0" w:space="0" w:color="auto"/>
        <w:bottom w:val="none" w:sz="0" w:space="0" w:color="auto"/>
        <w:right w:val="none" w:sz="0" w:space="0" w:color="auto"/>
      </w:divBdr>
    </w:div>
    <w:div w:id="680274479">
      <w:bodyDiv w:val="1"/>
      <w:marLeft w:val="0"/>
      <w:marRight w:val="0"/>
      <w:marTop w:val="0"/>
      <w:marBottom w:val="0"/>
      <w:divBdr>
        <w:top w:val="none" w:sz="0" w:space="0" w:color="auto"/>
        <w:left w:val="none" w:sz="0" w:space="0" w:color="auto"/>
        <w:bottom w:val="none" w:sz="0" w:space="0" w:color="auto"/>
        <w:right w:val="none" w:sz="0" w:space="0" w:color="auto"/>
      </w:divBdr>
      <w:divsChild>
        <w:div w:id="429392168">
          <w:marLeft w:val="0"/>
          <w:marRight w:val="0"/>
          <w:marTop w:val="0"/>
          <w:marBottom w:val="225"/>
          <w:divBdr>
            <w:top w:val="single" w:sz="6" w:space="11" w:color="CFCFCF"/>
            <w:left w:val="none" w:sz="0" w:space="0" w:color="auto"/>
            <w:bottom w:val="none" w:sz="0" w:space="0" w:color="auto"/>
            <w:right w:val="none" w:sz="0" w:space="0" w:color="auto"/>
          </w:divBdr>
        </w:div>
      </w:divsChild>
    </w:div>
    <w:div w:id="686905904">
      <w:bodyDiv w:val="1"/>
      <w:marLeft w:val="0"/>
      <w:marRight w:val="0"/>
      <w:marTop w:val="0"/>
      <w:marBottom w:val="0"/>
      <w:divBdr>
        <w:top w:val="none" w:sz="0" w:space="0" w:color="auto"/>
        <w:left w:val="none" w:sz="0" w:space="0" w:color="auto"/>
        <w:bottom w:val="none" w:sz="0" w:space="0" w:color="auto"/>
        <w:right w:val="none" w:sz="0" w:space="0" w:color="auto"/>
      </w:divBdr>
    </w:div>
    <w:div w:id="687411971">
      <w:bodyDiv w:val="1"/>
      <w:marLeft w:val="0"/>
      <w:marRight w:val="0"/>
      <w:marTop w:val="0"/>
      <w:marBottom w:val="0"/>
      <w:divBdr>
        <w:top w:val="none" w:sz="0" w:space="0" w:color="auto"/>
        <w:left w:val="none" w:sz="0" w:space="0" w:color="auto"/>
        <w:bottom w:val="none" w:sz="0" w:space="0" w:color="auto"/>
        <w:right w:val="none" w:sz="0" w:space="0" w:color="auto"/>
      </w:divBdr>
    </w:div>
    <w:div w:id="688065051">
      <w:bodyDiv w:val="1"/>
      <w:marLeft w:val="0"/>
      <w:marRight w:val="0"/>
      <w:marTop w:val="0"/>
      <w:marBottom w:val="0"/>
      <w:divBdr>
        <w:top w:val="none" w:sz="0" w:space="0" w:color="auto"/>
        <w:left w:val="none" w:sz="0" w:space="0" w:color="auto"/>
        <w:bottom w:val="none" w:sz="0" w:space="0" w:color="auto"/>
        <w:right w:val="none" w:sz="0" w:space="0" w:color="auto"/>
      </w:divBdr>
    </w:div>
    <w:div w:id="706179604">
      <w:bodyDiv w:val="1"/>
      <w:marLeft w:val="0"/>
      <w:marRight w:val="0"/>
      <w:marTop w:val="0"/>
      <w:marBottom w:val="0"/>
      <w:divBdr>
        <w:top w:val="none" w:sz="0" w:space="0" w:color="auto"/>
        <w:left w:val="none" w:sz="0" w:space="0" w:color="auto"/>
        <w:bottom w:val="none" w:sz="0" w:space="0" w:color="auto"/>
        <w:right w:val="none" w:sz="0" w:space="0" w:color="auto"/>
      </w:divBdr>
      <w:divsChild>
        <w:div w:id="1435128957">
          <w:marLeft w:val="0"/>
          <w:marRight w:val="0"/>
          <w:marTop w:val="0"/>
          <w:marBottom w:val="225"/>
          <w:divBdr>
            <w:top w:val="single" w:sz="6" w:space="11" w:color="CFCFCF"/>
            <w:left w:val="none" w:sz="0" w:space="0" w:color="auto"/>
            <w:bottom w:val="none" w:sz="0" w:space="0" w:color="auto"/>
            <w:right w:val="none" w:sz="0" w:space="0" w:color="auto"/>
          </w:divBdr>
        </w:div>
      </w:divsChild>
    </w:div>
    <w:div w:id="729886311">
      <w:bodyDiv w:val="1"/>
      <w:marLeft w:val="0"/>
      <w:marRight w:val="0"/>
      <w:marTop w:val="0"/>
      <w:marBottom w:val="0"/>
      <w:divBdr>
        <w:top w:val="none" w:sz="0" w:space="0" w:color="auto"/>
        <w:left w:val="none" w:sz="0" w:space="0" w:color="auto"/>
        <w:bottom w:val="none" w:sz="0" w:space="0" w:color="auto"/>
        <w:right w:val="none" w:sz="0" w:space="0" w:color="auto"/>
      </w:divBdr>
    </w:div>
    <w:div w:id="745346933">
      <w:bodyDiv w:val="1"/>
      <w:marLeft w:val="0"/>
      <w:marRight w:val="0"/>
      <w:marTop w:val="0"/>
      <w:marBottom w:val="0"/>
      <w:divBdr>
        <w:top w:val="none" w:sz="0" w:space="0" w:color="auto"/>
        <w:left w:val="none" w:sz="0" w:space="0" w:color="auto"/>
        <w:bottom w:val="none" w:sz="0" w:space="0" w:color="auto"/>
        <w:right w:val="none" w:sz="0" w:space="0" w:color="auto"/>
      </w:divBdr>
    </w:div>
    <w:div w:id="764233137">
      <w:bodyDiv w:val="1"/>
      <w:marLeft w:val="0"/>
      <w:marRight w:val="0"/>
      <w:marTop w:val="0"/>
      <w:marBottom w:val="0"/>
      <w:divBdr>
        <w:top w:val="none" w:sz="0" w:space="0" w:color="auto"/>
        <w:left w:val="none" w:sz="0" w:space="0" w:color="auto"/>
        <w:bottom w:val="none" w:sz="0" w:space="0" w:color="auto"/>
        <w:right w:val="none" w:sz="0" w:space="0" w:color="auto"/>
      </w:divBdr>
    </w:div>
    <w:div w:id="775712141">
      <w:bodyDiv w:val="1"/>
      <w:marLeft w:val="0"/>
      <w:marRight w:val="0"/>
      <w:marTop w:val="0"/>
      <w:marBottom w:val="0"/>
      <w:divBdr>
        <w:top w:val="none" w:sz="0" w:space="0" w:color="auto"/>
        <w:left w:val="none" w:sz="0" w:space="0" w:color="auto"/>
        <w:bottom w:val="none" w:sz="0" w:space="0" w:color="auto"/>
        <w:right w:val="none" w:sz="0" w:space="0" w:color="auto"/>
      </w:divBdr>
    </w:div>
    <w:div w:id="815341733">
      <w:bodyDiv w:val="1"/>
      <w:marLeft w:val="0"/>
      <w:marRight w:val="0"/>
      <w:marTop w:val="0"/>
      <w:marBottom w:val="0"/>
      <w:divBdr>
        <w:top w:val="none" w:sz="0" w:space="0" w:color="auto"/>
        <w:left w:val="none" w:sz="0" w:space="0" w:color="auto"/>
        <w:bottom w:val="none" w:sz="0" w:space="0" w:color="auto"/>
        <w:right w:val="none" w:sz="0" w:space="0" w:color="auto"/>
      </w:divBdr>
    </w:div>
    <w:div w:id="831681826">
      <w:bodyDiv w:val="1"/>
      <w:marLeft w:val="0"/>
      <w:marRight w:val="0"/>
      <w:marTop w:val="0"/>
      <w:marBottom w:val="0"/>
      <w:divBdr>
        <w:top w:val="none" w:sz="0" w:space="0" w:color="auto"/>
        <w:left w:val="none" w:sz="0" w:space="0" w:color="auto"/>
        <w:bottom w:val="none" w:sz="0" w:space="0" w:color="auto"/>
        <w:right w:val="none" w:sz="0" w:space="0" w:color="auto"/>
      </w:divBdr>
    </w:div>
    <w:div w:id="835733240">
      <w:bodyDiv w:val="1"/>
      <w:marLeft w:val="0"/>
      <w:marRight w:val="0"/>
      <w:marTop w:val="0"/>
      <w:marBottom w:val="0"/>
      <w:divBdr>
        <w:top w:val="none" w:sz="0" w:space="0" w:color="auto"/>
        <w:left w:val="none" w:sz="0" w:space="0" w:color="auto"/>
        <w:bottom w:val="none" w:sz="0" w:space="0" w:color="auto"/>
        <w:right w:val="none" w:sz="0" w:space="0" w:color="auto"/>
      </w:divBdr>
      <w:divsChild>
        <w:div w:id="1401908519">
          <w:marLeft w:val="0"/>
          <w:marRight w:val="0"/>
          <w:marTop w:val="0"/>
          <w:marBottom w:val="0"/>
          <w:divBdr>
            <w:top w:val="none" w:sz="0" w:space="0" w:color="auto"/>
            <w:left w:val="none" w:sz="0" w:space="0" w:color="auto"/>
            <w:bottom w:val="none" w:sz="0" w:space="0" w:color="auto"/>
            <w:right w:val="none" w:sz="0" w:space="0" w:color="auto"/>
          </w:divBdr>
        </w:div>
        <w:div w:id="311641151">
          <w:marLeft w:val="0"/>
          <w:marRight w:val="0"/>
          <w:marTop w:val="0"/>
          <w:marBottom w:val="0"/>
          <w:divBdr>
            <w:top w:val="none" w:sz="0" w:space="0" w:color="auto"/>
            <w:left w:val="none" w:sz="0" w:space="0" w:color="auto"/>
            <w:bottom w:val="none" w:sz="0" w:space="0" w:color="auto"/>
            <w:right w:val="none" w:sz="0" w:space="0" w:color="auto"/>
          </w:divBdr>
        </w:div>
        <w:div w:id="894463575">
          <w:marLeft w:val="0"/>
          <w:marRight w:val="0"/>
          <w:marTop w:val="0"/>
          <w:marBottom w:val="0"/>
          <w:divBdr>
            <w:top w:val="none" w:sz="0" w:space="0" w:color="auto"/>
            <w:left w:val="none" w:sz="0" w:space="0" w:color="auto"/>
            <w:bottom w:val="none" w:sz="0" w:space="0" w:color="auto"/>
            <w:right w:val="none" w:sz="0" w:space="0" w:color="auto"/>
          </w:divBdr>
        </w:div>
        <w:div w:id="762608374">
          <w:marLeft w:val="0"/>
          <w:marRight w:val="0"/>
          <w:marTop w:val="0"/>
          <w:marBottom w:val="0"/>
          <w:divBdr>
            <w:top w:val="none" w:sz="0" w:space="0" w:color="auto"/>
            <w:left w:val="none" w:sz="0" w:space="0" w:color="auto"/>
            <w:bottom w:val="none" w:sz="0" w:space="0" w:color="auto"/>
            <w:right w:val="none" w:sz="0" w:space="0" w:color="auto"/>
          </w:divBdr>
        </w:div>
        <w:div w:id="1469934613">
          <w:marLeft w:val="0"/>
          <w:marRight w:val="0"/>
          <w:marTop w:val="0"/>
          <w:marBottom w:val="0"/>
          <w:divBdr>
            <w:top w:val="none" w:sz="0" w:space="0" w:color="auto"/>
            <w:left w:val="none" w:sz="0" w:space="0" w:color="auto"/>
            <w:bottom w:val="none" w:sz="0" w:space="0" w:color="auto"/>
            <w:right w:val="none" w:sz="0" w:space="0" w:color="auto"/>
          </w:divBdr>
        </w:div>
        <w:div w:id="1542017368">
          <w:marLeft w:val="0"/>
          <w:marRight w:val="0"/>
          <w:marTop w:val="0"/>
          <w:marBottom w:val="0"/>
          <w:divBdr>
            <w:top w:val="none" w:sz="0" w:space="0" w:color="auto"/>
            <w:left w:val="none" w:sz="0" w:space="0" w:color="auto"/>
            <w:bottom w:val="none" w:sz="0" w:space="0" w:color="auto"/>
            <w:right w:val="none" w:sz="0" w:space="0" w:color="auto"/>
          </w:divBdr>
        </w:div>
      </w:divsChild>
    </w:div>
    <w:div w:id="855462181">
      <w:bodyDiv w:val="1"/>
      <w:marLeft w:val="0"/>
      <w:marRight w:val="0"/>
      <w:marTop w:val="0"/>
      <w:marBottom w:val="0"/>
      <w:divBdr>
        <w:top w:val="none" w:sz="0" w:space="0" w:color="auto"/>
        <w:left w:val="none" w:sz="0" w:space="0" w:color="auto"/>
        <w:bottom w:val="none" w:sz="0" w:space="0" w:color="auto"/>
        <w:right w:val="none" w:sz="0" w:space="0" w:color="auto"/>
      </w:divBdr>
    </w:div>
    <w:div w:id="894706559">
      <w:bodyDiv w:val="1"/>
      <w:marLeft w:val="0"/>
      <w:marRight w:val="0"/>
      <w:marTop w:val="0"/>
      <w:marBottom w:val="0"/>
      <w:divBdr>
        <w:top w:val="none" w:sz="0" w:space="0" w:color="auto"/>
        <w:left w:val="none" w:sz="0" w:space="0" w:color="auto"/>
        <w:bottom w:val="none" w:sz="0" w:space="0" w:color="auto"/>
        <w:right w:val="none" w:sz="0" w:space="0" w:color="auto"/>
      </w:divBdr>
    </w:div>
    <w:div w:id="897325954">
      <w:bodyDiv w:val="1"/>
      <w:marLeft w:val="0"/>
      <w:marRight w:val="0"/>
      <w:marTop w:val="0"/>
      <w:marBottom w:val="0"/>
      <w:divBdr>
        <w:top w:val="none" w:sz="0" w:space="0" w:color="auto"/>
        <w:left w:val="none" w:sz="0" w:space="0" w:color="auto"/>
        <w:bottom w:val="none" w:sz="0" w:space="0" w:color="auto"/>
        <w:right w:val="none" w:sz="0" w:space="0" w:color="auto"/>
      </w:divBdr>
    </w:div>
    <w:div w:id="943804078">
      <w:bodyDiv w:val="1"/>
      <w:marLeft w:val="0"/>
      <w:marRight w:val="0"/>
      <w:marTop w:val="0"/>
      <w:marBottom w:val="0"/>
      <w:divBdr>
        <w:top w:val="none" w:sz="0" w:space="0" w:color="auto"/>
        <w:left w:val="none" w:sz="0" w:space="0" w:color="auto"/>
        <w:bottom w:val="none" w:sz="0" w:space="0" w:color="auto"/>
        <w:right w:val="none" w:sz="0" w:space="0" w:color="auto"/>
      </w:divBdr>
    </w:div>
    <w:div w:id="987133117">
      <w:bodyDiv w:val="1"/>
      <w:marLeft w:val="0"/>
      <w:marRight w:val="0"/>
      <w:marTop w:val="0"/>
      <w:marBottom w:val="0"/>
      <w:divBdr>
        <w:top w:val="none" w:sz="0" w:space="0" w:color="auto"/>
        <w:left w:val="none" w:sz="0" w:space="0" w:color="auto"/>
        <w:bottom w:val="none" w:sz="0" w:space="0" w:color="auto"/>
        <w:right w:val="none" w:sz="0" w:space="0" w:color="auto"/>
      </w:divBdr>
      <w:divsChild>
        <w:div w:id="1902788453">
          <w:marLeft w:val="0"/>
          <w:marRight w:val="0"/>
          <w:marTop w:val="0"/>
          <w:marBottom w:val="225"/>
          <w:divBdr>
            <w:top w:val="single" w:sz="6" w:space="11" w:color="CFCFCF"/>
            <w:left w:val="none" w:sz="0" w:space="0" w:color="auto"/>
            <w:bottom w:val="none" w:sz="0" w:space="0" w:color="auto"/>
            <w:right w:val="none" w:sz="0" w:space="0" w:color="auto"/>
          </w:divBdr>
        </w:div>
      </w:divsChild>
    </w:div>
    <w:div w:id="1000735448">
      <w:bodyDiv w:val="1"/>
      <w:marLeft w:val="0"/>
      <w:marRight w:val="0"/>
      <w:marTop w:val="0"/>
      <w:marBottom w:val="0"/>
      <w:divBdr>
        <w:top w:val="none" w:sz="0" w:space="0" w:color="auto"/>
        <w:left w:val="none" w:sz="0" w:space="0" w:color="auto"/>
        <w:bottom w:val="none" w:sz="0" w:space="0" w:color="auto"/>
        <w:right w:val="none" w:sz="0" w:space="0" w:color="auto"/>
      </w:divBdr>
      <w:divsChild>
        <w:div w:id="733356056">
          <w:marLeft w:val="0"/>
          <w:marRight w:val="0"/>
          <w:marTop w:val="0"/>
          <w:marBottom w:val="0"/>
          <w:divBdr>
            <w:top w:val="none" w:sz="0" w:space="0" w:color="auto"/>
            <w:left w:val="none" w:sz="0" w:space="0" w:color="auto"/>
            <w:bottom w:val="none" w:sz="0" w:space="0" w:color="auto"/>
            <w:right w:val="none" w:sz="0" w:space="0" w:color="auto"/>
          </w:divBdr>
        </w:div>
      </w:divsChild>
    </w:div>
    <w:div w:id="1024937559">
      <w:bodyDiv w:val="1"/>
      <w:marLeft w:val="0"/>
      <w:marRight w:val="0"/>
      <w:marTop w:val="0"/>
      <w:marBottom w:val="0"/>
      <w:divBdr>
        <w:top w:val="none" w:sz="0" w:space="0" w:color="auto"/>
        <w:left w:val="none" w:sz="0" w:space="0" w:color="auto"/>
        <w:bottom w:val="none" w:sz="0" w:space="0" w:color="auto"/>
        <w:right w:val="none" w:sz="0" w:space="0" w:color="auto"/>
      </w:divBdr>
    </w:div>
    <w:div w:id="1060399237">
      <w:bodyDiv w:val="1"/>
      <w:marLeft w:val="0"/>
      <w:marRight w:val="0"/>
      <w:marTop w:val="0"/>
      <w:marBottom w:val="0"/>
      <w:divBdr>
        <w:top w:val="none" w:sz="0" w:space="0" w:color="auto"/>
        <w:left w:val="none" w:sz="0" w:space="0" w:color="auto"/>
        <w:bottom w:val="none" w:sz="0" w:space="0" w:color="auto"/>
        <w:right w:val="none" w:sz="0" w:space="0" w:color="auto"/>
      </w:divBdr>
    </w:div>
    <w:div w:id="1070276322">
      <w:bodyDiv w:val="1"/>
      <w:marLeft w:val="0"/>
      <w:marRight w:val="0"/>
      <w:marTop w:val="0"/>
      <w:marBottom w:val="0"/>
      <w:divBdr>
        <w:top w:val="none" w:sz="0" w:space="0" w:color="auto"/>
        <w:left w:val="none" w:sz="0" w:space="0" w:color="auto"/>
        <w:bottom w:val="none" w:sz="0" w:space="0" w:color="auto"/>
        <w:right w:val="none" w:sz="0" w:space="0" w:color="auto"/>
      </w:divBdr>
    </w:div>
    <w:div w:id="1107699151">
      <w:bodyDiv w:val="1"/>
      <w:marLeft w:val="0"/>
      <w:marRight w:val="0"/>
      <w:marTop w:val="0"/>
      <w:marBottom w:val="0"/>
      <w:divBdr>
        <w:top w:val="none" w:sz="0" w:space="0" w:color="auto"/>
        <w:left w:val="none" w:sz="0" w:space="0" w:color="auto"/>
        <w:bottom w:val="none" w:sz="0" w:space="0" w:color="auto"/>
        <w:right w:val="none" w:sz="0" w:space="0" w:color="auto"/>
      </w:divBdr>
    </w:div>
    <w:div w:id="1109819124">
      <w:bodyDiv w:val="1"/>
      <w:marLeft w:val="0"/>
      <w:marRight w:val="0"/>
      <w:marTop w:val="0"/>
      <w:marBottom w:val="0"/>
      <w:divBdr>
        <w:top w:val="none" w:sz="0" w:space="0" w:color="auto"/>
        <w:left w:val="none" w:sz="0" w:space="0" w:color="auto"/>
        <w:bottom w:val="none" w:sz="0" w:space="0" w:color="auto"/>
        <w:right w:val="none" w:sz="0" w:space="0" w:color="auto"/>
      </w:divBdr>
      <w:divsChild>
        <w:div w:id="1891571509">
          <w:marLeft w:val="0"/>
          <w:marRight w:val="0"/>
          <w:marTop w:val="0"/>
          <w:marBottom w:val="225"/>
          <w:divBdr>
            <w:top w:val="single" w:sz="6" w:space="11" w:color="CFCFCF"/>
            <w:left w:val="none" w:sz="0" w:space="0" w:color="auto"/>
            <w:bottom w:val="none" w:sz="0" w:space="0" w:color="auto"/>
            <w:right w:val="none" w:sz="0" w:space="0" w:color="auto"/>
          </w:divBdr>
        </w:div>
      </w:divsChild>
    </w:div>
    <w:div w:id="1134562157">
      <w:bodyDiv w:val="1"/>
      <w:marLeft w:val="0"/>
      <w:marRight w:val="0"/>
      <w:marTop w:val="0"/>
      <w:marBottom w:val="0"/>
      <w:divBdr>
        <w:top w:val="none" w:sz="0" w:space="0" w:color="auto"/>
        <w:left w:val="none" w:sz="0" w:space="0" w:color="auto"/>
        <w:bottom w:val="none" w:sz="0" w:space="0" w:color="auto"/>
        <w:right w:val="none" w:sz="0" w:space="0" w:color="auto"/>
      </w:divBdr>
    </w:div>
    <w:div w:id="1141341111">
      <w:bodyDiv w:val="1"/>
      <w:marLeft w:val="0"/>
      <w:marRight w:val="0"/>
      <w:marTop w:val="0"/>
      <w:marBottom w:val="0"/>
      <w:divBdr>
        <w:top w:val="none" w:sz="0" w:space="0" w:color="auto"/>
        <w:left w:val="none" w:sz="0" w:space="0" w:color="auto"/>
        <w:bottom w:val="none" w:sz="0" w:space="0" w:color="auto"/>
        <w:right w:val="none" w:sz="0" w:space="0" w:color="auto"/>
      </w:divBdr>
    </w:div>
    <w:div w:id="1151554591">
      <w:bodyDiv w:val="1"/>
      <w:marLeft w:val="0"/>
      <w:marRight w:val="0"/>
      <w:marTop w:val="0"/>
      <w:marBottom w:val="0"/>
      <w:divBdr>
        <w:top w:val="none" w:sz="0" w:space="0" w:color="auto"/>
        <w:left w:val="none" w:sz="0" w:space="0" w:color="auto"/>
        <w:bottom w:val="none" w:sz="0" w:space="0" w:color="auto"/>
        <w:right w:val="none" w:sz="0" w:space="0" w:color="auto"/>
      </w:divBdr>
    </w:div>
    <w:div w:id="1153569315">
      <w:bodyDiv w:val="1"/>
      <w:marLeft w:val="0"/>
      <w:marRight w:val="0"/>
      <w:marTop w:val="0"/>
      <w:marBottom w:val="0"/>
      <w:divBdr>
        <w:top w:val="none" w:sz="0" w:space="0" w:color="auto"/>
        <w:left w:val="none" w:sz="0" w:space="0" w:color="auto"/>
        <w:bottom w:val="none" w:sz="0" w:space="0" w:color="auto"/>
        <w:right w:val="none" w:sz="0" w:space="0" w:color="auto"/>
      </w:divBdr>
    </w:div>
    <w:div w:id="1154645402">
      <w:bodyDiv w:val="1"/>
      <w:marLeft w:val="0"/>
      <w:marRight w:val="0"/>
      <w:marTop w:val="0"/>
      <w:marBottom w:val="0"/>
      <w:divBdr>
        <w:top w:val="none" w:sz="0" w:space="0" w:color="auto"/>
        <w:left w:val="none" w:sz="0" w:space="0" w:color="auto"/>
        <w:bottom w:val="none" w:sz="0" w:space="0" w:color="auto"/>
        <w:right w:val="none" w:sz="0" w:space="0" w:color="auto"/>
      </w:divBdr>
    </w:div>
    <w:div w:id="1206723539">
      <w:bodyDiv w:val="1"/>
      <w:marLeft w:val="0"/>
      <w:marRight w:val="0"/>
      <w:marTop w:val="0"/>
      <w:marBottom w:val="0"/>
      <w:divBdr>
        <w:top w:val="none" w:sz="0" w:space="0" w:color="auto"/>
        <w:left w:val="none" w:sz="0" w:space="0" w:color="auto"/>
        <w:bottom w:val="none" w:sz="0" w:space="0" w:color="auto"/>
        <w:right w:val="none" w:sz="0" w:space="0" w:color="auto"/>
      </w:divBdr>
    </w:div>
    <w:div w:id="1211262935">
      <w:bodyDiv w:val="1"/>
      <w:marLeft w:val="0"/>
      <w:marRight w:val="0"/>
      <w:marTop w:val="0"/>
      <w:marBottom w:val="0"/>
      <w:divBdr>
        <w:top w:val="none" w:sz="0" w:space="0" w:color="auto"/>
        <w:left w:val="none" w:sz="0" w:space="0" w:color="auto"/>
        <w:bottom w:val="none" w:sz="0" w:space="0" w:color="auto"/>
        <w:right w:val="none" w:sz="0" w:space="0" w:color="auto"/>
      </w:divBdr>
    </w:div>
    <w:div w:id="1242713292">
      <w:bodyDiv w:val="1"/>
      <w:marLeft w:val="0"/>
      <w:marRight w:val="0"/>
      <w:marTop w:val="0"/>
      <w:marBottom w:val="0"/>
      <w:divBdr>
        <w:top w:val="none" w:sz="0" w:space="0" w:color="auto"/>
        <w:left w:val="none" w:sz="0" w:space="0" w:color="auto"/>
        <w:bottom w:val="none" w:sz="0" w:space="0" w:color="auto"/>
        <w:right w:val="none" w:sz="0" w:space="0" w:color="auto"/>
      </w:divBdr>
    </w:div>
    <w:div w:id="1326400200">
      <w:bodyDiv w:val="1"/>
      <w:marLeft w:val="0"/>
      <w:marRight w:val="0"/>
      <w:marTop w:val="0"/>
      <w:marBottom w:val="0"/>
      <w:divBdr>
        <w:top w:val="none" w:sz="0" w:space="0" w:color="auto"/>
        <w:left w:val="none" w:sz="0" w:space="0" w:color="auto"/>
        <w:bottom w:val="none" w:sz="0" w:space="0" w:color="auto"/>
        <w:right w:val="none" w:sz="0" w:space="0" w:color="auto"/>
      </w:divBdr>
    </w:div>
    <w:div w:id="1358000342">
      <w:bodyDiv w:val="1"/>
      <w:marLeft w:val="0"/>
      <w:marRight w:val="0"/>
      <w:marTop w:val="0"/>
      <w:marBottom w:val="0"/>
      <w:divBdr>
        <w:top w:val="none" w:sz="0" w:space="0" w:color="auto"/>
        <w:left w:val="none" w:sz="0" w:space="0" w:color="auto"/>
        <w:bottom w:val="none" w:sz="0" w:space="0" w:color="auto"/>
        <w:right w:val="none" w:sz="0" w:space="0" w:color="auto"/>
      </w:divBdr>
    </w:div>
    <w:div w:id="1369376082">
      <w:bodyDiv w:val="1"/>
      <w:marLeft w:val="0"/>
      <w:marRight w:val="0"/>
      <w:marTop w:val="0"/>
      <w:marBottom w:val="0"/>
      <w:divBdr>
        <w:top w:val="none" w:sz="0" w:space="0" w:color="auto"/>
        <w:left w:val="none" w:sz="0" w:space="0" w:color="auto"/>
        <w:bottom w:val="none" w:sz="0" w:space="0" w:color="auto"/>
        <w:right w:val="none" w:sz="0" w:space="0" w:color="auto"/>
      </w:divBdr>
      <w:divsChild>
        <w:div w:id="604649891">
          <w:marLeft w:val="0"/>
          <w:marRight w:val="0"/>
          <w:marTop w:val="0"/>
          <w:marBottom w:val="225"/>
          <w:divBdr>
            <w:top w:val="single" w:sz="6" w:space="11" w:color="CFCFCF"/>
            <w:left w:val="none" w:sz="0" w:space="0" w:color="auto"/>
            <w:bottom w:val="none" w:sz="0" w:space="0" w:color="auto"/>
            <w:right w:val="none" w:sz="0" w:space="0" w:color="auto"/>
          </w:divBdr>
        </w:div>
      </w:divsChild>
    </w:div>
    <w:div w:id="1395010545">
      <w:bodyDiv w:val="1"/>
      <w:marLeft w:val="0"/>
      <w:marRight w:val="0"/>
      <w:marTop w:val="0"/>
      <w:marBottom w:val="0"/>
      <w:divBdr>
        <w:top w:val="none" w:sz="0" w:space="0" w:color="auto"/>
        <w:left w:val="none" w:sz="0" w:space="0" w:color="auto"/>
        <w:bottom w:val="none" w:sz="0" w:space="0" w:color="auto"/>
        <w:right w:val="none" w:sz="0" w:space="0" w:color="auto"/>
      </w:divBdr>
    </w:div>
    <w:div w:id="1402633277">
      <w:bodyDiv w:val="1"/>
      <w:marLeft w:val="0"/>
      <w:marRight w:val="0"/>
      <w:marTop w:val="0"/>
      <w:marBottom w:val="0"/>
      <w:divBdr>
        <w:top w:val="none" w:sz="0" w:space="0" w:color="auto"/>
        <w:left w:val="none" w:sz="0" w:space="0" w:color="auto"/>
        <w:bottom w:val="none" w:sz="0" w:space="0" w:color="auto"/>
        <w:right w:val="none" w:sz="0" w:space="0" w:color="auto"/>
      </w:divBdr>
      <w:divsChild>
        <w:div w:id="878470018">
          <w:marLeft w:val="0"/>
          <w:marRight w:val="0"/>
          <w:marTop w:val="0"/>
          <w:marBottom w:val="225"/>
          <w:divBdr>
            <w:top w:val="single" w:sz="6" w:space="11" w:color="CFCFCF"/>
            <w:left w:val="none" w:sz="0" w:space="0" w:color="auto"/>
            <w:bottom w:val="none" w:sz="0" w:space="0" w:color="auto"/>
            <w:right w:val="none" w:sz="0" w:space="0" w:color="auto"/>
          </w:divBdr>
        </w:div>
      </w:divsChild>
    </w:div>
    <w:div w:id="1414425854">
      <w:bodyDiv w:val="1"/>
      <w:marLeft w:val="0"/>
      <w:marRight w:val="0"/>
      <w:marTop w:val="0"/>
      <w:marBottom w:val="0"/>
      <w:divBdr>
        <w:top w:val="none" w:sz="0" w:space="0" w:color="auto"/>
        <w:left w:val="none" w:sz="0" w:space="0" w:color="auto"/>
        <w:bottom w:val="none" w:sz="0" w:space="0" w:color="auto"/>
        <w:right w:val="none" w:sz="0" w:space="0" w:color="auto"/>
      </w:divBdr>
    </w:div>
    <w:div w:id="1447627072">
      <w:bodyDiv w:val="1"/>
      <w:marLeft w:val="0"/>
      <w:marRight w:val="0"/>
      <w:marTop w:val="0"/>
      <w:marBottom w:val="0"/>
      <w:divBdr>
        <w:top w:val="none" w:sz="0" w:space="0" w:color="auto"/>
        <w:left w:val="none" w:sz="0" w:space="0" w:color="auto"/>
        <w:bottom w:val="none" w:sz="0" w:space="0" w:color="auto"/>
        <w:right w:val="none" w:sz="0" w:space="0" w:color="auto"/>
      </w:divBdr>
    </w:div>
    <w:div w:id="1495145579">
      <w:bodyDiv w:val="1"/>
      <w:marLeft w:val="0"/>
      <w:marRight w:val="0"/>
      <w:marTop w:val="0"/>
      <w:marBottom w:val="0"/>
      <w:divBdr>
        <w:top w:val="none" w:sz="0" w:space="0" w:color="auto"/>
        <w:left w:val="none" w:sz="0" w:space="0" w:color="auto"/>
        <w:bottom w:val="none" w:sz="0" w:space="0" w:color="auto"/>
        <w:right w:val="none" w:sz="0" w:space="0" w:color="auto"/>
      </w:divBdr>
    </w:div>
    <w:div w:id="1495875150">
      <w:bodyDiv w:val="1"/>
      <w:marLeft w:val="0"/>
      <w:marRight w:val="0"/>
      <w:marTop w:val="0"/>
      <w:marBottom w:val="0"/>
      <w:divBdr>
        <w:top w:val="none" w:sz="0" w:space="0" w:color="auto"/>
        <w:left w:val="none" w:sz="0" w:space="0" w:color="auto"/>
        <w:bottom w:val="none" w:sz="0" w:space="0" w:color="auto"/>
        <w:right w:val="none" w:sz="0" w:space="0" w:color="auto"/>
      </w:divBdr>
    </w:div>
    <w:div w:id="1517230845">
      <w:bodyDiv w:val="1"/>
      <w:marLeft w:val="0"/>
      <w:marRight w:val="0"/>
      <w:marTop w:val="0"/>
      <w:marBottom w:val="0"/>
      <w:divBdr>
        <w:top w:val="none" w:sz="0" w:space="0" w:color="auto"/>
        <w:left w:val="none" w:sz="0" w:space="0" w:color="auto"/>
        <w:bottom w:val="none" w:sz="0" w:space="0" w:color="auto"/>
        <w:right w:val="none" w:sz="0" w:space="0" w:color="auto"/>
      </w:divBdr>
    </w:div>
    <w:div w:id="1522207714">
      <w:bodyDiv w:val="1"/>
      <w:marLeft w:val="0"/>
      <w:marRight w:val="0"/>
      <w:marTop w:val="0"/>
      <w:marBottom w:val="0"/>
      <w:divBdr>
        <w:top w:val="none" w:sz="0" w:space="0" w:color="auto"/>
        <w:left w:val="none" w:sz="0" w:space="0" w:color="auto"/>
        <w:bottom w:val="none" w:sz="0" w:space="0" w:color="auto"/>
        <w:right w:val="none" w:sz="0" w:space="0" w:color="auto"/>
      </w:divBdr>
    </w:div>
    <w:div w:id="1525633729">
      <w:bodyDiv w:val="1"/>
      <w:marLeft w:val="0"/>
      <w:marRight w:val="0"/>
      <w:marTop w:val="0"/>
      <w:marBottom w:val="0"/>
      <w:divBdr>
        <w:top w:val="none" w:sz="0" w:space="0" w:color="auto"/>
        <w:left w:val="none" w:sz="0" w:space="0" w:color="auto"/>
        <w:bottom w:val="none" w:sz="0" w:space="0" w:color="auto"/>
        <w:right w:val="none" w:sz="0" w:space="0" w:color="auto"/>
      </w:divBdr>
    </w:div>
    <w:div w:id="1552378152">
      <w:bodyDiv w:val="1"/>
      <w:marLeft w:val="0"/>
      <w:marRight w:val="0"/>
      <w:marTop w:val="0"/>
      <w:marBottom w:val="0"/>
      <w:divBdr>
        <w:top w:val="none" w:sz="0" w:space="0" w:color="auto"/>
        <w:left w:val="none" w:sz="0" w:space="0" w:color="auto"/>
        <w:bottom w:val="none" w:sz="0" w:space="0" w:color="auto"/>
        <w:right w:val="none" w:sz="0" w:space="0" w:color="auto"/>
      </w:divBdr>
    </w:div>
    <w:div w:id="1579900583">
      <w:bodyDiv w:val="1"/>
      <w:marLeft w:val="0"/>
      <w:marRight w:val="0"/>
      <w:marTop w:val="0"/>
      <w:marBottom w:val="0"/>
      <w:divBdr>
        <w:top w:val="none" w:sz="0" w:space="0" w:color="auto"/>
        <w:left w:val="none" w:sz="0" w:space="0" w:color="auto"/>
        <w:bottom w:val="none" w:sz="0" w:space="0" w:color="auto"/>
        <w:right w:val="none" w:sz="0" w:space="0" w:color="auto"/>
      </w:divBdr>
    </w:div>
    <w:div w:id="1605917177">
      <w:bodyDiv w:val="1"/>
      <w:marLeft w:val="0"/>
      <w:marRight w:val="0"/>
      <w:marTop w:val="0"/>
      <w:marBottom w:val="0"/>
      <w:divBdr>
        <w:top w:val="none" w:sz="0" w:space="0" w:color="auto"/>
        <w:left w:val="none" w:sz="0" w:space="0" w:color="auto"/>
        <w:bottom w:val="none" w:sz="0" w:space="0" w:color="auto"/>
        <w:right w:val="none" w:sz="0" w:space="0" w:color="auto"/>
      </w:divBdr>
      <w:divsChild>
        <w:div w:id="836964252">
          <w:marLeft w:val="300"/>
          <w:marRight w:val="0"/>
          <w:marTop w:val="0"/>
          <w:marBottom w:val="0"/>
          <w:divBdr>
            <w:top w:val="none" w:sz="0" w:space="0" w:color="auto"/>
            <w:left w:val="none" w:sz="0" w:space="0" w:color="auto"/>
            <w:bottom w:val="none" w:sz="0" w:space="0" w:color="auto"/>
            <w:right w:val="none" w:sz="0" w:space="0" w:color="auto"/>
          </w:divBdr>
        </w:div>
      </w:divsChild>
    </w:div>
    <w:div w:id="1626228763">
      <w:bodyDiv w:val="1"/>
      <w:marLeft w:val="0"/>
      <w:marRight w:val="0"/>
      <w:marTop w:val="0"/>
      <w:marBottom w:val="0"/>
      <w:divBdr>
        <w:top w:val="none" w:sz="0" w:space="0" w:color="auto"/>
        <w:left w:val="none" w:sz="0" w:space="0" w:color="auto"/>
        <w:bottom w:val="none" w:sz="0" w:space="0" w:color="auto"/>
        <w:right w:val="none" w:sz="0" w:space="0" w:color="auto"/>
      </w:divBdr>
    </w:div>
    <w:div w:id="1634600977">
      <w:bodyDiv w:val="1"/>
      <w:marLeft w:val="0"/>
      <w:marRight w:val="0"/>
      <w:marTop w:val="0"/>
      <w:marBottom w:val="0"/>
      <w:divBdr>
        <w:top w:val="none" w:sz="0" w:space="0" w:color="auto"/>
        <w:left w:val="none" w:sz="0" w:space="0" w:color="auto"/>
        <w:bottom w:val="none" w:sz="0" w:space="0" w:color="auto"/>
        <w:right w:val="none" w:sz="0" w:space="0" w:color="auto"/>
      </w:divBdr>
    </w:div>
    <w:div w:id="1661499345">
      <w:bodyDiv w:val="1"/>
      <w:marLeft w:val="0"/>
      <w:marRight w:val="0"/>
      <w:marTop w:val="0"/>
      <w:marBottom w:val="0"/>
      <w:divBdr>
        <w:top w:val="none" w:sz="0" w:space="0" w:color="auto"/>
        <w:left w:val="none" w:sz="0" w:space="0" w:color="auto"/>
        <w:bottom w:val="none" w:sz="0" w:space="0" w:color="auto"/>
        <w:right w:val="none" w:sz="0" w:space="0" w:color="auto"/>
      </w:divBdr>
    </w:div>
    <w:div w:id="1687094255">
      <w:bodyDiv w:val="1"/>
      <w:marLeft w:val="0"/>
      <w:marRight w:val="0"/>
      <w:marTop w:val="0"/>
      <w:marBottom w:val="0"/>
      <w:divBdr>
        <w:top w:val="none" w:sz="0" w:space="0" w:color="auto"/>
        <w:left w:val="none" w:sz="0" w:space="0" w:color="auto"/>
        <w:bottom w:val="none" w:sz="0" w:space="0" w:color="auto"/>
        <w:right w:val="none" w:sz="0" w:space="0" w:color="auto"/>
      </w:divBdr>
    </w:div>
    <w:div w:id="1694916860">
      <w:bodyDiv w:val="1"/>
      <w:marLeft w:val="0"/>
      <w:marRight w:val="0"/>
      <w:marTop w:val="0"/>
      <w:marBottom w:val="0"/>
      <w:divBdr>
        <w:top w:val="none" w:sz="0" w:space="0" w:color="auto"/>
        <w:left w:val="none" w:sz="0" w:space="0" w:color="auto"/>
        <w:bottom w:val="none" w:sz="0" w:space="0" w:color="auto"/>
        <w:right w:val="none" w:sz="0" w:space="0" w:color="auto"/>
      </w:divBdr>
    </w:div>
    <w:div w:id="1764255795">
      <w:bodyDiv w:val="1"/>
      <w:marLeft w:val="0"/>
      <w:marRight w:val="0"/>
      <w:marTop w:val="0"/>
      <w:marBottom w:val="0"/>
      <w:divBdr>
        <w:top w:val="none" w:sz="0" w:space="0" w:color="auto"/>
        <w:left w:val="none" w:sz="0" w:space="0" w:color="auto"/>
        <w:bottom w:val="none" w:sz="0" w:space="0" w:color="auto"/>
        <w:right w:val="none" w:sz="0" w:space="0" w:color="auto"/>
      </w:divBdr>
    </w:div>
    <w:div w:id="1770469888">
      <w:bodyDiv w:val="1"/>
      <w:marLeft w:val="0"/>
      <w:marRight w:val="0"/>
      <w:marTop w:val="0"/>
      <w:marBottom w:val="0"/>
      <w:divBdr>
        <w:top w:val="none" w:sz="0" w:space="0" w:color="auto"/>
        <w:left w:val="none" w:sz="0" w:space="0" w:color="auto"/>
        <w:bottom w:val="none" w:sz="0" w:space="0" w:color="auto"/>
        <w:right w:val="none" w:sz="0" w:space="0" w:color="auto"/>
      </w:divBdr>
      <w:divsChild>
        <w:div w:id="975721307">
          <w:marLeft w:val="0"/>
          <w:marRight w:val="0"/>
          <w:marTop w:val="0"/>
          <w:marBottom w:val="225"/>
          <w:divBdr>
            <w:top w:val="single" w:sz="6" w:space="11" w:color="CFCFCF"/>
            <w:left w:val="none" w:sz="0" w:space="0" w:color="auto"/>
            <w:bottom w:val="none" w:sz="0" w:space="0" w:color="auto"/>
            <w:right w:val="none" w:sz="0" w:space="0" w:color="auto"/>
          </w:divBdr>
        </w:div>
      </w:divsChild>
    </w:div>
    <w:div w:id="1772429202">
      <w:bodyDiv w:val="1"/>
      <w:marLeft w:val="0"/>
      <w:marRight w:val="0"/>
      <w:marTop w:val="0"/>
      <w:marBottom w:val="0"/>
      <w:divBdr>
        <w:top w:val="none" w:sz="0" w:space="0" w:color="auto"/>
        <w:left w:val="none" w:sz="0" w:space="0" w:color="auto"/>
        <w:bottom w:val="none" w:sz="0" w:space="0" w:color="auto"/>
        <w:right w:val="none" w:sz="0" w:space="0" w:color="auto"/>
      </w:divBdr>
    </w:div>
    <w:div w:id="1798064964">
      <w:bodyDiv w:val="1"/>
      <w:marLeft w:val="0"/>
      <w:marRight w:val="0"/>
      <w:marTop w:val="0"/>
      <w:marBottom w:val="0"/>
      <w:divBdr>
        <w:top w:val="none" w:sz="0" w:space="0" w:color="auto"/>
        <w:left w:val="none" w:sz="0" w:space="0" w:color="auto"/>
        <w:bottom w:val="none" w:sz="0" w:space="0" w:color="auto"/>
        <w:right w:val="none" w:sz="0" w:space="0" w:color="auto"/>
      </w:divBdr>
    </w:div>
    <w:div w:id="1804807311">
      <w:bodyDiv w:val="1"/>
      <w:marLeft w:val="0"/>
      <w:marRight w:val="0"/>
      <w:marTop w:val="0"/>
      <w:marBottom w:val="0"/>
      <w:divBdr>
        <w:top w:val="none" w:sz="0" w:space="0" w:color="auto"/>
        <w:left w:val="none" w:sz="0" w:space="0" w:color="auto"/>
        <w:bottom w:val="none" w:sz="0" w:space="0" w:color="auto"/>
        <w:right w:val="none" w:sz="0" w:space="0" w:color="auto"/>
      </w:divBdr>
    </w:div>
    <w:div w:id="1813401519">
      <w:bodyDiv w:val="1"/>
      <w:marLeft w:val="0"/>
      <w:marRight w:val="0"/>
      <w:marTop w:val="0"/>
      <w:marBottom w:val="0"/>
      <w:divBdr>
        <w:top w:val="none" w:sz="0" w:space="0" w:color="auto"/>
        <w:left w:val="none" w:sz="0" w:space="0" w:color="auto"/>
        <w:bottom w:val="none" w:sz="0" w:space="0" w:color="auto"/>
        <w:right w:val="none" w:sz="0" w:space="0" w:color="auto"/>
      </w:divBdr>
    </w:div>
    <w:div w:id="1859154767">
      <w:bodyDiv w:val="1"/>
      <w:marLeft w:val="0"/>
      <w:marRight w:val="0"/>
      <w:marTop w:val="0"/>
      <w:marBottom w:val="0"/>
      <w:divBdr>
        <w:top w:val="none" w:sz="0" w:space="0" w:color="auto"/>
        <w:left w:val="none" w:sz="0" w:space="0" w:color="auto"/>
        <w:bottom w:val="none" w:sz="0" w:space="0" w:color="auto"/>
        <w:right w:val="none" w:sz="0" w:space="0" w:color="auto"/>
      </w:divBdr>
    </w:div>
    <w:div w:id="1870029874">
      <w:bodyDiv w:val="1"/>
      <w:marLeft w:val="0"/>
      <w:marRight w:val="0"/>
      <w:marTop w:val="0"/>
      <w:marBottom w:val="0"/>
      <w:divBdr>
        <w:top w:val="none" w:sz="0" w:space="0" w:color="auto"/>
        <w:left w:val="none" w:sz="0" w:space="0" w:color="auto"/>
        <w:bottom w:val="none" w:sz="0" w:space="0" w:color="auto"/>
        <w:right w:val="none" w:sz="0" w:space="0" w:color="auto"/>
      </w:divBdr>
    </w:div>
    <w:div w:id="1899898998">
      <w:bodyDiv w:val="1"/>
      <w:marLeft w:val="0"/>
      <w:marRight w:val="0"/>
      <w:marTop w:val="0"/>
      <w:marBottom w:val="0"/>
      <w:divBdr>
        <w:top w:val="none" w:sz="0" w:space="0" w:color="auto"/>
        <w:left w:val="none" w:sz="0" w:space="0" w:color="auto"/>
        <w:bottom w:val="none" w:sz="0" w:space="0" w:color="auto"/>
        <w:right w:val="none" w:sz="0" w:space="0" w:color="auto"/>
      </w:divBdr>
    </w:div>
    <w:div w:id="1946765756">
      <w:bodyDiv w:val="1"/>
      <w:marLeft w:val="0"/>
      <w:marRight w:val="0"/>
      <w:marTop w:val="0"/>
      <w:marBottom w:val="0"/>
      <w:divBdr>
        <w:top w:val="none" w:sz="0" w:space="0" w:color="auto"/>
        <w:left w:val="none" w:sz="0" w:space="0" w:color="auto"/>
        <w:bottom w:val="none" w:sz="0" w:space="0" w:color="auto"/>
        <w:right w:val="none" w:sz="0" w:space="0" w:color="auto"/>
      </w:divBdr>
    </w:div>
    <w:div w:id="1957642663">
      <w:bodyDiv w:val="1"/>
      <w:marLeft w:val="0"/>
      <w:marRight w:val="0"/>
      <w:marTop w:val="0"/>
      <w:marBottom w:val="0"/>
      <w:divBdr>
        <w:top w:val="none" w:sz="0" w:space="0" w:color="auto"/>
        <w:left w:val="none" w:sz="0" w:space="0" w:color="auto"/>
        <w:bottom w:val="none" w:sz="0" w:space="0" w:color="auto"/>
        <w:right w:val="none" w:sz="0" w:space="0" w:color="auto"/>
      </w:divBdr>
    </w:div>
    <w:div w:id="1975796772">
      <w:bodyDiv w:val="1"/>
      <w:marLeft w:val="0"/>
      <w:marRight w:val="0"/>
      <w:marTop w:val="0"/>
      <w:marBottom w:val="0"/>
      <w:divBdr>
        <w:top w:val="none" w:sz="0" w:space="0" w:color="auto"/>
        <w:left w:val="none" w:sz="0" w:space="0" w:color="auto"/>
        <w:bottom w:val="none" w:sz="0" w:space="0" w:color="auto"/>
        <w:right w:val="none" w:sz="0" w:space="0" w:color="auto"/>
      </w:divBdr>
    </w:div>
    <w:div w:id="2031294617">
      <w:bodyDiv w:val="1"/>
      <w:marLeft w:val="0"/>
      <w:marRight w:val="0"/>
      <w:marTop w:val="0"/>
      <w:marBottom w:val="0"/>
      <w:divBdr>
        <w:top w:val="none" w:sz="0" w:space="0" w:color="auto"/>
        <w:left w:val="none" w:sz="0" w:space="0" w:color="auto"/>
        <w:bottom w:val="none" w:sz="0" w:space="0" w:color="auto"/>
        <w:right w:val="none" w:sz="0" w:space="0" w:color="auto"/>
      </w:divBdr>
    </w:div>
    <w:div w:id="2033990288">
      <w:bodyDiv w:val="1"/>
      <w:marLeft w:val="0"/>
      <w:marRight w:val="0"/>
      <w:marTop w:val="0"/>
      <w:marBottom w:val="0"/>
      <w:divBdr>
        <w:top w:val="none" w:sz="0" w:space="0" w:color="auto"/>
        <w:left w:val="none" w:sz="0" w:space="0" w:color="auto"/>
        <w:bottom w:val="none" w:sz="0" w:space="0" w:color="auto"/>
        <w:right w:val="none" w:sz="0" w:space="0" w:color="auto"/>
      </w:divBdr>
    </w:div>
    <w:div w:id="2124306402">
      <w:bodyDiv w:val="1"/>
      <w:marLeft w:val="0"/>
      <w:marRight w:val="0"/>
      <w:marTop w:val="0"/>
      <w:marBottom w:val="0"/>
      <w:divBdr>
        <w:top w:val="none" w:sz="0" w:space="0" w:color="auto"/>
        <w:left w:val="none" w:sz="0" w:space="0" w:color="auto"/>
        <w:bottom w:val="none" w:sz="0" w:space="0" w:color="auto"/>
        <w:right w:val="none" w:sz="0" w:space="0" w:color="auto"/>
      </w:divBdr>
    </w:div>
    <w:div w:id="2137019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177</TotalTime>
  <Pages>9</Pages>
  <Words>4955</Words>
  <Characters>28245</Characters>
  <Application>Microsoft Office Word</Application>
  <DocSecurity>0</DocSecurity>
  <Lines>235</Lines>
  <Paragraphs>66</Paragraphs>
  <ScaleCrop>false</ScaleCrop>
  <Company>diakov.net</Company>
  <LinksUpToDate>false</LinksUpToDate>
  <CharactersWithSpaces>33134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103</cp:revision>
  <dcterms:created xsi:type="dcterms:W3CDTF">2022-10-25T01:47:00Z</dcterms:created>
  <dcterms:modified xsi:type="dcterms:W3CDTF">2022-10-25T04:44:00Z</dcterms:modified>
</cp:coreProperties>
</file>