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4AD" w:rsidRPr="00A72EE5" w:rsidRDefault="000D44AD" w:rsidP="000D44AD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44AD" w:rsidRPr="00A72EE5" w:rsidRDefault="000D44AD" w:rsidP="000D44AD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0D44AD" w:rsidRPr="00A72EE5" w:rsidRDefault="000D44AD" w:rsidP="000D44AD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0D44AD" w:rsidRPr="00A72EE5" w:rsidRDefault="000D44AD" w:rsidP="000D44AD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0D44AD" w:rsidRDefault="000D44AD" w:rsidP="000D44AD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0D44AD" w:rsidRDefault="000D44AD" w:rsidP="000D44AD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0D44AD" w:rsidRPr="00A72EE5" w:rsidRDefault="000D44AD" w:rsidP="000D44AD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:rsidR="000D44AD" w:rsidRPr="00A72EE5" w:rsidRDefault="000D44AD" w:rsidP="000D44AD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0D44AD" w:rsidRPr="00A72EE5" w:rsidRDefault="000D44AD" w:rsidP="000D44AD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ПОСТАНОВЛЕНИЕ</w:t>
      </w:r>
    </w:p>
    <w:p w:rsidR="000D44AD" w:rsidRPr="00A72EE5" w:rsidRDefault="000D44AD" w:rsidP="000D44AD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0D44AD" w:rsidRPr="00A72EE5" w:rsidRDefault="000D44AD" w:rsidP="000D44AD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A72EE5">
        <w:rPr>
          <w:rFonts w:ascii="Arial" w:hAnsi="Arial" w:cs="Arial"/>
          <w:sz w:val="24"/>
          <w:szCs w:val="24"/>
        </w:rPr>
        <w:t>от «</w:t>
      </w:r>
      <w:r w:rsidR="006E409C">
        <w:rPr>
          <w:rFonts w:ascii="Arial" w:hAnsi="Arial" w:cs="Arial"/>
          <w:sz w:val="24"/>
          <w:szCs w:val="24"/>
        </w:rPr>
        <w:t>17</w:t>
      </w:r>
      <w:r w:rsidRPr="00A72EE5">
        <w:rPr>
          <w:rFonts w:ascii="Arial" w:hAnsi="Arial" w:cs="Arial"/>
          <w:sz w:val="24"/>
          <w:szCs w:val="24"/>
        </w:rPr>
        <w:t xml:space="preserve">» </w:t>
      </w:r>
      <w:r w:rsidR="006E409C">
        <w:rPr>
          <w:rFonts w:ascii="Arial" w:hAnsi="Arial" w:cs="Arial"/>
          <w:sz w:val="24"/>
          <w:szCs w:val="24"/>
        </w:rPr>
        <w:t>февраля</w:t>
      </w:r>
      <w:r>
        <w:rPr>
          <w:rFonts w:ascii="Arial" w:hAnsi="Arial" w:cs="Arial"/>
          <w:sz w:val="24"/>
          <w:szCs w:val="24"/>
        </w:rPr>
        <w:t xml:space="preserve"> </w:t>
      </w:r>
      <w:r w:rsidRPr="00A72EE5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21</w:t>
      </w:r>
      <w:r w:rsidRPr="00A72EE5">
        <w:rPr>
          <w:rFonts w:ascii="Arial" w:hAnsi="Arial" w:cs="Arial"/>
          <w:sz w:val="24"/>
          <w:szCs w:val="24"/>
        </w:rPr>
        <w:t xml:space="preserve"> г</w:t>
      </w:r>
      <w:r>
        <w:rPr>
          <w:rFonts w:ascii="Arial" w:hAnsi="Arial" w:cs="Arial"/>
          <w:sz w:val="24"/>
          <w:szCs w:val="24"/>
        </w:rPr>
        <w:t>ода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      </w:t>
      </w:r>
      <w:r w:rsidR="009C48AB">
        <w:rPr>
          <w:rFonts w:ascii="Arial" w:hAnsi="Arial" w:cs="Arial"/>
          <w:sz w:val="24"/>
          <w:szCs w:val="24"/>
        </w:rPr>
        <w:t xml:space="preserve">             </w:t>
      </w:r>
      <w:r>
        <w:rPr>
          <w:rFonts w:ascii="Arial" w:hAnsi="Arial" w:cs="Arial"/>
          <w:sz w:val="24"/>
          <w:szCs w:val="24"/>
        </w:rPr>
        <w:t xml:space="preserve">   </w:t>
      </w:r>
      <w:r w:rsidRPr="00A72EE5">
        <w:rPr>
          <w:rFonts w:ascii="Arial" w:hAnsi="Arial" w:cs="Arial"/>
          <w:sz w:val="24"/>
          <w:szCs w:val="24"/>
        </w:rPr>
        <w:t xml:space="preserve">№  </w:t>
      </w:r>
      <w:r w:rsidR="006E409C">
        <w:rPr>
          <w:rFonts w:ascii="Arial" w:hAnsi="Arial" w:cs="Arial"/>
          <w:sz w:val="24"/>
          <w:szCs w:val="24"/>
        </w:rPr>
        <w:t>25-</w:t>
      </w:r>
      <w:r w:rsidR="009C48AB">
        <w:rPr>
          <w:rFonts w:ascii="Arial" w:hAnsi="Arial" w:cs="Arial"/>
          <w:sz w:val="24"/>
          <w:szCs w:val="24"/>
        </w:rPr>
        <w:t>п</w:t>
      </w:r>
    </w:p>
    <w:p w:rsidR="000D44AD" w:rsidRPr="00183C88" w:rsidRDefault="000D44AD" w:rsidP="000D44AD">
      <w:pPr>
        <w:pStyle w:val="1"/>
        <w:jc w:val="center"/>
        <w:rPr>
          <w:rFonts w:ascii="Arial" w:hAnsi="Arial" w:cs="Arial"/>
          <w:szCs w:val="24"/>
        </w:rPr>
      </w:pPr>
    </w:p>
    <w:p w:rsidR="000D44AD" w:rsidRPr="000D44AD" w:rsidRDefault="000D44AD" w:rsidP="000D44AD">
      <w:pPr>
        <w:tabs>
          <w:tab w:val="center" w:pos="0"/>
          <w:tab w:val="left" w:pos="708"/>
        </w:tabs>
        <w:ind w:right="-1"/>
        <w:jc w:val="center"/>
        <w:rPr>
          <w:rFonts w:ascii="Arial" w:hAnsi="Arial" w:cs="Arial"/>
          <w:b/>
          <w:sz w:val="32"/>
          <w:szCs w:val="32"/>
        </w:rPr>
      </w:pPr>
      <w:r w:rsidRPr="000D44AD">
        <w:rPr>
          <w:rFonts w:ascii="Arial" w:hAnsi="Arial" w:cs="Arial"/>
          <w:b/>
          <w:sz w:val="32"/>
          <w:szCs w:val="32"/>
        </w:rPr>
        <w:t xml:space="preserve">ОБ УТВЕРЖДЕНИИ ПОРЯДКА </w:t>
      </w:r>
      <w:r w:rsidRPr="000D44AD">
        <w:rPr>
          <w:rFonts w:ascii="Arial" w:hAnsi="Arial" w:cs="Arial"/>
          <w:b/>
          <w:bCs/>
          <w:sz w:val="32"/>
          <w:szCs w:val="32"/>
        </w:rPr>
        <w:t>ПРИМЕНЕНИЯ БЮДЖЕТНОЙ КЛАССИФИКАЦИИ РОССИЙСКОЙ ФЕДЕРАЦИИ В ЧАСТИ, ОТНОСЯЩЕЙСЯ К БЮДЖЕТУ ОЕКСКОГО МУНИЦИПАЛЬНОГО ОБРАЗОВАНИЯ</w:t>
      </w:r>
    </w:p>
    <w:p w:rsidR="008161F9" w:rsidRDefault="008161F9" w:rsidP="000D44AD">
      <w:pPr>
        <w:jc w:val="center"/>
        <w:rPr>
          <w:rFonts w:ascii="Arial" w:hAnsi="Arial" w:cs="Arial"/>
          <w:b/>
          <w:sz w:val="32"/>
          <w:szCs w:val="32"/>
        </w:rPr>
      </w:pPr>
    </w:p>
    <w:p w:rsidR="00E907DF" w:rsidRDefault="00E907DF" w:rsidP="00E907DF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E907DF">
        <w:rPr>
          <w:rFonts w:cs="Arial"/>
          <w:sz w:val="24"/>
          <w:szCs w:val="24"/>
          <w:lang w:val="ru-RU"/>
        </w:rPr>
        <w:t xml:space="preserve">В соответствии с п. 1 ст. 9, 21 Бюджетного кодекса Российской Федерации, руководствуясь ст. </w:t>
      </w:r>
      <w:r>
        <w:rPr>
          <w:rFonts w:cs="Arial"/>
          <w:sz w:val="24"/>
          <w:szCs w:val="24"/>
          <w:lang w:val="ru-RU"/>
        </w:rPr>
        <w:t>13</w:t>
      </w:r>
      <w:r w:rsidRPr="00E907DF">
        <w:rPr>
          <w:rFonts w:cs="Arial"/>
          <w:sz w:val="24"/>
          <w:szCs w:val="24"/>
          <w:lang w:val="ru-RU"/>
        </w:rPr>
        <w:t xml:space="preserve">  Положения о бюджетном процессе в </w:t>
      </w:r>
      <w:r>
        <w:rPr>
          <w:rFonts w:cs="Arial"/>
          <w:sz w:val="24"/>
          <w:szCs w:val="24"/>
          <w:lang w:val="ru-RU"/>
        </w:rPr>
        <w:t xml:space="preserve">Оекском муниципальном образовании, </w:t>
      </w:r>
      <w:r w:rsidRPr="00E907DF">
        <w:rPr>
          <w:rFonts w:cs="Arial"/>
          <w:sz w:val="24"/>
          <w:szCs w:val="24"/>
          <w:lang w:val="ru-RU"/>
        </w:rPr>
        <w:t xml:space="preserve">утвержденным решением Думы </w:t>
      </w:r>
      <w:r>
        <w:rPr>
          <w:rFonts w:cs="Arial"/>
          <w:sz w:val="24"/>
          <w:szCs w:val="24"/>
          <w:lang w:val="ru-RU"/>
        </w:rPr>
        <w:t>Оекского</w:t>
      </w:r>
      <w:r w:rsidRPr="00E907DF">
        <w:rPr>
          <w:rFonts w:cs="Arial"/>
          <w:sz w:val="24"/>
          <w:szCs w:val="24"/>
          <w:lang w:val="ru-RU"/>
        </w:rPr>
        <w:t xml:space="preserve"> муниципального образования от </w:t>
      </w:r>
      <w:r>
        <w:rPr>
          <w:rFonts w:cs="Arial"/>
          <w:sz w:val="24"/>
          <w:szCs w:val="24"/>
          <w:lang w:val="ru-RU"/>
        </w:rPr>
        <w:t xml:space="preserve">28.09.2012 </w:t>
      </w:r>
      <w:r w:rsidRPr="00E907DF">
        <w:rPr>
          <w:rFonts w:cs="Arial"/>
          <w:sz w:val="24"/>
          <w:szCs w:val="24"/>
          <w:lang w:val="ru-RU"/>
        </w:rPr>
        <w:t>г</w:t>
      </w:r>
      <w:r>
        <w:rPr>
          <w:rFonts w:cs="Arial"/>
          <w:sz w:val="24"/>
          <w:szCs w:val="24"/>
          <w:lang w:val="ru-RU"/>
        </w:rPr>
        <w:t>ода</w:t>
      </w:r>
      <w:r w:rsidRPr="00E907DF">
        <w:rPr>
          <w:rFonts w:cs="Arial"/>
          <w:sz w:val="24"/>
          <w:szCs w:val="24"/>
          <w:lang w:val="ru-RU"/>
        </w:rPr>
        <w:t xml:space="preserve"> № </w:t>
      </w:r>
      <w:r>
        <w:rPr>
          <w:rFonts w:cs="Arial"/>
          <w:sz w:val="24"/>
          <w:szCs w:val="24"/>
          <w:lang w:val="ru-RU"/>
        </w:rPr>
        <w:t>70-61 Д</w:t>
      </w:r>
      <w:r w:rsidRPr="00E907DF">
        <w:rPr>
          <w:rFonts w:cs="Arial"/>
          <w:sz w:val="24"/>
          <w:szCs w:val="24"/>
          <w:lang w:val="ru-RU"/>
        </w:rPr>
        <w:t>/</w:t>
      </w:r>
      <w:proofErr w:type="spellStart"/>
      <w:r w:rsidR="004E4A47">
        <w:rPr>
          <w:rFonts w:cs="Arial"/>
          <w:sz w:val="24"/>
          <w:szCs w:val="24"/>
          <w:lang w:val="ru-RU"/>
        </w:rPr>
        <w:t>сп</w:t>
      </w:r>
      <w:proofErr w:type="spellEnd"/>
      <w:r>
        <w:rPr>
          <w:rFonts w:cs="Arial"/>
          <w:sz w:val="24"/>
          <w:szCs w:val="24"/>
          <w:lang w:val="ru-RU"/>
        </w:rPr>
        <w:t>, администрация</w:t>
      </w:r>
      <w:r w:rsidRPr="00AA50D8">
        <w:rPr>
          <w:rFonts w:cs="Arial"/>
          <w:sz w:val="24"/>
          <w:szCs w:val="24"/>
          <w:lang w:val="ru-RU"/>
        </w:rPr>
        <w:t xml:space="preserve"> Оекского муниципального образования</w:t>
      </w:r>
    </w:p>
    <w:p w:rsidR="00E907DF" w:rsidRPr="00AA50D8" w:rsidRDefault="00E907DF" w:rsidP="00E907DF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E907DF" w:rsidRPr="00A72EE5" w:rsidRDefault="00E907DF" w:rsidP="00E907DF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>
        <w:rPr>
          <w:rFonts w:cs="Arial"/>
          <w:b/>
          <w:sz w:val="30"/>
          <w:szCs w:val="30"/>
          <w:lang w:val="ru-RU"/>
        </w:rPr>
        <w:t>ПОСТАНОВЛЯЕТ</w:t>
      </w:r>
      <w:r w:rsidRPr="00A72EE5">
        <w:rPr>
          <w:rFonts w:cs="Arial"/>
          <w:b/>
          <w:sz w:val="30"/>
          <w:szCs w:val="30"/>
          <w:lang w:val="ru-RU"/>
        </w:rPr>
        <w:t>:</w:t>
      </w:r>
    </w:p>
    <w:p w:rsidR="00E907DF" w:rsidRDefault="00E907DF" w:rsidP="00E907DF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E907DF" w:rsidRPr="00E907DF" w:rsidRDefault="00E907DF" w:rsidP="00E907D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E907DF">
        <w:rPr>
          <w:rFonts w:ascii="Arial" w:hAnsi="Arial" w:cs="Arial"/>
          <w:sz w:val="24"/>
          <w:szCs w:val="24"/>
        </w:rPr>
        <w:t>1. Утвердить Порядок применения бюджетной классификации Российской Федерации в части, относящейся к местному бюджету согласно приложению к настоящему постановлению</w:t>
      </w:r>
      <w:r w:rsidR="00CB6D22">
        <w:rPr>
          <w:rFonts w:ascii="Arial" w:hAnsi="Arial" w:cs="Arial"/>
          <w:sz w:val="24"/>
          <w:szCs w:val="24"/>
        </w:rPr>
        <w:t xml:space="preserve"> (прилагается)</w:t>
      </w:r>
      <w:r w:rsidR="00CB6D22" w:rsidRPr="00E907DF">
        <w:rPr>
          <w:rFonts w:ascii="Arial" w:hAnsi="Arial" w:cs="Arial"/>
          <w:sz w:val="24"/>
          <w:szCs w:val="24"/>
        </w:rPr>
        <w:t>.</w:t>
      </w:r>
    </w:p>
    <w:p w:rsidR="00E907DF" w:rsidRPr="00E907DF" w:rsidRDefault="00E907DF" w:rsidP="00E81FED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E907DF">
        <w:rPr>
          <w:rFonts w:ascii="Arial" w:hAnsi="Arial" w:cs="Arial"/>
          <w:sz w:val="24"/>
          <w:szCs w:val="24"/>
        </w:rPr>
        <w:t xml:space="preserve">2. Настоящее постановление вступает в силу с момента его </w:t>
      </w:r>
      <w:r w:rsidR="00CB6D22">
        <w:rPr>
          <w:rFonts w:ascii="Arial" w:hAnsi="Arial" w:cs="Arial"/>
          <w:sz w:val="24"/>
          <w:szCs w:val="24"/>
        </w:rPr>
        <w:t>официального опубликования</w:t>
      </w:r>
      <w:r w:rsidRPr="00E907DF">
        <w:rPr>
          <w:rFonts w:ascii="Arial" w:hAnsi="Arial" w:cs="Arial"/>
          <w:sz w:val="24"/>
          <w:szCs w:val="24"/>
        </w:rPr>
        <w:t xml:space="preserve"> и применяется </w:t>
      </w:r>
      <w:r w:rsidR="004E4A47">
        <w:rPr>
          <w:rFonts w:ascii="Arial" w:hAnsi="Arial" w:cs="Arial"/>
          <w:sz w:val="24"/>
          <w:szCs w:val="24"/>
        </w:rPr>
        <w:t>на</w:t>
      </w:r>
      <w:r w:rsidRPr="00E907DF">
        <w:rPr>
          <w:rFonts w:ascii="Arial" w:hAnsi="Arial" w:cs="Arial"/>
          <w:sz w:val="24"/>
          <w:szCs w:val="24"/>
        </w:rPr>
        <w:t xml:space="preserve"> правоотношения, возник</w:t>
      </w:r>
      <w:r w:rsidR="004E4A47">
        <w:rPr>
          <w:rFonts w:ascii="Arial" w:hAnsi="Arial" w:cs="Arial"/>
          <w:sz w:val="24"/>
          <w:szCs w:val="24"/>
        </w:rPr>
        <w:t>шие</w:t>
      </w:r>
      <w:r w:rsidRPr="00E907DF">
        <w:rPr>
          <w:rFonts w:ascii="Arial" w:hAnsi="Arial" w:cs="Arial"/>
          <w:sz w:val="24"/>
          <w:szCs w:val="24"/>
        </w:rPr>
        <w:t xml:space="preserve"> при составлении и исполнении местного бюджета, начиная с бюджета на 2021 года</w:t>
      </w:r>
      <w:r w:rsidR="00CB6D22">
        <w:rPr>
          <w:rFonts w:ascii="Arial" w:hAnsi="Arial" w:cs="Arial"/>
          <w:sz w:val="24"/>
          <w:szCs w:val="24"/>
        </w:rPr>
        <w:t>.</w:t>
      </w:r>
    </w:p>
    <w:p w:rsidR="00E81FED" w:rsidRPr="00E81FED" w:rsidRDefault="00E81FED" w:rsidP="00E907DF">
      <w:pPr>
        <w:pStyle w:val="21"/>
        <w:suppressAutoHyphens/>
        <w:spacing w:before="0"/>
        <w:ind w:firstLine="709"/>
        <w:rPr>
          <w:lang w:val="ru-RU"/>
        </w:rPr>
      </w:pPr>
      <w:r>
        <w:rPr>
          <w:rFonts w:cs="Arial"/>
          <w:sz w:val="24"/>
          <w:szCs w:val="24"/>
          <w:lang w:val="ru-RU"/>
        </w:rPr>
        <w:t>3</w:t>
      </w:r>
      <w:r w:rsidR="00E907DF">
        <w:rPr>
          <w:rFonts w:cs="Arial"/>
          <w:sz w:val="24"/>
          <w:szCs w:val="24"/>
          <w:lang w:val="ru-RU"/>
        </w:rPr>
        <w:t xml:space="preserve">. </w:t>
      </w:r>
      <w:r w:rsidRPr="00AA50D8">
        <w:rPr>
          <w:rFonts w:cs="Arial"/>
          <w:sz w:val="24"/>
          <w:szCs w:val="24"/>
          <w:lang w:val="ru-RU"/>
        </w:rPr>
        <w:t>Опубликовать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настоящее</w:t>
      </w:r>
      <w:r>
        <w:rPr>
          <w:rFonts w:cs="Arial"/>
          <w:sz w:val="24"/>
          <w:szCs w:val="24"/>
          <w:lang w:val="ru-RU"/>
        </w:rPr>
        <w:t xml:space="preserve"> постановление </w:t>
      </w:r>
      <w:r w:rsidRPr="00AA50D8">
        <w:rPr>
          <w:rFonts w:cs="Arial"/>
          <w:sz w:val="24"/>
          <w:szCs w:val="24"/>
          <w:lang w:val="ru-RU"/>
        </w:rPr>
        <w:t>в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информационном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бюллетене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«Вестник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Оекского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образования»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и</w:t>
      </w:r>
      <w:r>
        <w:rPr>
          <w:rFonts w:cs="Arial"/>
          <w:sz w:val="24"/>
          <w:szCs w:val="24"/>
          <w:lang w:val="ru-RU"/>
        </w:rPr>
        <w:t xml:space="preserve"> разместить </w:t>
      </w:r>
      <w:r w:rsidRPr="00AA50D8">
        <w:rPr>
          <w:rFonts w:cs="Arial"/>
          <w:sz w:val="24"/>
          <w:szCs w:val="24"/>
          <w:lang w:val="ru-RU"/>
        </w:rPr>
        <w:t>на</w:t>
      </w:r>
      <w:r>
        <w:rPr>
          <w:rFonts w:cs="Arial"/>
          <w:sz w:val="24"/>
          <w:szCs w:val="24"/>
          <w:lang w:val="ru-RU"/>
        </w:rPr>
        <w:t xml:space="preserve"> официальном </w:t>
      </w:r>
      <w:r w:rsidRPr="00AA50D8">
        <w:rPr>
          <w:rFonts w:cs="Arial"/>
          <w:sz w:val="24"/>
          <w:szCs w:val="24"/>
          <w:lang w:val="ru-RU"/>
        </w:rPr>
        <w:t>сайте</w:t>
      </w:r>
      <w:r>
        <w:rPr>
          <w:rFonts w:cs="Arial"/>
          <w:sz w:val="24"/>
          <w:szCs w:val="24"/>
          <w:lang w:val="ru-RU"/>
        </w:rPr>
        <w:t xml:space="preserve"> </w:t>
      </w:r>
      <w:hyperlink r:id="rId5" w:history="1">
        <w:r w:rsidRPr="00D162A6">
          <w:rPr>
            <w:rStyle w:val="a5"/>
            <w:rFonts w:cs="Arial"/>
            <w:sz w:val="24"/>
            <w:szCs w:val="24"/>
          </w:rPr>
          <w:t>www</w:t>
        </w:r>
        <w:r w:rsidRPr="00D162A6">
          <w:rPr>
            <w:rStyle w:val="a5"/>
            <w:rFonts w:cs="Arial"/>
            <w:sz w:val="24"/>
            <w:szCs w:val="24"/>
            <w:lang w:val="ru-RU"/>
          </w:rPr>
          <w:t>.</w:t>
        </w:r>
        <w:proofErr w:type="spellStart"/>
        <w:r w:rsidRPr="00D162A6">
          <w:rPr>
            <w:rStyle w:val="a5"/>
            <w:rFonts w:cs="Arial"/>
            <w:sz w:val="24"/>
            <w:szCs w:val="24"/>
          </w:rPr>
          <w:t>oek</w:t>
        </w:r>
        <w:proofErr w:type="spellEnd"/>
        <w:r w:rsidRPr="00D162A6">
          <w:rPr>
            <w:rStyle w:val="a5"/>
            <w:rFonts w:cs="Arial"/>
            <w:sz w:val="24"/>
            <w:szCs w:val="24"/>
            <w:lang w:val="ru-RU"/>
          </w:rPr>
          <w:t>.</w:t>
        </w:r>
        <w:proofErr w:type="spellStart"/>
        <w:r w:rsidRPr="00D162A6">
          <w:rPr>
            <w:rStyle w:val="a5"/>
            <w:rFonts w:cs="Arial"/>
            <w:sz w:val="24"/>
            <w:szCs w:val="24"/>
          </w:rPr>
          <w:t>su</w:t>
        </w:r>
        <w:proofErr w:type="spellEnd"/>
      </w:hyperlink>
      <w:r>
        <w:rPr>
          <w:lang w:val="ru-RU"/>
        </w:rPr>
        <w:t>.</w:t>
      </w:r>
    </w:p>
    <w:p w:rsidR="00E907DF" w:rsidRPr="00AA50D8" w:rsidRDefault="00E81FED" w:rsidP="00E907DF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4</w:t>
      </w:r>
      <w:r w:rsidR="00E907DF">
        <w:rPr>
          <w:rFonts w:cs="Arial"/>
          <w:sz w:val="24"/>
          <w:szCs w:val="24"/>
          <w:lang w:val="ru-RU"/>
        </w:rPr>
        <w:t>. Контроль за выполнением данного постановления возложить на начальника финансово-экономического отдела Л.Г. Арсёнову.</w:t>
      </w:r>
    </w:p>
    <w:p w:rsidR="00CB6D22" w:rsidRDefault="00CB6D22" w:rsidP="00CB6D22">
      <w:pPr>
        <w:pStyle w:val="1"/>
        <w:spacing w:before="0"/>
        <w:rPr>
          <w:rFonts w:ascii="Arial" w:hAnsi="Arial" w:cs="Arial"/>
        </w:rPr>
      </w:pPr>
    </w:p>
    <w:p w:rsidR="006229B5" w:rsidRPr="006229B5" w:rsidRDefault="006229B5" w:rsidP="006229B5"/>
    <w:p w:rsidR="00CB6D22" w:rsidRPr="00CB6D22" w:rsidRDefault="00CB6D22" w:rsidP="00CB6D22">
      <w:pPr>
        <w:pStyle w:val="1"/>
        <w:spacing w:before="0"/>
        <w:rPr>
          <w:rFonts w:ascii="Arial" w:hAnsi="Arial" w:cs="Arial"/>
        </w:rPr>
      </w:pPr>
      <w:r w:rsidRPr="00CB6D22">
        <w:rPr>
          <w:rFonts w:ascii="Arial" w:hAnsi="Arial" w:cs="Arial"/>
        </w:rPr>
        <w:t>Глава администрации Оекского</w:t>
      </w:r>
    </w:p>
    <w:p w:rsidR="00CB6D22" w:rsidRDefault="00CB6D22" w:rsidP="00CB6D22">
      <w:pPr>
        <w:pStyle w:val="1"/>
        <w:spacing w:before="0"/>
        <w:rPr>
          <w:rFonts w:ascii="Arial" w:hAnsi="Arial" w:cs="Arial"/>
        </w:rPr>
      </w:pPr>
      <w:r w:rsidRPr="00CB6D22">
        <w:rPr>
          <w:rFonts w:ascii="Arial" w:hAnsi="Arial" w:cs="Arial"/>
        </w:rPr>
        <w:t>муниципального образования                                                             О.А. Парфенов</w:t>
      </w:r>
    </w:p>
    <w:p w:rsidR="00CB6D22" w:rsidRDefault="00CB6D22" w:rsidP="00CB6D22"/>
    <w:p w:rsidR="00CB6D22" w:rsidRDefault="00CB6D22" w:rsidP="00CB6D22"/>
    <w:p w:rsidR="00CB6D22" w:rsidRDefault="00CB6D22" w:rsidP="00CB6D22"/>
    <w:p w:rsidR="009C48AB" w:rsidRDefault="009C48AB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B6D22" w:rsidRPr="00AD1CCD" w:rsidRDefault="00CB6D22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</w:p>
    <w:p w:rsidR="00CB6D22" w:rsidRPr="00AD1CCD" w:rsidRDefault="00CB6D22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CB6D22" w:rsidRPr="00AD1CCD" w:rsidRDefault="00CB6D22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CB6D22" w:rsidRPr="000D3D09" w:rsidRDefault="00CB6D22" w:rsidP="00CB6D22">
      <w:pPr>
        <w:ind w:firstLine="72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  <w:sz w:val="22"/>
          <w:szCs w:val="22"/>
        </w:rPr>
        <w:t>от «</w:t>
      </w:r>
      <w:r w:rsidR="006E409C">
        <w:rPr>
          <w:rFonts w:ascii="Courier New" w:hAnsi="Courier New" w:cs="Courier New"/>
          <w:sz w:val="22"/>
          <w:szCs w:val="22"/>
        </w:rPr>
        <w:t>17</w:t>
      </w:r>
      <w:r>
        <w:rPr>
          <w:rFonts w:ascii="Courier New" w:hAnsi="Courier New" w:cs="Courier New"/>
          <w:sz w:val="22"/>
          <w:szCs w:val="22"/>
        </w:rPr>
        <w:t xml:space="preserve">»  </w:t>
      </w:r>
      <w:r w:rsidR="006E409C">
        <w:rPr>
          <w:rFonts w:ascii="Courier New" w:hAnsi="Courier New" w:cs="Courier New"/>
          <w:sz w:val="22"/>
          <w:szCs w:val="22"/>
        </w:rPr>
        <w:t>февраля</w:t>
      </w:r>
      <w:r>
        <w:rPr>
          <w:rFonts w:ascii="Courier New" w:hAnsi="Courier New" w:cs="Courier New"/>
          <w:sz w:val="22"/>
          <w:szCs w:val="22"/>
        </w:rPr>
        <w:t xml:space="preserve"> 2021</w:t>
      </w:r>
      <w:r w:rsidRPr="00AD1CCD">
        <w:rPr>
          <w:rFonts w:ascii="Courier New" w:hAnsi="Courier New" w:cs="Courier New"/>
          <w:sz w:val="22"/>
          <w:szCs w:val="22"/>
        </w:rPr>
        <w:t xml:space="preserve"> г. №</w:t>
      </w:r>
      <w:r>
        <w:rPr>
          <w:rFonts w:ascii="Courier New" w:hAnsi="Courier New" w:cs="Courier New"/>
        </w:rPr>
        <w:t xml:space="preserve"> </w:t>
      </w:r>
      <w:r w:rsidR="006E409C">
        <w:rPr>
          <w:rFonts w:ascii="Courier New" w:hAnsi="Courier New" w:cs="Courier New"/>
        </w:rPr>
        <w:t>25-П</w:t>
      </w:r>
    </w:p>
    <w:p w:rsidR="00CB6D22" w:rsidRPr="00CF0E92" w:rsidRDefault="00CB6D22" w:rsidP="00CB6D22">
      <w:pPr>
        <w:ind w:firstLine="720"/>
        <w:jc w:val="right"/>
        <w:rPr>
          <w:rFonts w:ascii="Arial" w:hAnsi="Arial" w:cs="Arial"/>
          <w:sz w:val="24"/>
          <w:szCs w:val="24"/>
        </w:rPr>
      </w:pPr>
    </w:p>
    <w:p w:rsidR="00601F9C" w:rsidRDefault="00CB6D22" w:rsidP="00CB6D22">
      <w:pPr>
        <w:autoSpaceDN w:val="0"/>
        <w:adjustRightInd w:val="0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0D3D09">
        <w:rPr>
          <w:rFonts w:ascii="Arial" w:hAnsi="Arial" w:cs="Arial"/>
          <w:b/>
          <w:sz w:val="24"/>
          <w:szCs w:val="24"/>
        </w:rPr>
        <w:t xml:space="preserve">ПОРЯДОК </w:t>
      </w:r>
    </w:p>
    <w:p w:rsidR="00CB6D22" w:rsidRDefault="00601F9C" w:rsidP="00CB6D22">
      <w:pPr>
        <w:autoSpaceDN w:val="0"/>
        <w:adjustRightInd w:val="0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601F9C">
        <w:rPr>
          <w:rFonts w:ascii="Arial" w:hAnsi="Arial" w:cs="Arial"/>
          <w:b/>
          <w:bCs/>
          <w:sz w:val="24"/>
          <w:szCs w:val="24"/>
        </w:rPr>
        <w:t>применения бюджетной классификации российской федерации в части, относящейся</w:t>
      </w:r>
      <w:r>
        <w:rPr>
          <w:rFonts w:ascii="Arial" w:hAnsi="Arial" w:cs="Arial"/>
          <w:b/>
          <w:bCs/>
          <w:sz w:val="24"/>
          <w:szCs w:val="24"/>
        </w:rPr>
        <w:t xml:space="preserve"> к бюджету О</w:t>
      </w:r>
      <w:r w:rsidRPr="00601F9C">
        <w:rPr>
          <w:rFonts w:ascii="Arial" w:hAnsi="Arial" w:cs="Arial"/>
          <w:b/>
          <w:bCs/>
          <w:sz w:val="24"/>
          <w:szCs w:val="24"/>
        </w:rPr>
        <w:t>екского муниципального образования</w:t>
      </w:r>
    </w:p>
    <w:p w:rsidR="00CB6D22" w:rsidRPr="00CB6D22" w:rsidRDefault="00CB6D22" w:rsidP="00CB6D22"/>
    <w:p w:rsidR="00BB4143" w:rsidRPr="00BB4143" w:rsidRDefault="00BB4143" w:rsidP="00BB4143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B4143">
        <w:rPr>
          <w:rFonts w:ascii="Arial" w:hAnsi="Arial" w:cs="Arial"/>
          <w:sz w:val="24"/>
          <w:szCs w:val="24"/>
        </w:rPr>
        <w:t>1</w:t>
      </w:r>
      <w:r w:rsidR="00F91BBB">
        <w:rPr>
          <w:rFonts w:ascii="Arial" w:hAnsi="Arial" w:cs="Arial"/>
          <w:sz w:val="24"/>
          <w:szCs w:val="24"/>
        </w:rPr>
        <w:t xml:space="preserve">. </w:t>
      </w:r>
      <w:r w:rsidRPr="00BB4143">
        <w:rPr>
          <w:rFonts w:ascii="Arial" w:hAnsi="Arial" w:cs="Arial"/>
          <w:sz w:val="24"/>
          <w:szCs w:val="24"/>
        </w:rPr>
        <w:t xml:space="preserve">Настоящий порядок разработан в соответствии со статьей 9 и положениями главы 4 бюджетного кодекса Российской Федерации в части, относящейся к местному бюджету, при формировании и исполнении местного бюджета, составлении бюджетной отчетности </w:t>
      </w:r>
      <w:r w:rsidR="00CE6C92">
        <w:rPr>
          <w:rFonts w:ascii="Arial" w:hAnsi="Arial" w:cs="Arial"/>
          <w:sz w:val="24"/>
          <w:szCs w:val="24"/>
        </w:rPr>
        <w:t>Оекского</w:t>
      </w:r>
      <w:r w:rsidRPr="00BB4143">
        <w:rPr>
          <w:rFonts w:ascii="Arial" w:hAnsi="Arial" w:cs="Arial"/>
          <w:sz w:val="24"/>
          <w:szCs w:val="24"/>
        </w:rPr>
        <w:t xml:space="preserve"> муниципального образования (далее – муниципального образования).</w:t>
      </w:r>
    </w:p>
    <w:p w:rsidR="00BB4143" w:rsidRPr="00BB4143" w:rsidRDefault="00BB4143" w:rsidP="00BB4143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B4143">
        <w:rPr>
          <w:rFonts w:ascii="Arial" w:hAnsi="Arial" w:cs="Arial"/>
          <w:sz w:val="24"/>
          <w:szCs w:val="24"/>
        </w:rPr>
        <w:t>2. Бюджетная классификация доходов бюджетов и классификация разделов, подразделов, групп (подгрупп и элементов) видов расходов применяется в соответствии с порядком, установленным Министерством финансов Российской Федерации.</w:t>
      </w:r>
    </w:p>
    <w:p w:rsidR="00BB4143" w:rsidRPr="00BB4143" w:rsidRDefault="00BB4143" w:rsidP="00CE6C92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B4143">
        <w:rPr>
          <w:rFonts w:ascii="Arial" w:hAnsi="Arial" w:cs="Arial"/>
          <w:sz w:val="24"/>
          <w:szCs w:val="24"/>
        </w:rPr>
        <w:t xml:space="preserve">Администрацией </w:t>
      </w:r>
      <w:r w:rsidR="00CE6C92">
        <w:rPr>
          <w:rFonts w:ascii="Arial" w:hAnsi="Arial" w:cs="Arial"/>
          <w:sz w:val="24"/>
          <w:szCs w:val="24"/>
        </w:rPr>
        <w:t>Оекского</w:t>
      </w:r>
      <w:r w:rsidRPr="00BB4143">
        <w:rPr>
          <w:rFonts w:ascii="Arial" w:hAnsi="Arial" w:cs="Arial"/>
          <w:sz w:val="24"/>
          <w:szCs w:val="24"/>
        </w:rPr>
        <w:t xml:space="preserve"> муниципального образования  (далее – Администрация) в случае необходимости может быть утвержден перечень кодов подвидов доходов местного бюджета по видам доходов местного бюджета, главными администраторами которых являются органы местного самоуправления и (или) находящиеся в их ведении </w:t>
      </w:r>
      <w:r w:rsidR="00CE7B2F">
        <w:rPr>
          <w:rFonts w:ascii="Arial" w:hAnsi="Arial" w:cs="Arial"/>
          <w:sz w:val="24"/>
          <w:szCs w:val="24"/>
        </w:rPr>
        <w:t>подведомственные</w:t>
      </w:r>
      <w:r w:rsidRPr="00BB4143">
        <w:rPr>
          <w:rFonts w:ascii="Arial" w:hAnsi="Arial" w:cs="Arial"/>
          <w:sz w:val="24"/>
          <w:szCs w:val="24"/>
        </w:rPr>
        <w:t xml:space="preserve"> учреждения.</w:t>
      </w:r>
    </w:p>
    <w:p w:rsidR="00BB4143" w:rsidRPr="00BB4143" w:rsidRDefault="00BB4143" w:rsidP="00BB4143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B4143">
        <w:rPr>
          <w:rFonts w:ascii="Arial" w:hAnsi="Arial" w:cs="Arial"/>
          <w:sz w:val="24"/>
          <w:szCs w:val="24"/>
        </w:rPr>
        <w:t>3. Перечень и коды целевых статей, применяемых в местном бюджете, формируются Администрацией в соответствии с расходными обязательствами, подлежащими исполнению за счет средств местного бюджета и обеспечивают привязку бюджетных ассигнований местного бюджета к муниципальным программам и непрограммным направлениям деятельности, указанным в составе ведомственной структуры расходов местного бюджета либо в установленных Бюджетным кодексом случаях сводной бюджетной росписью местного бюджета.</w:t>
      </w:r>
    </w:p>
    <w:p w:rsidR="00BB4143" w:rsidRPr="00BB4143" w:rsidRDefault="00BB4143" w:rsidP="00BB4143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B4143">
        <w:rPr>
          <w:rFonts w:ascii="Arial" w:hAnsi="Arial" w:cs="Arial"/>
          <w:sz w:val="24"/>
          <w:szCs w:val="24"/>
        </w:rPr>
        <w:t>Структура кода целевой статьи расходов местного бюджета состоит из четырех составных частей</w:t>
      </w:r>
      <w:r w:rsidR="00E71F92">
        <w:rPr>
          <w:rFonts w:ascii="Arial" w:hAnsi="Arial" w:cs="Arial"/>
          <w:sz w:val="24"/>
          <w:szCs w:val="24"/>
        </w:rPr>
        <w:t xml:space="preserve"> в Разделе 1</w:t>
      </w:r>
      <w:r w:rsidRPr="00BB4143">
        <w:rPr>
          <w:rFonts w:ascii="Arial" w:hAnsi="Arial" w:cs="Arial"/>
          <w:sz w:val="24"/>
          <w:szCs w:val="24"/>
        </w:rPr>
        <w:t>:</w:t>
      </w:r>
    </w:p>
    <w:p w:rsidR="00BB4143" w:rsidRPr="00BB4143" w:rsidRDefault="00BB4143" w:rsidP="00BB4143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BB4143">
        <w:rPr>
          <w:rFonts w:ascii="Arial" w:hAnsi="Arial" w:cs="Arial"/>
          <w:sz w:val="24"/>
          <w:szCs w:val="24"/>
        </w:rPr>
        <w:t>код программной (непрограммной) статьи (8-12 разряды кода классификации расходов бюджетов);</w:t>
      </w:r>
    </w:p>
    <w:p w:rsidR="00BB4143" w:rsidRDefault="00BB4143" w:rsidP="00BB4143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BB4143">
        <w:rPr>
          <w:rFonts w:ascii="Arial" w:hAnsi="Arial" w:cs="Arial"/>
          <w:sz w:val="24"/>
          <w:szCs w:val="24"/>
        </w:rPr>
        <w:t>код направления расходов (13 - 17 разряды кода классификации расходов бюджетов).</w:t>
      </w:r>
    </w:p>
    <w:p w:rsidR="00E71F92" w:rsidRPr="00BB4143" w:rsidRDefault="00E71F92" w:rsidP="00BB4143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Раздел 1. </w:t>
      </w:r>
      <w:r w:rsidRPr="00BB4143">
        <w:rPr>
          <w:rFonts w:ascii="Arial" w:hAnsi="Arial" w:cs="Arial"/>
          <w:sz w:val="24"/>
          <w:szCs w:val="24"/>
        </w:rPr>
        <w:t>Структура кода целевой статьи расходов местного бюджета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40"/>
        <w:gridCol w:w="1260"/>
        <w:gridCol w:w="1470"/>
        <w:gridCol w:w="975"/>
        <w:gridCol w:w="992"/>
        <w:gridCol w:w="709"/>
        <w:gridCol w:w="709"/>
        <w:gridCol w:w="567"/>
        <w:gridCol w:w="709"/>
        <w:gridCol w:w="708"/>
      </w:tblGrid>
      <w:tr w:rsidR="00BB4143" w:rsidRPr="00BB4143" w:rsidTr="008161F9">
        <w:tc>
          <w:tcPr>
            <w:tcW w:w="96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143" w:rsidRPr="00BB4143" w:rsidRDefault="00BB4143" w:rsidP="008161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4143">
              <w:rPr>
                <w:rFonts w:ascii="Courier New" w:hAnsi="Courier New" w:cs="Courier New"/>
                <w:sz w:val="22"/>
                <w:szCs w:val="22"/>
              </w:rPr>
              <w:t>Целевая статья</w:t>
            </w:r>
          </w:p>
        </w:tc>
      </w:tr>
      <w:tr w:rsidR="00BB4143" w:rsidRPr="00BB4143" w:rsidTr="008161F9"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143" w:rsidRPr="00BB4143" w:rsidRDefault="00BB4143" w:rsidP="008161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4143">
              <w:rPr>
                <w:rFonts w:ascii="Courier New" w:hAnsi="Courier New" w:cs="Courier New"/>
                <w:sz w:val="22"/>
                <w:szCs w:val="22"/>
              </w:rPr>
              <w:t>Программное (непрограммное) направление расходов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143" w:rsidRPr="00BB4143" w:rsidRDefault="00BB4143" w:rsidP="009E07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4143">
              <w:rPr>
                <w:rFonts w:ascii="Courier New" w:hAnsi="Courier New" w:cs="Courier New"/>
                <w:sz w:val="22"/>
                <w:szCs w:val="22"/>
              </w:rPr>
              <w:t xml:space="preserve">Подпрограмма, </w:t>
            </w:r>
            <w:r w:rsidR="009E0787" w:rsidRPr="00BB4143">
              <w:rPr>
                <w:rFonts w:ascii="Courier New" w:hAnsi="Courier New" w:cs="Courier New"/>
                <w:sz w:val="22"/>
                <w:szCs w:val="22"/>
              </w:rPr>
              <w:t>непрограммные</w:t>
            </w:r>
            <w:r w:rsidRPr="00BB4143">
              <w:rPr>
                <w:rFonts w:ascii="Courier New" w:hAnsi="Courier New" w:cs="Courier New"/>
                <w:sz w:val="22"/>
                <w:szCs w:val="22"/>
              </w:rPr>
              <w:t xml:space="preserve"> направлени</w:t>
            </w:r>
            <w:r w:rsidR="009E0787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BB4143">
              <w:rPr>
                <w:rFonts w:ascii="Courier New" w:hAnsi="Courier New" w:cs="Courier New"/>
                <w:sz w:val="22"/>
                <w:szCs w:val="22"/>
              </w:rPr>
              <w:t xml:space="preserve"> деятельности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143" w:rsidRPr="00BB4143" w:rsidRDefault="00BB4143" w:rsidP="008161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4143">
              <w:rPr>
                <w:rFonts w:ascii="Courier New" w:hAnsi="Courier New" w:cs="Courier New"/>
                <w:sz w:val="22"/>
                <w:szCs w:val="22"/>
              </w:rPr>
              <w:t>Задача подпрограммы</w:t>
            </w: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143" w:rsidRPr="00BB4143" w:rsidRDefault="00BB4143" w:rsidP="008161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4143">
              <w:rPr>
                <w:rFonts w:ascii="Courier New" w:hAnsi="Courier New" w:cs="Courier New"/>
                <w:sz w:val="22"/>
                <w:szCs w:val="22"/>
              </w:rPr>
              <w:t>Направление расходов</w:t>
            </w:r>
          </w:p>
        </w:tc>
      </w:tr>
      <w:tr w:rsidR="00BB4143" w:rsidRPr="00BB4143" w:rsidTr="008161F9"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143" w:rsidRPr="00BB4143" w:rsidRDefault="00BB4143" w:rsidP="008161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4143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143" w:rsidRPr="00BB4143" w:rsidRDefault="00BB4143" w:rsidP="008161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4143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143" w:rsidRPr="00BB4143" w:rsidRDefault="00BB4143" w:rsidP="008161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4143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143" w:rsidRPr="00BB4143" w:rsidRDefault="00BB4143" w:rsidP="008161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4143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143" w:rsidRPr="00BB4143" w:rsidRDefault="00BB4143" w:rsidP="008161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4143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143" w:rsidRPr="00BB4143" w:rsidRDefault="00BB4143" w:rsidP="008161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4143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143" w:rsidRPr="00BB4143" w:rsidRDefault="00BB4143" w:rsidP="008161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4143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143" w:rsidRPr="00BB4143" w:rsidRDefault="00BB4143" w:rsidP="008161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4143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143" w:rsidRPr="00BB4143" w:rsidRDefault="00BB4143" w:rsidP="008161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4143"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143" w:rsidRPr="00BB4143" w:rsidRDefault="00BB4143" w:rsidP="008161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4143"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</w:tr>
    </w:tbl>
    <w:p w:rsidR="00BB4143" w:rsidRPr="00BB4143" w:rsidRDefault="00BB4143" w:rsidP="00BB4143">
      <w:pPr>
        <w:rPr>
          <w:rFonts w:ascii="Arial" w:hAnsi="Arial" w:cs="Arial"/>
          <w:sz w:val="24"/>
          <w:szCs w:val="24"/>
        </w:rPr>
      </w:pPr>
    </w:p>
    <w:p w:rsidR="00BB4143" w:rsidRPr="00BB4143" w:rsidRDefault="00BB4143" w:rsidP="00BB4143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B4143">
        <w:rPr>
          <w:rFonts w:ascii="Arial" w:hAnsi="Arial" w:cs="Arial"/>
          <w:sz w:val="24"/>
          <w:szCs w:val="24"/>
        </w:rPr>
        <w:t xml:space="preserve">При составлении и исполнении расходов бюджета муниципального образования за счет субсидий, субвенций, иных межбюджетных трансфертов из федерального бюджета используются 13-17 разряды кода бюджетной </w:t>
      </w:r>
      <w:r w:rsidRPr="00BB4143">
        <w:rPr>
          <w:rFonts w:ascii="Arial" w:hAnsi="Arial" w:cs="Arial"/>
          <w:sz w:val="24"/>
          <w:szCs w:val="24"/>
        </w:rPr>
        <w:lastRenderedPageBreak/>
        <w:t>классификации согласно Порядку МФ РФ с учетом Порядка применения бюджетной классификации российской Федерации в части, относящейся к областному бюджету, бюджету Территориального фонда обязательного медицинского страхования Иркутской области в привязке к кодам программ и подпрограмм муниципального образования, непрограммным направлениям деятельности (8-12 разряды кода бюджетной классификации)</w:t>
      </w:r>
      <w:r>
        <w:rPr>
          <w:rFonts w:ascii="Arial" w:hAnsi="Arial" w:cs="Arial"/>
          <w:sz w:val="24"/>
          <w:szCs w:val="24"/>
        </w:rPr>
        <w:t>.</w:t>
      </w:r>
    </w:p>
    <w:p w:rsidR="00BB4143" w:rsidRPr="00BB4143" w:rsidRDefault="00BB4143" w:rsidP="00BB4143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B4143">
        <w:rPr>
          <w:rFonts w:ascii="Arial" w:hAnsi="Arial" w:cs="Arial"/>
          <w:sz w:val="24"/>
          <w:szCs w:val="24"/>
        </w:rPr>
        <w:t xml:space="preserve">Перечень и коды групп и подгрупп видов расходов, применяемые в местном бюджете, определяются в соответствии с п.6 ст. 21 «Бюджетного кодекса Российской Федерации» и Приказом Минфина России от 06.06.2019 </w:t>
      </w:r>
      <w:r>
        <w:rPr>
          <w:rFonts w:ascii="Arial" w:hAnsi="Arial" w:cs="Arial"/>
          <w:sz w:val="24"/>
          <w:szCs w:val="24"/>
        </w:rPr>
        <w:t>№</w:t>
      </w:r>
      <w:r w:rsidR="00CE6C92">
        <w:rPr>
          <w:rFonts w:ascii="Arial" w:hAnsi="Arial" w:cs="Arial"/>
          <w:sz w:val="24"/>
          <w:szCs w:val="24"/>
        </w:rPr>
        <w:t xml:space="preserve"> 85н (</w:t>
      </w:r>
      <w:r w:rsidR="00FE5F38">
        <w:rPr>
          <w:rFonts w:ascii="Arial" w:hAnsi="Arial" w:cs="Arial"/>
          <w:sz w:val="24"/>
          <w:szCs w:val="24"/>
        </w:rPr>
        <w:t xml:space="preserve">в </w:t>
      </w:r>
      <w:r w:rsidR="00CE6C92">
        <w:rPr>
          <w:rFonts w:ascii="Arial" w:hAnsi="Arial" w:cs="Arial"/>
          <w:sz w:val="24"/>
          <w:szCs w:val="24"/>
        </w:rPr>
        <w:t>ред. от 16.11.2020) «</w:t>
      </w:r>
      <w:r w:rsidRPr="00BB4143">
        <w:rPr>
          <w:rFonts w:ascii="Arial" w:hAnsi="Arial" w:cs="Arial"/>
          <w:sz w:val="24"/>
          <w:szCs w:val="24"/>
        </w:rPr>
        <w:t>О Порядке формирования и применения кодов бюджетной классификации Российской Федерации, их структуре и принципах назначения</w:t>
      </w:r>
      <w:r w:rsidR="00CE6C92">
        <w:rPr>
          <w:rFonts w:ascii="Arial" w:hAnsi="Arial" w:cs="Arial"/>
          <w:sz w:val="24"/>
          <w:szCs w:val="24"/>
        </w:rPr>
        <w:t>»</w:t>
      </w:r>
      <w:r w:rsidRPr="00BB4143">
        <w:rPr>
          <w:rFonts w:ascii="Arial" w:hAnsi="Arial" w:cs="Arial"/>
          <w:sz w:val="24"/>
          <w:szCs w:val="24"/>
        </w:rPr>
        <w:t xml:space="preserve"> и утверждаются в составе ведомственной структуры расходов местного бюджета решением </w:t>
      </w:r>
      <w:r w:rsidR="00CE6C92">
        <w:rPr>
          <w:rFonts w:ascii="Arial" w:hAnsi="Arial" w:cs="Arial"/>
          <w:sz w:val="24"/>
          <w:szCs w:val="24"/>
        </w:rPr>
        <w:t xml:space="preserve">Думы Оекского муниципального образования </w:t>
      </w:r>
      <w:r w:rsidRPr="00BB4143">
        <w:rPr>
          <w:rFonts w:ascii="Arial" w:hAnsi="Arial" w:cs="Arial"/>
          <w:sz w:val="24"/>
          <w:szCs w:val="24"/>
        </w:rPr>
        <w:t>о местном бюджете, в части, относящейся к кодам групп видов расходов, и бюджетной росписью местного бюджета, в части, относящейся к кодам подгрупп видов расходов.</w:t>
      </w:r>
    </w:p>
    <w:p w:rsidR="00BB4143" w:rsidRPr="00BB4143" w:rsidRDefault="00BB4143" w:rsidP="00CE6C92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B4143">
        <w:rPr>
          <w:rFonts w:ascii="Arial" w:hAnsi="Arial" w:cs="Arial"/>
          <w:sz w:val="24"/>
          <w:szCs w:val="24"/>
        </w:rPr>
        <w:t>В случае утверждения порядком составления и ведения бюджетной росписи показателей бюджетной росписи по кодам элементов видов расходов классификации расходов бюджета, перечень и коды элементов видов расходов, применяемые в местном бюджете, определяются в порядке, установленном Министерством финансов Российской Федерации и Приказом Минфина России от 06.06.2019 N 85н (</w:t>
      </w:r>
      <w:r w:rsidR="00FE5F38">
        <w:rPr>
          <w:rFonts w:ascii="Arial" w:hAnsi="Arial" w:cs="Arial"/>
          <w:sz w:val="24"/>
          <w:szCs w:val="24"/>
        </w:rPr>
        <w:t xml:space="preserve">в </w:t>
      </w:r>
      <w:r w:rsidRPr="00BB4143">
        <w:rPr>
          <w:rFonts w:ascii="Arial" w:hAnsi="Arial" w:cs="Arial"/>
          <w:sz w:val="24"/>
          <w:szCs w:val="24"/>
        </w:rPr>
        <w:t xml:space="preserve">ред. от </w:t>
      </w:r>
      <w:r w:rsidR="00CE6C92">
        <w:rPr>
          <w:rFonts w:ascii="Arial" w:hAnsi="Arial" w:cs="Arial"/>
          <w:sz w:val="24"/>
          <w:szCs w:val="24"/>
        </w:rPr>
        <w:t>16.11.2020) «</w:t>
      </w:r>
      <w:r w:rsidRPr="00BB4143">
        <w:rPr>
          <w:rFonts w:ascii="Arial" w:hAnsi="Arial" w:cs="Arial"/>
          <w:sz w:val="24"/>
          <w:szCs w:val="24"/>
        </w:rPr>
        <w:t>О Порядке формирования и применения кодов бюджетной классификации Российской Федерации, их структуре и принципах назначения</w:t>
      </w:r>
      <w:r w:rsidR="00CE6C92">
        <w:rPr>
          <w:rFonts w:ascii="Arial" w:hAnsi="Arial" w:cs="Arial"/>
          <w:sz w:val="24"/>
          <w:szCs w:val="24"/>
        </w:rPr>
        <w:t>»</w:t>
      </w:r>
      <w:r w:rsidRPr="00BB4143">
        <w:rPr>
          <w:rFonts w:ascii="Arial" w:hAnsi="Arial" w:cs="Arial"/>
          <w:sz w:val="24"/>
          <w:szCs w:val="24"/>
        </w:rPr>
        <w:t>.</w:t>
      </w:r>
    </w:p>
    <w:p w:rsidR="00BB4143" w:rsidRPr="00BB4143" w:rsidRDefault="00BB4143" w:rsidP="00CE6C92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B4143">
        <w:rPr>
          <w:rFonts w:ascii="Arial" w:hAnsi="Arial" w:cs="Arial"/>
          <w:sz w:val="24"/>
          <w:szCs w:val="24"/>
        </w:rPr>
        <w:t>Перечень и коды операций сектора государственного управления, применяемые в местном бюджете, определяются в соответствии с Приказом Минфина России от 29.11.2</w:t>
      </w:r>
      <w:r w:rsidR="00CE6C92">
        <w:rPr>
          <w:rFonts w:ascii="Arial" w:hAnsi="Arial" w:cs="Arial"/>
          <w:sz w:val="24"/>
          <w:szCs w:val="24"/>
        </w:rPr>
        <w:t>017 N 209н</w:t>
      </w:r>
      <w:r w:rsidR="00FE5F38">
        <w:rPr>
          <w:rFonts w:ascii="Arial" w:hAnsi="Arial" w:cs="Arial"/>
          <w:sz w:val="24"/>
          <w:szCs w:val="24"/>
        </w:rPr>
        <w:t xml:space="preserve"> (с </w:t>
      </w:r>
      <w:proofErr w:type="spellStart"/>
      <w:r w:rsidR="00FE5F38">
        <w:rPr>
          <w:rFonts w:ascii="Arial" w:hAnsi="Arial" w:cs="Arial"/>
          <w:sz w:val="24"/>
          <w:szCs w:val="24"/>
        </w:rPr>
        <w:t>изм</w:t>
      </w:r>
      <w:proofErr w:type="spellEnd"/>
      <w:r w:rsidR="008D379A">
        <w:rPr>
          <w:rFonts w:ascii="Arial" w:hAnsi="Arial" w:cs="Arial"/>
          <w:sz w:val="24"/>
          <w:szCs w:val="24"/>
        </w:rPr>
        <w:t>.</w:t>
      </w:r>
      <w:r w:rsidR="00FE5F38">
        <w:rPr>
          <w:rFonts w:ascii="Arial" w:hAnsi="Arial" w:cs="Arial"/>
          <w:sz w:val="24"/>
          <w:szCs w:val="24"/>
        </w:rPr>
        <w:t xml:space="preserve"> от 20.09.2020)</w:t>
      </w:r>
      <w:r w:rsidR="00CE6C92">
        <w:rPr>
          <w:rFonts w:ascii="Arial" w:hAnsi="Arial" w:cs="Arial"/>
          <w:sz w:val="24"/>
          <w:szCs w:val="24"/>
        </w:rPr>
        <w:t xml:space="preserve"> «</w:t>
      </w:r>
      <w:r w:rsidRPr="00BB4143">
        <w:rPr>
          <w:rFonts w:ascii="Arial" w:hAnsi="Arial" w:cs="Arial"/>
          <w:sz w:val="24"/>
          <w:szCs w:val="24"/>
        </w:rPr>
        <w:t>Об утверждении Порядка применения классификации операций сектора государственного управления</w:t>
      </w:r>
      <w:r w:rsidR="00CE6C92">
        <w:rPr>
          <w:rFonts w:ascii="Arial" w:hAnsi="Arial" w:cs="Arial"/>
          <w:sz w:val="24"/>
          <w:szCs w:val="24"/>
        </w:rPr>
        <w:t>»</w:t>
      </w:r>
      <w:r w:rsidRPr="00BB4143">
        <w:rPr>
          <w:rFonts w:ascii="Arial" w:hAnsi="Arial" w:cs="Arial"/>
          <w:sz w:val="24"/>
          <w:szCs w:val="24"/>
        </w:rPr>
        <w:t>.</w:t>
      </w:r>
    </w:p>
    <w:p w:rsidR="00BB4143" w:rsidRPr="00BB4143" w:rsidRDefault="00BB4143" w:rsidP="00E71F92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B4143">
        <w:rPr>
          <w:rFonts w:ascii="Arial" w:hAnsi="Arial" w:cs="Arial"/>
          <w:sz w:val="24"/>
          <w:szCs w:val="24"/>
        </w:rPr>
        <w:t xml:space="preserve">4.  Перечень и коды целевых статей расходов бюджета муниципального образования утверждаются в составе ведомственной структуры расходов бюджета муниципального образования решением представительного органа о бюджете поселения на очередной финансовый год либо очередной финансовый год и плановый период, решением представительного органа о внесении изменений в указанное решение. </w:t>
      </w:r>
    </w:p>
    <w:p w:rsidR="00BB4143" w:rsidRPr="00BB4143" w:rsidRDefault="00BB4143" w:rsidP="00E71F92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B4143">
        <w:rPr>
          <w:rFonts w:ascii="Arial" w:hAnsi="Arial" w:cs="Arial"/>
          <w:sz w:val="24"/>
          <w:szCs w:val="24"/>
        </w:rPr>
        <w:t>Отнесение расходов бюджета муниципального образования по целевым статьям расходов бюджетов осуществляется в соответствии с наименованием целевой статьи расходов.</w:t>
      </w:r>
    </w:p>
    <w:p w:rsidR="00BB4143" w:rsidRPr="00BB4143" w:rsidRDefault="00BB4143" w:rsidP="00E71F92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B4143">
        <w:rPr>
          <w:rFonts w:ascii="Arial" w:hAnsi="Arial" w:cs="Arial"/>
          <w:sz w:val="24"/>
          <w:szCs w:val="24"/>
        </w:rPr>
        <w:t>Внесение в течени</w:t>
      </w:r>
      <w:r w:rsidR="00E71F92">
        <w:rPr>
          <w:rFonts w:ascii="Arial" w:hAnsi="Arial" w:cs="Arial"/>
          <w:sz w:val="24"/>
          <w:szCs w:val="24"/>
        </w:rPr>
        <w:t>е</w:t>
      </w:r>
      <w:r w:rsidRPr="00BB4143">
        <w:rPr>
          <w:rFonts w:ascii="Arial" w:hAnsi="Arial" w:cs="Arial"/>
          <w:sz w:val="24"/>
          <w:szCs w:val="24"/>
        </w:rPr>
        <w:t xml:space="preserve"> финансового года изменений в наименование и (или) код целевой статьи расходов бюджета муниципального образования не допускается, за исключением случая, если в течени</w:t>
      </w:r>
      <w:r w:rsidR="00F91BBB">
        <w:rPr>
          <w:rFonts w:ascii="Arial" w:hAnsi="Arial" w:cs="Arial"/>
          <w:sz w:val="24"/>
          <w:szCs w:val="24"/>
        </w:rPr>
        <w:t>е</w:t>
      </w:r>
      <w:r w:rsidRPr="00BB4143">
        <w:rPr>
          <w:rFonts w:ascii="Arial" w:hAnsi="Arial" w:cs="Arial"/>
          <w:sz w:val="24"/>
          <w:szCs w:val="24"/>
        </w:rPr>
        <w:t xml:space="preserve"> финансового года по указанной целевой статье расходов бюджета муниципального образования не производились кассовые расходы, а так же если Порядком МФ РФ не установлено иное.</w:t>
      </w:r>
    </w:p>
    <w:p w:rsidR="00BB4143" w:rsidRPr="00BB4143" w:rsidRDefault="00BB4143" w:rsidP="00E71F92">
      <w:pPr>
        <w:ind w:firstLine="708"/>
        <w:rPr>
          <w:rFonts w:ascii="Arial" w:hAnsi="Arial" w:cs="Arial"/>
          <w:sz w:val="24"/>
          <w:szCs w:val="24"/>
        </w:rPr>
      </w:pPr>
      <w:r w:rsidRPr="00BB4143">
        <w:rPr>
          <w:rFonts w:ascii="Arial" w:hAnsi="Arial" w:cs="Arial"/>
          <w:sz w:val="24"/>
          <w:szCs w:val="24"/>
        </w:rPr>
        <w:t>Перечень кодов  целевых статей расходов местного бюджета и порядок их применения установлен в разделе 2 настоящего Порядка.</w:t>
      </w:r>
    </w:p>
    <w:p w:rsidR="00BB4143" w:rsidRPr="00BB4143" w:rsidRDefault="00BB4143" w:rsidP="00E71F92">
      <w:pPr>
        <w:ind w:firstLine="708"/>
        <w:rPr>
          <w:rFonts w:ascii="Arial" w:hAnsi="Arial" w:cs="Arial"/>
          <w:sz w:val="24"/>
          <w:szCs w:val="24"/>
        </w:rPr>
      </w:pPr>
      <w:r w:rsidRPr="00BB4143">
        <w:rPr>
          <w:rFonts w:ascii="Arial" w:hAnsi="Arial" w:cs="Arial"/>
          <w:sz w:val="24"/>
          <w:szCs w:val="24"/>
        </w:rPr>
        <w:t>5. Классификация источников финансирования дефицитов бюджетов применяется в соответствии с порядком, установленным Министерством финансов Российской Федерации.</w:t>
      </w:r>
    </w:p>
    <w:p w:rsidR="00BB4143" w:rsidRDefault="00BB4143" w:rsidP="00BB4143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29376D" w:rsidRDefault="0029376D" w:rsidP="00BB4143">
      <w:pPr>
        <w:rPr>
          <w:rFonts w:ascii="Arial" w:hAnsi="Arial" w:cs="Arial"/>
          <w:sz w:val="24"/>
          <w:szCs w:val="24"/>
        </w:rPr>
      </w:pPr>
    </w:p>
    <w:p w:rsidR="0029376D" w:rsidRDefault="0029376D" w:rsidP="00BB4143">
      <w:pPr>
        <w:rPr>
          <w:rFonts w:ascii="Arial" w:hAnsi="Arial" w:cs="Arial"/>
          <w:sz w:val="24"/>
          <w:szCs w:val="24"/>
        </w:rPr>
      </w:pPr>
    </w:p>
    <w:p w:rsidR="0029376D" w:rsidRPr="00BB4143" w:rsidRDefault="0029376D" w:rsidP="00BB4143">
      <w:pPr>
        <w:rPr>
          <w:rFonts w:ascii="Arial" w:hAnsi="Arial" w:cs="Arial"/>
          <w:sz w:val="24"/>
          <w:szCs w:val="24"/>
        </w:rPr>
      </w:pPr>
    </w:p>
    <w:p w:rsidR="00BB4143" w:rsidRPr="00BB4143" w:rsidRDefault="00E71F92" w:rsidP="00BB4143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Раздел </w:t>
      </w:r>
      <w:r w:rsidR="00BB4143" w:rsidRPr="00BB4143">
        <w:rPr>
          <w:rFonts w:ascii="Arial" w:hAnsi="Arial" w:cs="Arial"/>
          <w:sz w:val="24"/>
          <w:szCs w:val="24"/>
        </w:rPr>
        <w:t>2. Перечень кодов целевых статей муниципального образования</w:t>
      </w:r>
    </w:p>
    <w:tbl>
      <w:tblPr>
        <w:tblStyle w:val="a6"/>
        <w:tblW w:w="0" w:type="auto"/>
        <w:tblLook w:val="04A0"/>
      </w:tblPr>
      <w:tblGrid>
        <w:gridCol w:w="1933"/>
        <w:gridCol w:w="7638"/>
      </w:tblGrid>
      <w:tr w:rsidR="00BB4143" w:rsidRPr="00E4414C" w:rsidTr="0029376D">
        <w:trPr>
          <w:trHeight w:val="570"/>
        </w:trPr>
        <w:tc>
          <w:tcPr>
            <w:tcW w:w="1933" w:type="dxa"/>
            <w:hideMark/>
          </w:tcPr>
          <w:p w:rsidR="00BB4143" w:rsidRPr="0029376D" w:rsidRDefault="00BB4143" w:rsidP="002937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КЦСР очередной финансовый год</w:t>
            </w:r>
          </w:p>
        </w:tc>
        <w:tc>
          <w:tcPr>
            <w:tcW w:w="7638" w:type="dxa"/>
            <w:hideMark/>
          </w:tcPr>
          <w:p w:rsidR="00BB4143" w:rsidRPr="0029376D" w:rsidRDefault="00BB4143" w:rsidP="002937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Наименование КЦСР</w:t>
            </w:r>
          </w:p>
        </w:tc>
      </w:tr>
      <w:tr w:rsidR="0029376D" w:rsidRPr="0029376D" w:rsidTr="0029376D">
        <w:trPr>
          <w:trHeight w:val="39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91.0.00.00000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</w:tr>
      <w:tr w:rsidR="0029376D" w:rsidRPr="0029376D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91.1.00.00000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</w:tr>
      <w:tr w:rsidR="0029376D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91.1.00.60000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i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</w:tr>
      <w:tr w:rsidR="0029376D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</w:tr>
      <w:tr w:rsidR="0029376D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</w:tr>
      <w:tr w:rsidR="0029376D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 xml:space="preserve">Проведение выборов и референдумов </w:t>
            </w:r>
          </w:p>
        </w:tc>
      </w:tr>
      <w:tr w:rsidR="0029376D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</w:tr>
      <w:tr w:rsidR="0029376D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91.1.00.60005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</w:tr>
      <w:tr w:rsidR="0029376D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91.1.00.60006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Подготовка населения и организаций к действиям в чрезвычайной ситуации в мирное и военное время</w:t>
            </w:r>
          </w:p>
        </w:tc>
      </w:tr>
      <w:tr w:rsidR="0029376D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91.1.00.60007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Реализация других функций, связанных с обеспечением национальной безопасности и правоохранительной деятельности</w:t>
            </w:r>
          </w:p>
        </w:tc>
      </w:tr>
      <w:tr w:rsidR="0029376D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91.1.00.60008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</w:tr>
      <w:tr w:rsidR="0029376D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Текущий ремонт в сфере установленных функций</w:t>
            </w:r>
          </w:p>
        </w:tc>
      </w:tr>
      <w:tr w:rsidR="0029376D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91.1.00.60010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</w:tr>
      <w:tr w:rsidR="0029376D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</w:tr>
      <w:tr w:rsidR="0029376D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91.1.00.60012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Мероприятия, направленные на проведение обучающих семинаров, повышения эффективности работы</w:t>
            </w:r>
          </w:p>
        </w:tc>
      </w:tr>
      <w:tr w:rsidR="0029376D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Мероприятия, проводимые к юбилейным и знаменательным датам</w:t>
            </w:r>
          </w:p>
        </w:tc>
      </w:tr>
      <w:tr w:rsidR="0029376D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91.1.00.60014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Мероприятия для детей и молодежи</w:t>
            </w:r>
          </w:p>
        </w:tc>
      </w:tr>
      <w:tr w:rsidR="0029376D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91.1.00.60015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</w:tr>
      <w:tr w:rsidR="0029376D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91.1.00.60016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Мероприятия по осуществлении деятельности библиотек</w:t>
            </w:r>
          </w:p>
        </w:tc>
      </w:tr>
      <w:tr w:rsidR="0029376D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91.1.00.60017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Поликлиники, амбулатории, диагностические центры</w:t>
            </w:r>
          </w:p>
        </w:tc>
      </w:tr>
      <w:tr w:rsidR="0029376D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</w:tr>
      <w:tr w:rsidR="0029376D" w:rsidRPr="0029376D" w:rsidTr="0029376D">
        <w:trPr>
          <w:trHeight w:val="39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</w:tr>
      <w:tr w:rsidR="0029376D" w:rsidRPr="0029376D" w:rsidTr="0029376D">
        <w:trPr>
          <w:trHeight w:val="39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</w:tr>
      <w:tr w:rsidR="0029376D" w:rsidRPr="0029376D" w:rsidTr="0029376D">
        <w:trPr>
          <w:trHeight w:val="39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 документации</w:t>
            </w:r>
          </w:p>
        </w:tc>
      </w:tr>
      <w:tr w:rsidR="0029376D" w:rsidRPr="0029376D" w:rsidTr="0029376D">
        <w:trPr>
          <w:trHeight w:val="39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91.1.00.60022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Осуществление мероприятий по отлову и содержанию безнадзорных животных, обитающих на территории поселения</w:t>
            </w:r>
          </w:p>
        </w:tc>
      </w:tr>
      <w:tr w:rsidR="0029376D" w:rsidRPr="0029376D" w:rsidTr="0029376D">
        <w:trPr>
          <w:trHeight w:val="6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91.1.00.60023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Обеспечение сохранности и использования, популяризация объектов культурного наследия, находящихся в собственности органов местного самоуправления</w:t>
            </w:r>
          </w:p>
        </w:tc>
      </w:tr>
      <w:tr w:rsidR="0029376D" w:rsidRPr="0029376D" w:rsidTr="0029376D">
        <w:trPr>
          <w:trHeight w:val="39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91.1.00.60100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</w:tr>
      <w:tr w:rsidR="0029376D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Уличное освещение</w:t>
            </w:r>
          </w:p>
        </w:tc>
      </w:tr>
      <w:tr w:rsidR="0029376D" w:rsidRPr="0029376D" w:rsidTr="0029376D">
        <w:trPr>
          <w:trHeight w:val="70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lastRenderedPageBreak/>
              <w:t>91.1.00.60102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Строительство и содержание автомобильных дорог и инженерных сооружений на них в границах городских округов и поселений в рамках благоустройства</w:t>
            </w:r>
          </w:p>
        </w:tc>
      </w:tr>
      <w:tr w:rsidR="0029376D" w:rsidRPr="0029376D" w:rsidTr="0029376D">
        <w:trPr>
          <w:trHeight w:val="31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91.1.00.60103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Озеленение</w:t>
            </w:r>
          </w:p>
        </w:tc>
      </w:tr>
      <w:tr w:rsidR="0029376D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91.1.00.60104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Организация и содержание мест захоронения</w:t>
            </w:r>
          </w:p>
        </w:tc>
      </w:tr>
      <w:tr w:rsidR="0029376D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</w:tr>
      <w:tr w:rsidR="0029376D" w:rsidRPr="0029376D" w:rsidTr="0029376D">
        <w:trPr>
          <w:trHeight w:val="66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91.1.00.60106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Компенсация выпадающих доходов организациям, предоставляющим населению услуги по тарифам, не обеспечивающим возмещение издержек</w:t>
            </w:r>
          </w:p>
        </w:tc>
      </w:tr>
      <w:tr w:rsidR="0029376D" w:rsidRPr="0029376D" w:rsidTr="0029376D">
        <w:trPr>
          <w:trHeight w:val="66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91.1.00.60107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 w:rsidR="0029376D" w:rsidRPr="0029376D" w:rsidTr="0029376D">
        <w:trPr>
          <w:trHeight w:val="315"/>
        </w:trPr>
        <w:tc>
          <w:tcPr>
            <w:tcW w:w="1933" w:type="dxa"/>
            <w:noWrap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color w:val="000000"/>
                <w:sz w:val="22"/>
                <w:szCs w:val="22"/>
              </w:rPr>
              <w:t>91.1.00.60108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жилищному фонду</w:t>
            </w:r>
          </w:p>
        </w:tc>
      </w:tr>
      <w:tr w:rsidR="0029376D" w:rsidRPr="0029376D" w:rsidTr="0029376D">
        <w:trPr>
          <w:trHeight w:val="315"/>
        </w:trPr>
        <w:tc>
          <w:tcPr>
            <w:tcW w:w="1933" w:type="dxa"/>
            <w:noWrap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color w:val="000000"/>
                <w:sz w:val="22"/>
                <w:szCs w:val="22"/>
              </w:rPr>
              <w:t>91.1.00.60109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непрограммные мероприятия</w:t>
            </w:r>
          </w:p>
        </w:tc>
      </w:tr>
      <w:tr w:rsidR="0029376D" w:rsidRPr="0029376D" w:rsidTr="0029376D">
        <w:trPr>
          <w:trHeight w:val="315"/>
        </w:trPr>
        <w:tc>
          <w:tcPr>
            <w:tcW w:w="1933" w:type="dxa"/>
            <w:noWrap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color w:val="000000"/>
                <w:sz w:val="22"/>
                <w:szCs w:val="22"/>
              </w:rPr>
              <w:t>91.1.00.60110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созданию условий для показа национальных фильмов</w:t>
            </w:r>
          </w:p>
        </w:tc>
      </w:tr>
      <w:tr w:rsidR="0029376D" w:rsidRPr="0029376D" w:rsidTr="0029376D">
        <w:trPr>
          <w:trHeight w:val="315"/>
        </w:trPr>
        <w:tc>
          <w:tcPr>
            <w:tcW w:w="1933" w:type="dxa"/>
            <w:noWrap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91.1.00.60200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Иные мероприятия</w:t>
            </w:r>
          </w:p>
        </w:tc>
      </w:tr>
      <w:tr w:rsidR="0029376D" w:rsidRPr="0029376D" w:rsidTr="0029376D">
        <w:trPr>
          <w:trHeight w:val="330"/>
        </w:trPr>
        <w:tc>
          <w:tcPr>
            <w:tcW w:w="1933" w:type="dxa"/>
            <w:noWrap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color w:val="000000"/>
                <w:sz w:val="22"/>
                <w:szCs w:val="22"/>
              </w:rPr>
              <w:t>91.1.00.60201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</w:tr>
      <w:tr w:rsidR="0029376D" w:rsidRPr="0029376D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color w:val="000000"/>
                <w:sz w:val="22"/>
                <w:szCs w:val="22"/>
              </w:rPr>
              <w:t>91.1.00.60202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Приобретение муниципального имущества</w:t>
            </w:r>
          </w:p>
        </w:tc>
      </w:tr>
      <w:tr w:rsidR="0029376D" w:rsidRPr="0029376D" w:rsidTr="0029376D">
        <w:trPr>
          <w:trHeight w:val="43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color w:val="000000"/>
                <w:sz w:val="22"/>
                <w:szCs w:val="22"/>
              </w:rPr>
              <w:t>91.1.00.60203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Восстановление мемориальных сооружений и объектов, увековечивающих память погибших при защите Отечества</w:t>
            </w:r>
          </w:p>
        </w:tc>
      </w:tr>
      <w:tr w:rsidR="0029376D" w:rsidRPr="0029376D" w:rsidTr="0029376D">
        <w:trPr>
          <w:trHeight w:val="593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91.2.00.00000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</w:tr>
      <w:tr w:rsidR="0029376D" w:rsidRPr="0029376D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</w:tr>
      <w:tr w:rsidR="0029376D" w:rsidRPr="0029376D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</w:tr>
      <w:tr w:rsidR="0029376D" w:rsidRPr="0029376D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91.3.00.00000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</w:tr>
      <w:tr w:rsidR="0029376D" w:rsidRPr="0029376D" w:rsidTr="0029376D">
        <w:trPr>
          <w:trHeight w:val="39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</w:tr>
      <w:tr w:rsidR="0029376D" w:rsidRPr="0029376D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91.4.00.00000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</w:tr>
      <w:tr w:rsidR="0029376D" w:rsidRPr="0029376D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91.4.00.S2370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</w:tr>
      <w:tr w:rsidR="0029376D" w:rsidRPr="0029376D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20.0.00.00000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</w:tr>
      <w:tr w:rsidR="0029376D" w:rsidRPr="0029376D" w:rsidTr="0029376D">
        <w:trPr>
          <w:trHeight w:val="338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20.1.00.00000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</w:t>
            </w:r>
          </w:p>
        </w:tc>
      </w:tr>
      <w:tr w:rsidR="0029376D" w:rsidRPr="0029376D" w:rsidTr="0029376D">
        <w:trPr>
          <w:trHeight w:val="66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20.1.00.99000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i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</w:tr>
      <w:tr w:rsidR="0029376D" w:rsidRPr="0029376D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20.1.00.99001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Реализация мероприятий по строительству, реконструкции, капитальному ремонту автомобильных дорог общего пользования местного значения, а также капитальный ремонт и ремонт дворовых территорий многоквартирных домов, проездов к дворовым территориям многоквартирных домов населенных пунктов в рамках муниципальной программы за счет средств местного бюджета</w:t>
            </w:r>
          </w:p>
        </w:tc>
      </w:tr>
      <w:tr w:rsidR="0029376D" w:rsidRPr="0029376D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по  ремонту и содержанию автомобильных дорог общего пользования местного </w:t>
            </w:r>
            <w:r w:rsidRPr="0029376D">
              <w:rPr>
                <w:rFonts w:ascii="Courier New" w:hAnsi="Courier New" w:cs="Courier New"/>
                <w:sz w:val="22"/>
                <w:szCs w:val="22"/>
              </w:rPr>
              <w:lastRenderedPageBreak/>
              <w:t>значения,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9376D">
              <w:rPr>
                <w:rFonts w:ascii="Courier New" w:hAnsi="Courier New" w:cs="Courier New"/>
                <w:sz w:val="22"/>
                <w:szCs w:val="22"/>
              </w:rPr>
              <w:t>в рамках муниципальной программы за счет средств местного бюджета</w:t>
            </w:r>
          </w:p>
        </w:tc>
      </w:tr>
      <w:tr w:rsidR="0029376D" w:rsidRPr="0029376D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lastRenderedPageBreak/>
              <w:t>20.1.00.99020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Иные мероприятия</w:t>
            </w:r>
          </w:p>
        </w:tc>
      </w:tr>
      <w:tr w:rsidR="0029376D" w:rsidRPr="0029376D" w:rsidTr="0029376D">
        <w:trPr>
          <w:trHeight w:val="66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20.1.00.S2650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Реализация мероприятий по проектированию или строительству автомобильных дорог общего пользования местного значения до земельных участков, расположенных в границах одного микрорайона, предоставленных лицам, заключившим договор об освоении территории в целях строительства стандартного жилья и (или) договор о комплексном освоении территории в целях строительства стандартного жилья, а также предоставленных бесплатно гражданам</w:t>
            </w:r>
          </w:p>
        </w:tc>
      </w:tr>
      <w:tr w:rsidR="0029376D" w:rsidRPr="0029376D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20.2.00.00000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Модернизация объектов коммунальной инфраструктуры Иркутской области</w:t>
            </w:r>
          </w:p>
        </w:tc>
      </w:tr>
      <w:tr w:rsidR="0029376D" w:rsidRPr="0029376D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20.2.00.99000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i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</w:tr>
      <w:tr w:rsidR="0029376D" w:rsidRPr="0029376D" w:rsidTr="0029376D">
        <w:trPr>
          <w:trHeight w:val="66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20.2.00.99002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Реализация первоочередных мероприятий по модернизации объектов теплоэнергетики и капитального ремонта объектов коммунальной инфраструктуры, находящихся в муниципальной собственности</w:t>
            </w:r>
          </w:p>
        </w:tc>
      </w:tr>
      <w:tr w:rsidR="0029376D" w:rsidRPr="0029376D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20.2.00.99039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Расходы на приобретение бункеров (контейнеров), предназначенных для складирования крупногабаритных отходов</w:t>
            </w:r>
          </w:p>
        </w:tc>
      </w:tr>
      <w:tr w:rsidR="0029376D" w:rsidRPr="0029376D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20.3.00.00000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Чистая вода</w:t>
            </w:r>
          </w:p>
        </w:tc>
      </w:tr>
      <w:tr w:rsidR="0029376D" w:rsidRPr="0029376D" w:rsidTr="0029376D">
        <w:trPr>
          <w:trHeight w:val="561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20.3.00.99000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i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</w:tr>
      <w:tr w:rsidR="0029376D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20.3.00.99003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Реализация мероприятий федеральной целевой программы "Чистая вода" на 2014-2018 годы за счет средств местного бюджета</w:t>
            </w:r>
          </w:p>
        </w:tc>
      </w:tr>
      <w:tr w:rsidR="0029376D" w:rsidRPr="0029376D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20.4.00.00000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Охрана окружающей среды</w:t>
            </w:r>
          </w:p>
        </w:tc>
      </w:tr>
      <w:tr w:rsidR="0029376D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20.4.00.99000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i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</w:tr>
      <w:tr w:rsidR="0029376D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</w:tr>
      <w:tr w:rsidR="0029376D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20.5.00.00000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Развитие культуры*</w:t>
            </w:r>
          </w:p>
        </w:tc>
      </w:tr>
      <w:tr w:rsidR="0029376D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20.5.00.99000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Реализация мероприятий муниципальной программы </w:t>
            </w:r>
          </w:p>
        </w:tc>
      </w:tr>
      <w:tr w:rsidR="0029376D" w:rsidRPr="0029376D" w:rsidTr="0029376D">
        <w:trPr>
          <w:trHeight w:val="31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</w:tr>
      <w:tr w:rsidR="0029376D" w:rsidRPr="0029376D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20.5.00.60015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Мероприятия по осуществлении деятельности дворцов и домов культуры, других учреждений культуры</w:t>
            </w:r>
          </w:p>
        </w:tc>
      </w:tr>
      <w:tr w:rsidR="0029376D" w:rsidRPr="0029376D" w:rsidTr="00126433">
        <w:trPr>
          <w:trHeight w:val="219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20.5.00.60016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 w:rsidP="005F34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Мероприятия по осуществлени</w:t>
            </w:r>
            <w:r w:rsidR="005F34DC">
              <w:rPr>
                <w:rFonts w:ascii="Courier New" w:hAnsi="Courier New" w:cs="Courier New"/>
                <w:sz w:val="22"/>
                <w:szCs w:val="22"/>
              </w:rPr>
              <w:t>ю</w:t>
            </w:r>
            <w:r w:rsidRPr="0029376D">
              <w:rPr>
                <w:rFonts w:ascii="Courier New" w:hAnsi="Courier New" w:cs="Courier New"/>
                <w:sz w:val="22"/>
                <w:szCs w:val="22"/>
              </w:rPr>
              <w:t xml:space="preserve"> деятельности библиотек</w:t>
            </w:r>
          </w:p>
        </w:tc>
      </w:tr>
      <w:tr w:rsidR="0029376D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20.5.00.99027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Мероприятия муниципальной программы за счет средств местного бюджета</w:t>
            </w:r>
          </w:p>
        </w:tc>
      </w:tr>
      <w:tr w:rsidR="0029376D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20.5.00.60110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Мероприятия по созданию условий для показа национальных фильмов</w:t>
            </w:r>
          </w:p>
        </w:tc>
      </w:tr>
      <w:tr w:rsidR="0029376D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20.5.00.60203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Восстановление мемориальных сооружений и объектов, увековечивающих память погибших при защите Отечества</w:t>
            </w:r>
          </w:p>
        </w:tc>
      </w:tr>
      <w:tr w:rsidR="0029376D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20.5.00.S2100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Развитие домов культуры</w:t>
            </w:r>
          </w:p>
        </w:tc>
      </w:tr>
      <w:tr w:rsidR="0029376D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20.5.А1.55194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 w:rsidP="005F34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Государственная поддержка отрасли культуры (строительство культурно-досуговых учреждений в сельской местности)</w:t>
            </w:r>
          </w:p>
        </w:tc>
      </w:tr>
      <w:tr w:rsidR="0029376D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lastRenderedPageBreak/>
              <w:t>20.5.А1.72780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муниципальной собственности социальной инфраструктуры, которые осуществляются из местных бюджетов, в целях реализации мероприятий по развитию сети учреждений культурно-досугового типа в сельской местности</w:t>
            </w:r>
          </w:p>
        </w:tc>
      </w:tr>
      <w:tr w:rsidR="0029376D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20.6.00.00000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Доступное жилье</w:t>
            </w:r>
          </w:p>
        </w:tc>
      </w:tr>
      <w:tr w:rsidR="0029376D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20.6.00.99000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i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</w:tr>
      <w:tr w:rsidR="0029376D" w:rsidRPr="0029376D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20.6.00.99006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Обеспечение жильем граждан, проживающих в домах, признанных непригодными для постоянного проживания за счет средств местного бюджета</w:t>
            </w:r>
          </w:p>
        </w:tc>
      </w:tr>
      <w:tr w:rsidR="0029376D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20.6.F3.67483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Переселение граждан из аварийного жилищного фонда Иркутской области, включенного в Перечень многоквартирных домов, признанных в установленном порядке до 1 января 2017 года аварийными и подлежащими сносу или реконструкции в связи с физическим износом в процессе их эксплуатации на территории Иркутской области, расселяемых с финансовой поддержкой государственной корпорации - Фонда содействия реформированию жилищно-коммунального хозяйства,  за счет средств, поступивших от Фонда содействия реформированию жилищно-коммунального хозяйства</w:t>
            </w:r>
          </w:p>
        </w:tc>
      </w:tr>
      <w:tr w:rsidR="0029376D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20.6.F3.67484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Переселение граждан из аварийного жилищного фонда Иркутской области, включенного в Перечень многоквартирных домов, признанных в установленном порядке до 1 января 2017 года аварийными и подлежащими сносу или реконструкции в связи с физическим износом в процессе их эксплуатации на территории Иркутской области, расселяемых с финансовой поддержкой государственной корпорации - Фонда содействия реформированию жилищно-коммунального хозяйства,  за счет средств, поступивших от Фонда содействия реформированию жилищно-коммунального хозяйства, за счет средств областного бюджета</w:t>
            </w:r>
          </w:p>
        </w:tc>
      </w:tr>
      <w:tr w:rsidR="0029376D" w:rsidRPr="0029376D" w:rsidTr="0029376D">
        <w:trPr>
          <w:trHeight w:val="6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20.6.00.99007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Обеспечение мероприятий по переселению граждан из аварийного жилищного фонда за счет средств местного бюджета</w:t>
            </w:r>
          </w:p>
        </w:tc>
      </w:tr>
      <w:tr w:rsidR="0029376D" w:rsidRPr="0029376D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20.7.00.00000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"Осуществление деятельности администрации муниципального образования"*</w:t>
            </w:r>
          </w:p>
        </w:tc>
      </w:tr>
      <w:tr w:rsidR="0029376D" w:rsidRPr="0029376D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20.7.00.60000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</w:tr>
      <w:tr w:rsidR="0029376D" w:rsidRPr="0029376D" w:rsidTr="00126433">
        <w:trPr>
          <w:trHeight w:val="477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20.7.00.60001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</w:tr>
      <w:tr w:rsidR="0029376D" w:rsidRPr="0029376D" w:rsidTr="0029376D">
        <w:trPr>
          <w:trHeight w:val="36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20.7.00.60003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</w:tr>
      <w:tr w:rsidR="0029376D" w:rsidRPr="0029376D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20.7.00.60005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</w:tr>
      <w:tr w:rsidR="0029376D" w:rsidRPr="0029376D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20.7.00.60019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 Российской Федерации</w:t>
            </w:r>
          </w:p>
        </w:tc>
      </w:tr>
      <w:tr w:rsidR="0029376D" w:rsidRPr="0029376D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20.7.00.60020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</w:tr>
      <w:tr w:rsidR="0029376D" w:rsidRPr="0029376D" w:rsidTr="0029376D">
        <w:trPr>
          <w:trHeight w:val="42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20.8.00.00000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"Поддержка социально ориентированных некоммерческих организаций"</w:t>
            </w:r>
          </w:p>
        </w:tc>
      </w:tr>
      <w:tr w:rsidR="0029376D" w:rsidRPr="0029376D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20.8.00.99000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i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</w:tr>
      <w:tr w:rsidR="0029376D" w:rsidRPr="0029376D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20.8.00.99008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Оказание финансовой и иных форм поддержки некоммерческих организаций за счет средств местного бюджета</w:t>
            </w:r>
          </w:p>
        </w:tc>
      </w:tr>
      <w:tr w:rsidR="0029376D" w:rsidRPr="0029376D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Cs/>
                <w:sz w:val="22"/>
                <w:szCs w:val="22"/>
              </w:rPr>
              <w:t>22.8.00.99033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</w:tr>
      <w:tr w:rsidR="0029376D" w:rsidRPr="0029376D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20.9.00.00000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Муниципальная программа "Энергосбережение и повышение </w:t>
            </w: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энергетической эффективности на территории Иркутской области"</w:t>
            </w:r>
          </w:p>
        </w:tc>
      </w:tr>
      <w:tr w:rsidR="0029376D" w:rsidRPr="0029376D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lastRenderedPageBreak/>
              <w:t>20.9.00.99000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i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</w:tr>
      <w:tr w:rsidR="0029376D" w:rsidRPr="0029376D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Иные мероприятия</w:t>
            </w:r>
          </w:p>
        </w:tc>
      </w:tr>
      <w:tr w:rsidR="0029376D" w:rsidRPr="0029376D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20.9.00.99009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Содействие оснащению жилищного фонда приборами учета потребления энергетических ресурсов и воды за счет средств местного бюджета</w:t>
            </w:r>
          </w:p>
        </w:tc>
      </w:tr>
      <w:tr w:rsidR="0029376D" w:rsidRPr="0029376D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20.9.00.99013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Реализация региональных программ в области энергосбережения и повышения энергетической эффективности за счет средств местного бюджета</w:t>
            </w:r>
          </w:p>
        </w:tc>
      </w:tr>
      <w:tr w:rsidR="0029376D" w:rsidRPr="0029376D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21.1.00.00000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"Ремонт и капитальный ремонт муниципального жилого фонда"</w:t>
            </w:r>
          </w:p>
        </w:tc>
      </w:tr>
      <w:tr w:rsidR="0029376D" w:rsidRPr="0029376D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21.1.00.99010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муниципального жилого фонда</w:t>
            </w:r>
          </w:p>
        </w:tc>
      </w:tr>
      <w:tr w:rsidR="0029376D" w:rsidRPr="0029376D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21.1.00.99011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Текущий ремонт муниципального жилого фонда</w:t>
            </w:r>
          </w:p>
        </w:tc>
      </w:tr>
      <w:tr w:rsidR="0029376D" w:rsidRPr="0029376D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21.2.00.00000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"Снижение уровня загрязненности отходами Байкальской природной территории"</w:t>
            </w:r>
          </w:p>
        </w:tc>
      </w:tr>
      <w:tr w:rsidR="0029376D" w:rsidRPr="0029376D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21.2.00.99000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i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</w:tr>
      <w:tr w:rsidR="0029376D" w:rsidRPr="0029376D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21.2.00.99012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</w:t>
            </w:r>
          </w:p>
        </w:tc>
      </w:tr>
      <w:tr w:rsidR="0029376D" w:rsidRPr="0029376D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21.2.00.99014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Иные инвестиции в основной капитал</w:t>
            </w:r>
          </w:p>
        </w:tc>
      </w:tr>
      <w:tr w:rsidR="0029376D" w:rsidRPr="0029376D" w:rsidTr="0029376D">
        <w:trPr>
          <w:trHeight w:val="49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21.3.00.00000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"Обращение с твердыми коммунальными отходами"</w:t>
            </w:r>
          </w:p>
        </w:tc>
      </w:tr>
      <w:tr w:rsidR="0029376D" w:rsidRPr="0029376D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21.3.00.99000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i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</w:tr>
      <w:tr w:rsidR="0029376D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21.3.00.99012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</w:t>
            </w:r>
          </w:p>
        </w:tc>
      </w:tr>
      <w:tr w:rsidR="0029376D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21.3.00.99014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Иные инвестиции в основной капитал</w:t>
            </w:r>
          </w:p>
        </w:tc>
      </w:tr>
      <w:tr w:rsidR="0029376D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21.3.00.99038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Расходы по обращению с твердыми коммунальными отходами</w:t>
            </w:r>
          </w:p>
        </w:tc>
      </w:tr>
      <w:tr w:rsidR="0029376D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21.3.00.99020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Иные расходы</w:t>
            </w:r>
          </w:p>
        </w:tc>
      </w:tr>
      <w:tr w:rsidR="0029376D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21.4.00.00000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Иркутского района"</w:t>
            </w:r>
          </w:p>
        </w:tc>
      </w:tr>
      <w:tr w:rsidR="0029376D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21.4.00.99000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i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</w:tr>
      <w:tr w:rsidR="0029376D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</w:tr>
      <w:tr w:rsidR="0029376D" w:rsidRPr="0029376D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21.4.00.99028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Расходы по содержанию муниципальных органов, не относящихся соответственно к органам местного самоуправления</w:t>
            </w:r>
          </w:p>
        </w:tc>
      </w:tr>
      <w:tr w:rsidR="0029376D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Иные мероприятия</w:t>
            </w:r>
          </w:p>
        </w:tc>
      </w:tr>
      <w:tr w:rsidR="0029376D" w:rsidRPr="0029376D" w:rsidTr="0029376D">
        <w:trPr>
          <w:trHeight w:val="66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21.5.00.00000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</w:tr>
      <w:tr w:rsidR="0029376D" w:rsidRPr="0029376D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21.5.00.99000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i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</w:tr>
      <w:tr w:rsidR="0029376D" w:rsidRPr="0029376D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21.5.00.99012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</w:t>
            </w:r>
          </w:p>
        </w:tc>
      </w:tr>
      <w:tr w:rsidR="0029376D" w:rsidRPr="0029376D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21.5.00.99014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Иные инвестиции в основной капитал</w:t>
            </w:r>
          </w:p>
        </w:tc>
      </w:tr>
      <w:tr w:rsidR="0029376D" w:rsidRPr="0029376D" w:rsidTr="00126433">
        <w:trPr>
          <w:trHeight w:val="347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21.5.00.99020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Иные мероприятия</w:t>
            </w:r>
          </w:p>
        </w:tc>
      </w:tr>
      <w:tr w:rsidR="0029376D" w:rsidRPr="0029376D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21.5.00.99031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 документации в рамках программных мероприятий</w:t>
            </w:r>
          </w:p>
        </w:tc>
      </w:tr>
      <w:tr w:rsidR="0029376D" w:rsidRPr="0029376D" w:rsidTr="003278EB">
        <w:trPr>
          <w:trHeight w:val="427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21.5.00.99034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Содержание и текущий ремонт зданий</w:t>
            </w:r>
          </w:p>
        </w:tc>
      </w:tr>
      <w:tr w:rsidR="0029376D" w:rsidRPr="0029376D" w:rsidTr="003278EB">
        <w:trPr>
          <w:trHeight w:val="41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lastRenderedPageBreak/>
              <w:t>21.5.00.99035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</w:tr>
      <w:tr w:rsidR="0029376D" w:rsidRPr="0029376D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21.5.00.S2390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муниципальной собственности в сфере физической культуры и спорта</w:t>
            </w:r>
          </w:p>
        </w:tc>
      </w:tr>
      <w:tr w:rsidR="0029376D" w:rsidRPr="0029376D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21.5.P5.51391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Создание и модернизация объектов спортивной инфраструктуры муниципальной собственности для занятий физической культурой и спортом</w:t>
            </w:r>
          </w:p>
        </w:tc>
      </w:tr>
      <w:tr w:rsidR="0029376D" w:rsidRPr="0029376D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21.6.00.00000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"Развитие жилищно-коммунального хозяйства Иркутской области"</w:t>
            </w:r>
          </w:p>
        </w:tc>
      </w:tr>
      <w:tr w:rsidR="0029376D" w:rsidRPr="0029376D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21.6.00.99000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i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</w:tr>
      <w:tr w:rsidR="0029376D" w:rsidRPr="0029376D" w:rsidTr="0029376D">
        <w:trPr>
          <w:trHeight w:val="66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21.6.00.99016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Реализация первоочередных мероприятий по модернизации объектов теплоэнергетики и капитального ремонта объектов коммунальной инфраструктуры, находящихся в муниципальной собственности</w:t>
            </w:r>
          </w:p>
        </w:tc>
      </w:tr>
      <w:tr w:rsidR="0029376D" w:rsidRPr="0029376D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21.7.00.00000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"Устойчивое развитие сельских территорий Иркутского района» на 2014 - 2020 годы </w:t>
            </w:r>
          </w:p>
        </w:tc>
      </w:tr>
      <w:tr w:rsidR="0029376D" w:rsidRPr="0029376D" w:rsidTr="0029376D">
        <w:trPr>
          <w:trHeight w:val="30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21.7.00.99029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Развитие сети плоскостных спортивных сооружений за счет средств местного бюджета</w:t>
            </w:r>
          </w:p>
        </w:tc>
      </w:tr>
      <w:tr w:rsidR="0029376D" w:rsidRPr="0029376D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21.7.00.99036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Комплексное обустройство населенных пунктов за счет средств местного бюджета</w:t>
            </w:r>
          </w:p>
        </w:tc>
      </w:tr>
      <w:tr w:rsidR="0029376D" w:rsidRPr="0029376D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21.8.00.00000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Муниципальная программа  "Мероприятия связанные с поддержкой местных инициатив граждан проживающих в сельской местности" </w:t>
            </w:r>
          </w:p>
        </w:tc>
      </w:tr>
      <w:tr w:rsidR="0029376D" w:rsidRPr="0029376D" w:rsidTr="003278EB">
        <w:trPr>
          <w:trHeight w:val="513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21.8.00.99000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i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</w:tr>
      <w:tr w:rsidR="0029376D" w:rsidRPr="0029376D" w:rsidTr="003278EB">
        <w:trPr>
          <w:trHeight w:val="847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21.8.00.99017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Мероприятия связанные с поддержкой местных инициатив граждан проживающих в сельской местности (создание и обустройство многофункциональной спортивной площадки)</w:t>
            </w:r>
          </w:p>
        </w:tc>
      </w:tr>
      <w:tr w:rsidR="0029376D" w:rsidRPr="0029376D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21.8.00.99018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Мероприятия связанные с поддержкой местных инициатив граждан проживающих в сельской местности (обустройство территории родника)</w:t>
            </w:r>
          </w:p>
        </w:tc>
      </w:tr>
      <w:tr w:rsidR="0029376D" w:rsidRPr="0029376D" w:rsidTr="0029376D">
        <w:trPr>
          <w:trHeight w:val="274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21.8.00.99032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Поддержка национальных культурных традиций, народных промыслов  и ремесел "Русская душа"</w:t>
            </w:r>
          </w:p>
        </w:tc>
      </w:tr>
    </w:tbl>
    <w:p w:rsidR="00BB4143" w:rsidRPr="0029376D" w:rsidRDefault="00BB4143" w:rsidP="00BB4143">
      <w:pPr>
        <w:rPr>
          <w:rFonts w:ascii="Courier New" w:hAnsi="Courier New" w:cs="Courier New"/>
          <w:sz w:val="22"/>
          <w:szCs w:val="22"/>
        </w:rPr>
      </w:pPr>
    </w:p>
    <w:p w:rsidR="00E907DF" w:rsidRPr="00AA50D8" w:rsidRDefault="00E907DF" w:rsidP="00E907DF">
      <w:pPr>
        <w:pStyle w:val="21"/>
        <w:suppressAutoHyphens/>
        <w:spacing w:before="0"/>
        <w:ind w:left="360"/>
        <w:jc w:val="left"/>
        <w:rPr>
          <w:rFonts w:cs="Arial"/>
          <w:sz w:val="24"/>
          <w:szCs w:val="24"/>
          <w:lang w:val="ru-RU"/>
        </w:rPr>
      </w:pPr>
    </w:p>
    <w:sectPr w:rsidR="00E907DF" w:rsidRPr="00AA50D8" w:rsidSect="00ED05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D44AD"/>
    <w:rsid w:val="000D44AD"/>
    <w:rsid w:val="00126433"/>
    <w:rsid w:val="0029376D"/>
    <w:rsid w:val="002971C0"/>
    <w:rsid w:val="003278EB"/>
    <w:rsid w:val="003D7175"/>
    <w:rsid w:val="003F19E9"/>
    <w:rsid w:val="004E4A47"/>
    <w:rsid w:val="005F34DC"/>
    <w:rsid w:val="00601F9C"/>
    <w:rsid w:val="006229B5"/>
    <w:rsid w:val="006E409C"/>
    <w:rsid w:val="008161F9"/>
    <w:rsid w:val="008D379A"/>
    <w:rsid w:val="009031CA"/>
    <w:rsid w:val="009C48AB"/>
    <w:rsid w:val="009E0787"/>
    <w:rsid w:val="00BB4143"/>
    <w:rsid w:val="00C967D8"/>
    <w:rsid w:val="00CB6D22"/>
    <w:rsid w:val="00CE6C92"/>
    <w:rsid w:val="00CE7B2F"/>
    <w:rsid w:val="00D76693"/>
    <w:rsid w:val="00DB21F4"/>
    <w:rsid w:val="00E71F92"/>
    <w:rsid w:val="00E81FED"/>
    <w:rsid w:val="00E907DF"/>
    <w:rsid w:val="00ED056D"/>
    <w:rsid w:val="00F91BBB"/>
    <w:rsid w:val="00FE5F38"/>
    <w:rsid w:val="00FF52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4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D44AD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07D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44AD"/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D44A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44AD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rsid w:val="00E907DF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E907DF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styleId="a5">
    <w:name w:val="Hyperlink"/>
    <w:basedOn w:val="a0"/>
    <w:rsid w:val="00E907DF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E907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table" w:styleId="a6">
    <w:name w:val="Table Grid"/>
    <w:basedOn w:val="a1"/>
    <w:uiPriority w:val="59"/>
    <w:rsid w:val="00BB41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ek.s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9</Pages>
  <Words>3157</Words>
  <Characters>18001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Надежда Петровна</cp:lastModifiedBy>
  <cp:revision>23</cp:revision>
  <cp:lastPrinted>2021-02-16T05:23:00Z</cp:lastPrinted>
  <dcterms:created xsi:type="dcterms:W3CDTF">2021-02-16T02:26:00Z</dcterms:created>
  <dcterms:modified xsi:type="dcterms:W3CDTF">2021-02-17T06:33:00Z</dcterms:modified>
</cp:coreProperties>
</file>