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AB" w:rsidRPr="00474422" w:rsidRDefault="00361FAB" w:rsidP="00CB3CED">
      <w:pPr>
        <w:jc w:val="center"/>
        <w:rPr>
          <w:rFonts w:ascii="Arial" w:hAnsi="Arial" w:cs="Arial"/>
        </w:rPr>
      </w:pPr>
      <w:r w:rsidRPr="00474422">
        <w:rPr>
          <w:rFonts w:ascii="Arial" w:hAnsi="Arial" w:cs="Arial"/>
          <w:noProof/>
        </w:rPr>
        <w:drawing>
          <wp:inline distT="0" distB="0" distL="0" distR="0">
            <wp:extent cx="733425" cy="752475"/>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752475"/>
                    </a:xfrm>
                    <a:prstGeom prst="rect">
                      <a:avLst/>
                    </a:prstGeom>
                    <a:noFill/>
                    <a:ln w="9525">
                      <a:noFill/>
                      <a:miter lim="800000"/>
                      <a:headEnd/>
                      <a:tailEnd/>
                    </a:ln>
                  </pic:spPr>
                </pic:pic>
              </a:graphicData>
            </a:graphic>
          </wp:inline>
        </w:drawing>
      </w:r>
    </w:p>
    <w:p w:rsidR="000D0CDE" w:rsidRPr="00B941D4" w:rsidRDefault="000D0CDE" w:rsidP="000D0CDE">
      <w:pPr>
        <w:jc w:val="center"/>
        <w:rPr>
          <w:rFonts w:ascii="Arial" w:hAnsi="Arial" w:cs="Arial"/>
          <w:b/>
          <w:sz w:val="32"/>
          <w:szCs w:val="32"/>
        </w:rPr>
      </w:pPr>
      <w:r w:rsidRPr="00B941D4">
        <w:rPr>
          <w:rFonts w:ascii="Arial" w:hAnsi="Arial" w:cs="Arial"/>
          <w:b/>
          <w:sz w:val="32"/>
          <w:szCs w:val="32"/>
        </w:rPr>
        <w:t>РОССИЙСКАЯ ФЕДЕРАЦИЯ</w:t>
      </w:r>
    </w:p>
    <w:p w:rsidR="000D0CDE" w:rsidRPr="00B941D4" w:rsidRDefault="000D0CDE" w:rsidP="000D0CDE">
      <w:pPr>
        <w:jc w:val="center"/>
        <w:rPr>
          <w:rFonts w:ascii="Arial" w:hAnsi="Arial" w:cs="Arial"/>
          <w:b/>
          <w:sz w:val="32"/>
          <w:szCs w:val="32"/>
        </w:rPr>
      </w:pPr>
      <w:r w:rsidRPr="00B941D4">
        <w:rPr>
          <w:rFonts w:ascii="Arial" w:hAnsi="Arial" w:cs="Arial"/>
          <w:b/>
          <w:sz w:val="32"/>
          <w:szCs w:val="32"/>
        </w:rPr>
        <w:t>ИРКУТСКАЯ ОБЛАСТЬ</w:t>
      </w:r>
    </w:p>
    <w:p w:rsidR="000D0CDE" w:rsidRPr="00B941D4" w:rsidRDefault="000D0CDE" w:rsidP="000D0CDE">
      <w:pPr>
        <w:jc w:val="center"/>
        <w:rPr>
          <w:rFonts w:ascii="Arial" w:hAnsi="Arial" w:cs="Arial"/>
          <w:b/>
          <w:sz w:val="32"/>
          <w:szCs w:val="32"/>
        </w:rPr>
      </w:pPr>
      <w:r w:rsidRPr="00B941D4">
        <w:rPr>
          <w:rFonts w:ascii="Arial" w:hAnsi="Arial" w:cs="Arial"/>
          <w:b/>
          <w:sz w:val="32"/>
          <w:szCs w:val="32"/>
        </w:rPr>
        <w:t>ИРКУТСКИЙ РАЙОН</w:t>
      </w:r>
    </w:p>
    <w:p w:rsidR="000D0CDE" w:rsidRPr="00B941D4" w:rsidRDefault="00B90C27" w:rsidP="000D0CDE">
      <w:pPr>
        <w:jc w:val="center"/>
        <w:rPr>
          <w:rFonts w:ascii="Arial" w:hAnsi="Arial" w:cs="Arial"/>
          <w:b/>
          <w:sz w:val="32"/>
          <w:szCs w:val="32"/>
        </w:rPr>
      </w:pPr>
      <w:r w:rsidRPr="00B941D4">
        <w:rPr>
          <w:rFonts w:ascii="Arial" w:hAnsi="Arial" w:cs="Arial"/>
          <w:b/>
          <w:sz w:val="32"/>
          <w:szCs w:val="32"/>
        </w:rPr>
        <w:t>ОЕКСК</w:t>
      </w:r>
      <w:r w:rsidR="000D0CDE" w:rsidRPr="00B941D4">
        <w:rPr>
          <w:rFonts w:ascii="Arial" w:hAnsi="Arial" w:cs="Arial"/>
          <w:b/>
          <w:sz w:val="32"/>
          <w:szCs w:val="32"/>
        </w:rPr>
        <w:t>ОЕ МУНИЦИПАЛЬНОЕ ОБРАЗОВАНИЕ</w:t>
      </w:r>
    </w:p>
    <w:p w:rsidR="00426638" w:rsidRPr="00B941D4" w:rsidRDefault="00426638" w:rsidP="000D0CDE">
      <w:pPr>
        <w:jc w:val="center"/>
        <w:rPr>
          <w:rFonts w:ascii="Arial" w:hAnsi="Arial" w:cs="Arial"/>
          <w:b/>
        </w:rPr>
      </w:pPr>
    </w:p>
    <w:p w:rsidR="000D0CDE" w:rsidRPr="00B941D4" w:rsidRDefault="000D0CDE" w:rsidP="000D0CDE">
      <w:pPr>
        <w:jc w:val="center"/>
        <w:rPr>
          <w:rFonts w:ascii="Arial" w:hAnsi="Arial" w:cs="Arial"/>
          <w:b/>
          <w:sz w:val="32"/>
          <w:szCs w:val="32"/>
        </w:rPr>
      </w:pPr>
      <w:r w:rsidRPr="00B941D4">
        <w:rPr>
          <w:rFonts w:ascii="Arial" w:hAnsi="Arial" w:cs="Arial"/>
          <w:b/>
          <w:sz w:val="32"/>
          <w:szCs w:val="32"/>
        </w:rPr>
        <w:t>АДМИНИСТРАЦИЯ</w:t>
      </w:r>
    </w:p>
    <w:p w:rsidR="000D0CDE" w:rsidRPr="00B941D4" w:rsidRDefault="000D0CDE" w:rsidP="000D0CDE">
      <w:pPr>
        <w:jc w:val="center"/>
        <w:rPr>
          <w:rFonts w:ascii="Arial" w:hAnsi="Arial" w:cs="Arial"/>
          <w:b/>
        </w:rPr>
      </w:pPr>
    </w:p>
    <w:p w:rsidR="000D0CDE" w:rsidRPr="00B941D4" w:rsidRDefault="000D0CDE" w:rsidP="000D0CDE">
      <w:pPr>
        <w:jc w:val="center"/>
        <w:rPr>
          <w:rFonts w:ascii="Arial" w:hAnsi="Arial" w:cs="Arial"/>
          <w:b/>
          <w:sz w:val="32"/>
          <w:szCs w:val="32"/>
        </w:rPr>
      </w:pPr>
      <w:r w:rsidRPr="00B941D4">
        <w:rPr>
          <w:rFonts w:ascii="Arial" w:hAnsi="Arial" w:cs="Arial"/>
          <w:b/>
          <w:sz w:val="32"/>
          <w:szCs w:val="32"/>
        </w:rPr>
        <w:t>ПОСТАНОВЛЕНИЕ</w:t>
      </w:r>
    </w:p>
    <w:p w:rsidR="00361FAB" w:rsidRPr="00474422" w:rsidRDefault="00361FAB" w:rsidP="000D0CDE">
      <w:pPr>
        <w:rPr>
          <w:rFonts w:ascii="Arial" w:hAnsi="Arial" w:cs="Arial"/>
        </w:rPr>
      </w:pPr>
    </w:p>
    <w:p w:rsidR="0044135E" w:rsidRPr="0044135E" w:rsidRDefault="0098624A" w:rsidP="0044135E">
      <w:pPr>
        <w:pStyle w:val="ConsPlusTitle"/>
        <w:jc w:val="center"/>
        <w:rPr>
          <w:rFonts w:ascii="Arial" w:hAnsi="Arial" w:cs="Arial"/>
          <w:b w:val="0"/>
          <w:sz w:val="24"/>
          <w:szCs w:val="24"/>
        </w:rPr>
      </w:pPr>
      <w:r w:rsidRPr="0044135E">
        <w:rPr>
          <w:rFonts w:ascii="Arial" w:hAnsi="Arial" w:cs="Arial"/>
          <w:b w:val="0"/>
          <w:sz w:val="24"/>
          <w:szCs w:val="24"/>
        </w:rPr>
        <w:t>от «</w:t>
      </w:r>
      <w:r w:rsidR="0044135E" w:rsidRPr="0044135E">
        <w:rPr>
          <w:rFonts w:ascii="Arial" w:hAnsi="Arial" w:cs="Arial"/>
          <w:b w:val="0"/>
          <w:sz w:val="24"/>
          <w:szCs w:val="24"/>
        </w:rPr>
        <w:t>23</w:t>
      </w:r>
      <w:r w:rsidRPr="0044135E">
        <w:rPr>
          <w:rFonts w:ascii="Arial" w:hAnsi="Arial" w:cs="Arial"/>
          <w:b w:val="0"/>
          <w:sz w:val="24"/>
          <w:szCs w:val="24"/>
        </w:rPr>
        <w:t>»</w:t>
      </w:r>
      <w:r w:rsidR="0044135E" w:rsidRPr="0044135E">
        <w:rPr>
          <w:rFonts w:ascii="Arial" w:hAnsi="Arial" w:cs="Arial"/>
          <w:b w:val="0"/>
          <w:sz w:val="24"/>
          <w:szCs w:val="24"/>
        </w:rPr>
        <w:t xml:space="preserve"> июня</w:t>
      </w:r>
      <w:r w:rsidR="001E6073" w:rsidRPr="0044135E">
        <w:rPr>
          <w:rFonts w:ascii="Arial" w:hAnsi="Arial" w:cs="Arial"/>
          <w:b w:val="0"/>
          <w:sz w:val="24"/>
          <w:szCs w:val="24"/>
        </w:rPr>
        <w:t xml:space="preserve"> 20</w:t>
      </w:r>
      <w:r w:rsidR="008C5EFC" w:rsidRPr="0044135E">
        <w:rPr>
          <w:rFonts w:ascii="Arial" w:hAnsi="Arial" w:cs="Arial"/>
          <w:b w:val="0"/>
          <w:sz w:val="24"/>
          <w:szCs w:val="24"/>
        </w:rPr>
        <w:t>2</w:t>
      </w:r>
      <w:r w:rsidR="00D601A5" w:rsidRPr="0044135E">
        <w:rPr>
          <w:rFonts w:ascii="Arial" w:hAnsi="Arial" w:cs="Arial"/>
          <w:b w:val="0"/>
          <w:sz w:val="24"/>
          <w:szCs w:val="24"/>
        </w:rPr>
        <w:t>2</w:t>
      </w:r>
      <w:r w:rsidR="0044135E" w:rsidRPr="0044135E">
        <w:rPr>
          <w:rFonts w:ascii="Arial" w:hAnsi="Arial" w:cs="Arial"/>
          <w:b w:val="0"/>
          <w:sz w:val="24"/>
          <w:szCs w:val="24"/>
        </w:rPr>
        <w:t xml:space="preserve"> </w:t>
      </w:r>
      <w:r w:rsidR="001E6073" w:rsidRPr="0044135E">
        <w:rPr>
          <w:rFonts w:ascii="Arial" w:hAnsi="Arial" w:cs="Arial"/>
          <w:b w:val="0"/>
          <w:sz w:val="24"/>
          <w:szCs w:val="24"/>
        </w:rPr>
        <w:t>г.</w:t>
      </w:r>
      <w:r w:rsidR="001E6073" w:rsidRPr="0044135E">
        <w:rPr>
          <w:rFonts w:ascii="Arial" w:hAnsi="Arial" w:cs="Arial"/>
          <w:b w:val="0"/>
          <w:sz w:val="24"/>
          <w:szCs w:val="24"/>
        </w:rPr>
        <w:tab/>
      </w:r>
      <w:r w:rsidR="001E6073" w:rsidRPr="0044135E">
        <w:rPr>
          <w:rFonts w:ascii="Arial" w:hAnsi="Arial" w:cs="Arial"/>
          <w:b w:val="0"/>
          <w:sz w:val="24"/>
          <w:szCs w:val="24"/>
        </w:rPr>
        <w:tab/>
      </w:r>
      <w:r w:rsidR="001E6073" w:rsidRPr="0044135E">
        <w:rPr>
          <w:rFonts w:ascii="Arial" w:hAnsi="Arial" w:cs="Arial"/>
          <w:b w:val="0"/>
          <w:sz w:val="24"/>
          <w:szCs w:val="24"/>
        </w:rPr>
        <w:tab/>
      </w:r>
      <w:r w:rsidR="001E6073" w:rsidRPr="0044135E">
        <w:rPr>
          <w:rFonts w:ascii="Arial" w:hAnsi="Arial" w:cs="Arial"/>
          <w:b w:val="0"/>
          <w:sz w:val="24"/>
          <w:szCs w:val="24"/>
        </w:rPr>
        <w:tab/>
      </w:r>
      <w:r w:rsidR="001E6073" w:rsidRPr="0044135E">
        <w:rPr>
          <w:rFonts w:ascii="Arial" w:hAnsi="Arial" w:cs="Arial"/>
          <w:b w:val="0"/>
          <w:sz w:val="24"/>
          <w:szCs w:val="24"/>
        </w:rPr>
        <w:tab/>
      </w:r>
      <w:r w:rsidR="000C28FC" w:rsidRPr="0044135E">
        <w:rPr>
          <w:rFonts w:ascii="Arial" w:hAnsi="Arial" w:cs="Arial"/>
          <w:b w:val="0"/>
          <w:sz w:val="24"/>
          <w:szCs w:val="24"/>
        </w:rPr>
        <w:t xml:space="preserve">              </w:t>
      </w:r>
      <w:r w:rsidR="0044135E" w:rsidRPr="0044135E">
        <w:rPr>
          <w:rFonts w:ascii="Arial" w:hAnsi="Arial" w:cs="Arial"/>
          <w:b w:val="0"/>
          <w:sz w:val="24"/>
          <w:szCs w:val="24"/>
        </w:rPr>
        <w:t xml:space="preserve">                      </w:t>
      </w:r>
      <w:r w:rsidR="000C28FC" w:rsidRPr="0044135E">
        <w:rPr>
          <w:rFonts w:ascii="Arial" w:hAnsi="Arial" w:cs="Arial"/>
          <w:b w:val="0"/>
          <w:sz w:val="24"/>
          <w:szCs w:val="24"/>
        </w:rPr>
        <w:t xml:space="preserve">  </w:t>
      </w:r>
      <w:r w:rsidRPr="0044135E">
        <w:rPr>
          <w:rFonts w:ascii="Arial" w:hAnsi="Arial" w:cs="Arial"/>
          <w:b w:val="0"/>
          <w:sz w:val="24"/>
          <w:szCs w:val="24"/>
        </w:rPr>
        <w:t xml:space="preserve"> №</w:t>
      </w:r>
      <w:r w:rsidR="00C85F71">
        <w:rPr>
          <w:rFonts w:ascii="Arial" w:hAnsi="Arial" w:cs="Arial"/>
          <w:b w:val="0"/>
          <w:sz w:val="24"/>
          <w:szCs w:val="24"/>
        </w:rPr>
        <w:t>96</w:t>
      </w:r>
      <w:r w:rsidR="0044135E" w:rsidRPr="0044135E">
        <w:rPr>
          <w:rFonts w:ascii="Arial" w:hAnsi="Arial" w:cs="Arial"/>
          <w:b w:val="0"/>
          <w:sz w:val="24"/>
          <w:szCs w:val="24"/>
        </w:rPr>
        <w:t xml:space="preserve">-п </w:t>
      </w:r>
    </w:p>
    <w:p w:rsidR="0044135E" w:rsidRDefault="0044135E" w:rsidP="0044135E">
      <w:pPr>
        <w:pStyle w:val="ConsPlusTitle"/>
        <w:jc w:val="center"/>
        <w:rPr>
          <w:rFonts w:ascii="Arial" w:hAnsi="Arial" w:cs="Arial"/>
          <w:sz w:val="28"/>
          <w:szCs w:val="28"/>
        </w:rPr>
      </w:pPr>
    </w:p>
    <w:p w:rsidR="0044135E" w:rsidRPr="00B941D4" w:rsidRDefault="0044135E" w:rsidP="0044135E">
      <w:pPr>
        <w:pStyle w:val="ConsPlusTitle"/>
        <w:jc w:val="center"/>
        <w:rPr>
          <w:rFonts w:ascii="Arial" w:hAnsi="Arial" w:cs="Arial"/>
          <w:sz w:val="28"/>
          <w:szCs w:val="28"/>
        </w:rPr>
      </w:pPr>
      <w:r w:rsidRPr="00B941D4">
        <w:rPr>
          <w:rFonts w:ascii="Arial" w:hAnsi="Arial" w:cs="Arial"/>
          <w:sz w:val="28"/>
          <w:szCs w:val="28"/>
        </w:rPr>
        <w:t>ОБ УТВЕРЖДЕНИИ ПОЛОЖЕНИЯ О РАЗМЕЩЕНИИ НЕСТАЦИОНАРНЫХ ТОРГОВЫХ ОБЪЕКТОВ НА ЗЕМЕЛЬНЫХ УЧАСТКАХ, НАХОДЯЩИХСЯ В МУНИЦИПАЛЬНОЙ СОБСТВЕННОСТИ ОЕКСКОГО МУНИЦИПАЛЬНОГО ОБРАЗОВАНИЯ</w:t>
      </w:r>
    </w:p>
    <w:p w:rsidR="00361FAB" w:rsidRPr="00474422" w:rsidRDefault="00361FAB" w:rsidP="00361FAB">
      <w:pPr>
        <w:shd w:val="clear" w:color="auto" w:fill="FFFFFF"/>
        <w:jc w:val="both"/>
        <w:rPr>
          <w:rFonts w:ascii="Arial" w:hAnsi="Arial" w:cs="Arial"/>
        </w:rPr>
      </w:pPr>
    </w:p>
    <w:p w:rsidR="00361FAB" w:rsidRPr="00474422" w:rsidRDefault="00361FAB" w:rsidP="00361FAB">
      <w:pPr>
        <w:pStyle w:val="a3"/>
        <w:ind w:firstLine="0"/>
        <w:jc w:val="right"/>
        <w:rPr>
          <w:rFonts w:ascii="Arial" w:hAnsi="Arial" w:cs="Arial"/>
          <w:sz w:val="24"/>
          <w:szCs w:val="24"/>
        </w:rPr>
      </w:pPr>
    </w:p>
    <w:p w:rsidR="0098624A" w:rsidRPr="00F86C63" w:rsidRDefault="005F1322" w:rsidP="00F86C63">
      <w:pPr>
        <w:ind w:firstLine="709"/>
        <w:jc w:val="both"/>
        <w:rPr>
          <w:rFonts w:ascii="Arial" w:hAnsi="Arial" w:cs="Arial"/>
        </w:rPr>
      </w:pPr>
      <w:r w:rsidRPr="00F86C63">
        <w:rPr>
          <w:rFonts w:ascii="Arial" w:hAnsi="Arial" w:cs="Arial"/>
        </w:rPr>
        <w:t xml:space="preserve">В целях установления единого порядка размещения нестационарных торговых объектов на земельных участках, находящихся в муниципальной собственности Оекского муниципального образования, в соответствии  с Федеральным законом "Об общих принципах организации местного самоуправления в Российской Федерации, </w:t>
      </w:r>
      <w:r w:rsidR="001C1645" w:rsidRPr="00F86C63">
        <w:rPr>
          <w:rFonts w:ascii="Arial" w:hAnsi="Arial" w:cs="Arial"/>
        </w:rPr>
        <w:t xml:space="preserve"> Земельным кодексом Российской Федерации, Федеральным законом от 28 декабря 2009 </w:t>
      </w:r>
      <w:r w:rsidR="00BF4CE9" w:rsidRPr="00F86C63">
        <w:rPr>
          <w:rFonts w:ascii="Arial" w:hAnsi="Arial" w:cs="Arial"/>
        </w:rPr>
        <w:t xml:space="preserve">года </w:t>
      </w:r>
      <w:r w:rsidR="001C1645" w:rsidRPr="00F86C63">
        <w:rPr>
          <w:rFonts w:ascii="Arial" w:hAnsi="Arial" w:cs="Arial"/>
        </w:rPr>
        <w:t>№381-ФЗ «Об основах государственного регулирования торговой деятельности в Российской Федерации»</w:t>
      </w:r>
      <w:r w:rsidR="00474422" w:rsidRPr="00F86C63">
        <w:rPr>
          <w:rFonts w:ascii="Arial" w:hAnsi="Arial" w:cs="Arial"/>
        </w:rPr>
        <w:t xml:space="preserve">, </w:t>
      </w:r>
      <w:r w:rsidR="001C1645" w:rsidRPr="00F86C63">
        <w:rPr>
          <w:rFonts w:ascii="Arial" w:hAnsi="Arial" w:cs="Arial"/>
        </w:rPr>
        <w:t xml:space="preserve">руководствуясь </w:t>
      </w:r>
      <w:r w:rsidR="0098624A" w:rsidRPr="00F86C63">
        <w:rPr>
          <w:rFonts w:ascii="Arial" w:hAnsi="Arial" w:cs="Arial"/>
        </w:rPr>
        <w:t>ст. 6, ст. 48 Устава Оекского муниципального образования, администрация Оекского муниципального образования</w:t>
      </w:r>
      <w:r w:rsidR="001F16F6" w:rsidRPr="00F86C63">
        <w:rPr>
          <w:rFonts w:ascii="Arial" w:hAnsi="Arial" w:cs="Arial"/>
        </w:rPr>
        <w:t>,</w:t>
      </w:r>
    </w:p>
    <w:p w:rsidR="006733B2" w:rsidRPr="00F86C63" w:rsidRDefault="006733B2" w:rsidP="00F86C63">
      <w:pPr>
        <w:jc w:val="both"/>
        <w:rPr>
          <w:rFonts w:ascii="Arial" w:hAnsi="Arial" w:cs="Arial"/>
        </w:rPr>
      </w:pPr>
    </w:p>
    <w:p w:rsidR="00361FAB" w:rsidRPr="00FC73E7" w:rsidRDefault="00361FAB" w:rsidP="00F86C63">
      <w:pPr>
        <w:jc w:val="center"/>
        <w:rPr>
          <w:rFonts w:ascii="Arial" w:hAnsi="Arial" w:cs="Arial"/>
          <w:b/>
          <w:sz w:val="30"/>
          <w:szCs w:val="30"/>
        </w:rPr>
      </w:pPr>
      <w:r w:rsidRPr="00FC73E7">
        <w:rPr>
          <w:rFonts w:ascii="Arial" w:hAnsi="Arial" w:cs="Arial"/>
          <w:b/>
          <w:sz w:val="30"/>
          <w:szCs w:val="30"/>
        </w:rPr>
        <w:t>ПОСТАНОВЛЯЕТ:</w:t>
      </w:r>
    </w:p>
    <w:p w:rsidR="0062577D" w:rsidRDefault="005F1322" w:rsidP="0062577D">
      <w:pPr>
        <w:pStyle w:val="ConsPlusNormal"/>
        <w:spacing w:before="220"/>
        <w:ind w:firstLine="709"/>
        <w:jc w:val="both"/>
        <w:rPr>
          <w:rFonts w:ascii="Arial" w:hAnsi="Arial" w:cs="Arial"/>
          <w:sz w:val="24"/>
          <w:szCs w:val="24"/>
        </w:rPr>
      </w:pPr>
      <w:r w:rsidRPr="00F86C63">
        <w:rPr>
          <w:rFonts w:ascii="Arial" w:hAnsi="Arial" w:cs="Arial"/>
          <w:sz w:val="24"/>
          <w:szCs w:val="24"/>
        </w:rPr>
        <w:t>1</w:t>
      </w:r>
      <w:r w:rsidR="00176198">
        <w:rPr>
          <w:rFonts w:ascii="Arial" w:hAnsi="Arial" w:cs="Arial"/>
          <w:sz w:val="24"/>
          <w:szCs w:val="24"/>
        </w:rPr>
        <w:t>.</w:t>
      </w:r>
      <w:r w:rsidR="0044135E">
        <w:rPr>
          <w:rFonts w:ascii="Arial" w:hAnsi="Arial" w:cs="Arial"/>
          <w:sz w:val="24"/>
          <w:szCs w:val="24"/>
        </w:rPr>
        <w:t xml:space="preserve"> </w:t>
      </w:r>
      <w:r w:rsidR="00176198">
        <w:rPr>
          <w:rFonts w:ascii="Arial" w:hAnsi="Arial" w:cs="Arial"/>
          <w:sz w:val="24"/>
          <w:szCs w:val="24"/>
        </w:rPr>
        <w:t xml:space="preserve">Утвердить </w:t>
      </w:r>
      <w:r w:rsidRPr="00F86C63">
        <w:rPr>
          <w:rFonts w:ascii="Arial" w:hAnsi="Arial" w:cs="Arial"/>
          <w:sz w:val="24"/>
          <w:szCs w:val="24"/>
        </w:rPr>
        <w:t xml:space="preserve">Положение о размещении нестационарных торговых объектов на земельных участках, находящихся в муниципальной собственности </w:t>
      </w:r>
      <w:r w:rsidR="00176198">
        <w:rPr>
          <w:rFonts w:ascii="Arial" w:hAnsi="Arial" w:cs="Arial"/>
          <w:sz w:val="24"/>
          <w:szCs w:val="24"/>
        </w:rPr>
        <w:t>Оекского муниципального образования</w:t>
      </w:r>
      <w:r w:rsidRPr="00F86C63">
        <w:rPr>
          <w:rFonts w:ascii="Arial" w:hAnsi="Arial" w:cs="Arial"/>
          <w:sz w:val="24"/>
          <w:szCs w:val="24"/>
        </w:rPr>
        <w:t xml:space="preserve"> (прилагается)</w:t>
      </w:r>
      <w:r w:rsidR="00176198">
        <w:rPr>
          <w:rFonts w:ascii="Arial" w:hAnsi="Arial" w:cs="Arial"/>
          <w:sz w:val="24"/>
          <w:szCs w:val="24"/>
        </w:rPr>
        <w:t>.</w:t>
      </w:r>
    </w:p>
    <w:p w:rsidR="005F1322" w:rsidRPr="00F86C63" w:rsidRDefault="005F1322" w:rsidP="0062577D">
      <w:pPr>
        <w:pStyle w:val="ConsPlusNormal"/>
        <w:ind w:firstLine="709"/>
        <w:jc w:val="both"/>
        <w:rPr>
          <w:rFonts w:ascii="Arial" w:hAnsi="Arial" w:cs="Arial"/>
          <w:sz w:val="24"/>
          <w:szCs w:val="24"/>
        </w:rPr>
      </w:pPr>
      <w:r w:rsidRPr="00F86C63">
        <w:rPr>
          <w:rFonts w:ascii="Arial" w:hAnsi="Arial" w:cs="Arial"/>
          <w:sz w:val="24"/>
          <w:szCs w:val="24"/>
        </w:rPr>
        <w:t>2</w:t>
      </w:r>
      <w:r w:rsidR="00176198">
        <w:rPr>
          <w:rFonts w:ascii="Arial" w:hAnsi="Arial" w:cs="Arial"/>
          <w:sz w:val="24"/>
          <w:szCs w:val="24"/>
        </w:rPr>
        <w:t>.</w:t>
      </w:r>
      <w:r w:rsidR="0044135E">
        <w:rPr>
          <w:rFonts w:ascii="Arial" w:hAnsi="Arial" w:cs="Arial"/>
          <w:sz w:val="24"/>
          <w:szCs w:val="24"/>
        </w:rPr>
        <w:t xml:space="preserve"> </w:t>
      </w:r>
      <w:r w:rsidR="00176198">
        <w:rPr>
          <w:rFonts w:ascii="Arial" w:hAnsi="Arial" w:cs="Arial"/>
          <w:sz w:val="24"/>
          <w:szCs w:val="24"/>
        </w:rPr>
        <w:t xml:space="preserve">Утвердить </w:t>
      </w:r>
      <w:r w:rsidRPr="00F86C63">
        <w:rPr>
          <w:rFonts w:ascii="Arial" w:hAnsi="Arial" w:cs="Arial"/>
          <w:sz w:val="24"/>
          <w:szCs w:val="24"/>
        </w:rPr>
        <w:t xml:space="preserve">Порядок организации и проведения торгов за право на заключение договоров на размещение нестационарного торгового объекта, расположенного на земельном участке, находящемся в муниципальной собственности </w:t>
      </w:r>
      <w:r w:rsidR="00176198">
        <w:rPr>
          <w:rFonts w:ascii="Arial" w:hAnsi="Arial" w:cs="Arial"/>
          <w:sz w:val="24"/>
          <w:szCs w:val="24"/>
        </w:rPr>
        <w:t>Оекского муниципального образования</w:t>
      </w:r>
      <w:r w:rsidRPr="00F86C63">
        <w:rPr>
          <w:rFonts w:ascii="Arial" w:hAnsi="Arial" w:cs="Arial"/>
          <w:sz w:val="24"/>
          <w:szCs w:val="24"/>
        </w:rPr>
        <w:t xml:space="preserve"> (прилагается)</w:t>
      </w:r>
      <w:r w:rsidR="00176198">
        <w:rPr>
          <w:rFonts w:ascii="Arial" w:hAnsi="Arial" w:cs="Arial"/>
          <w:sz w:val="24"/>
          <w:szCs w:val="24"/>
        </w:rPr>
        <w:t>.</w:t>
      </w:r>
    </w:p>
    <w:p w:rsidR="001C1645" w:rsidRPr="00176198" w:rsidRDefault="00176198" w:rsidP="0062577D">
      <w:pPr>
        <w:ind w:firstLine="709"/>
        <w:jc w:val="both"/>
        <w:rPr>
          <w:rFonts w:ascii="Arial" w:hAnsi="Arial" w:cs="Arial"/>
        </w:rPr>
      </w:pPr>
      <w:r>
        <w:rPr>
          <w:rFonts w:ascii="Arial" w:hAnsi="Arial" w:cs="Arial"/>
        </w:rPr>
        <w:t>3.</w:t>
      </w:r>
      <w:r w:rsidR="001C1645" w:rsidRPr="00176198">
        <w:rPr>
          <w:rFonts w:ascii="Arial" w:hAnsi="Arial" w:cs="Arial"/>
        </w:rPr>
        <w:t xml:space="preserve"> Опубликовать настоящее постановление </w:t>
      </w:r>
      <w:bookmarkStart w:id="0" w:name="_Hlk106372442"/>
      <w:r w:rsidR="001C1645" w:rsidRPr="00176198">
        <w:rPr>
          <w:rFonts w:ascii="Arial" w:hAnsi="Arial" w:cs="Arial"/>
        </w:rPr>
        <w:t>в информационном бюллетене «Вестник Оекского муниципального образования(официальная информация)</w:t>
      </w:r>
      <w:bookmarkEnd w:id="0"/>
      <w:r w:rsidR="00DA0BE1" w:rsidRPr="00176198">
        <w:rPr>
          <w:rFonts w:ascii="Arial" w:hAnsi="Arial" w:cs="Arial"/>
        </w:rPr>
        <w:t>»</w:t>
      </w:r>
      <w:r w:rsidR="001C1645" w:rsidRPr="00176198">
        <w:rPr>
          <w:rFonts w:ascii="Arial" w:hAnsi="Arial" w:cs="Arial"/>
        </w:rPr>
        <w:t xml:space="preserve"> и на </w:t>
      </w:r>
      <w:bookmarkStart w:id="1" w:name="_Hlk106372432"/>
      <w:r w:rsidR="001C1645" w:rsidRPr="00176198">
        <w:rPr>
          <w:rFonts w:ascii="Arial" w:hAnsi="Arial" w:cs="Arial"/>
        </w:rPr>
        <w:t>интернет-сайте www.oek.su</w:t>
      </w:r>
      <w:bookmarkEnd w:id="1"/>
      <w:r w:rsidR="001C1645" w:rsidRPr="00176198">
        <w:rPr>
          <w:rFonts w:ascii="Arial" w:hAnsi="Arial" w:cs="Arial"/>
        </w:rPr>
        <w:t>.</w:t>
      </w:r>
    </w:p>
    <w:p w:rsidR="001C1645" w:rsidRPr="00176198" w:rsidRDefault="00176198" w:rsidP="0062577D">
      <w:pPr>
        <w:ind w:firstLine="709"/>
        <w:jc w:val="both"/>
        <w:rPr>
          <w:rFonts w:ascii="Arial" w:hAnsi="Arial" w:cs="Arial"/>
        </w:rPr>
      </w:pPr>
      <w:r>
        <w:rPr>
          <w:rFonts w:ascii="Arial" w:hAnsi="Arial" w:cs="Arial"/>
        </w:rPr>
        <w:t>4.</w:t>
      </w:r>
      <w:r w:rsidR="001C1645" w:rsidRPr="00176198">
        <w:rPr>
          <w:rFonts w:ascii="Arial" w:hAnsi="Arial" w:cs="Arial"/>
        </w:rPr>
        <w:t xml:space="preserve"> Контроль за исполнением постановления возложить на начальника отдела по управлению имуществом, ЖКХ, транспортом и связью администрации </w:t>
      </w:r>
      <w:r w:rsidR="001C1645" w:rsidRPr="00176198">
        <w:rPr>
          <w:rFonts w:ascii="Arial" w:hAnsi="Arial" w:cs="Arial"/>
        </w:rPr>
        <w:br/>
        <w:t xml:space="preserve"> Куклину</w:t>
      </w:r>
      <w:r w:rsidR="000D4585">
        <w:rPr>
          <w:rFonts w:ascii="Arial" w:hAnsi="Arial" w:cs="Arial"/>
        </w:rPr>
        <w:t xml:space="preserve"> В.А., </w:t>
      </w:r>
      <w:r w:rsidR="000D4585" w:rsidRPr="00176198">
        <w:rPr>
          <w:rFonts w:ascii="Arial" w:hAnsi="Arial" w:cs="Arial"/>
        </w:rPr>
        <w:t xml:space="preserve">начальника </w:t>
      </w:r>
      <w:r w:rsidR="000D4585">
        <w:rPr>
          <w:rFonts w:ascii="Arial" w:hAnsi="Arial" w:cs="Arial"/>
        </w:rPr>
        <w:t xml:space="preserve"> финансово-экономического отдела а</w:t>
      </w:r>
      <w:r w:rsidR="000D4585" w:rsidRPr="00176198">
        <w:rPr>
          <w:rFonts w:ascii="Arial" w:hAnsi="Arial" w:cs="Arial"/>
        </w:rPr>
        <w:t xml:space="preserve">дминистрации </w:t>
      </w:r>
      <w:r w:rsidR="000D4585" w:rsidRPr="00176198">
        <w:rPr>
          <w:rFonts w:ascii="Arial" w:hAnsi="Arial" w:cs="Arial"/>
        </w:rPr>
        <w:br/>
      </w:r>
      <w:r w:rsidR="000D4585">
        <w:rPr>
          <w:rFonts w:ascii="Arial" w:hAnsi="Arial" w:cs="Arial"/>
        </w:rPr>
        <w:t>Арсенову Л.Г.</w:t>
      </w:r>
    </w:p>
    <w:p w:rsidR="001C1645" w:rsidRPr="00F86C63" w:rsidRDefault="001C1645" w:rsidP="00F86C63">
      <w:pPr>
        <w:jc w:val="both"/>
        <w:rPr>
          <w:rFonts w:ascii="Arial" w:hAnsi="Arial" w:cs="Arial"/>
        </w:rPr>
      </w:pPr>
    </w:p>
    <w:p w:rsidR="001C1645" w:rsidRPr="00F86C63" w:rsidRDefault="001C1645" w:rsidP="00F86C63">
      <w:pPr>
        <w:jc w:val="both"/>
        <w:rPr>
          <w:rFonts w:ascii="Arial" w:hAnsi="Arial" w:cs="Arial"/>
        </w:rPr>
      </w:pPr>
    </w:p>
    <w:p w:rsidR="00361FAB" w:rsidRPr="00F86C63" w:rsidRDefault="00474422" w:rsidP="00F86C63">
      <w:pPr>
        <w:jc w:val="both"/>
        <w:rPr>
          <w:rFonts w:ascii="Arial" w:hAnsi="Arial" w:cs="Arial"/>
        </w:rPr>
      </w:pPr>
      <w:r w:rsidRPr="00F86C63">
        <w:rPr>
          <w:rFonts w:ascii="Arial" w:hAnsi="Arial" w:cs="Arial"/>
        </w:rPr>
        <w:t>Г</w:t>
      </w:r>
      <w:r w:rsidR="00277BF8" w:rsidRPr="00F86C63">
        <w:rPr>
          <w:rFonts w:ascii="Arial" w:hAnsi="Arial" w:cs="Arial"/>
        </w:rPr>
        <w:t>лав</w:t>
      </w:r>
      <w:r w:rsidR="001C1645" w:rsidRPr="00F86C63">
        <w:rPr>
          <w:rFonts w:ascii="Arial" w:hAnsi="Arial" w:cs="Arial"/>
        </w:rPr>
        <w:t>а</w:t>
      </w:r>
      <w:r w:rsidR="00361FAB" w:rsidRPr="00F86C63">
        <w:rPr>
          <w:rFonts w:ascii="Arial" w:hAnsi="Arial" w:cs="Arial"/>
        </w:rPr>
        <w:t xml:space="preserve"> администрации Оекского</w:t>
      </w:r>
    </w:p>
    <w:p w:rsidR="00103249" w:rsidRPr="00F86C63" w:rsidRDefault="00361FAB" w:rsidP="00F86C63">
      <w:pPr>
        <w:jc w:val="both"/>
        <w:rPr>
          <w:rFonts w:ascii="Arial" w:hAnsi="Arial" w:cs="Arial"/>
        </w:rPr>
      </w:pPr>
      <w:r w:rsidRPr="00F86C63">
        <w:rPr>
          <w:rFonts w:ascii="Arial" w:hAnsi="Arial" w:cs="Arial"/>
        </w:rPr>
        <w:t xml:space="preserve">муниципального образования             </w:t>
      </w:r>
      <w:r w:rsidR="003C2384">
        <w:rPr>
          <w:rFonts w:ascii="Arial" w:hAnsi="Arial" w:cs="Arial"/>
        </w:rPr>
        <w:t xml:space="preserve">                                                   </w:t>
      </w:r>
      <w:r w:rsidR="00474422" w:rsidRPr="00F86C63">
        <w:rPr>
          <w:rFonts w:ascii="Arial" w:hAnsi="Arial" w:cs="Arial"/>
        </w:rPr>
        <w:t>О.А.Парфенов</w:t>
      </w:r>
    </w:p>
    <w:p w:rsidR="00103249" w:rsidRPr="00F86C63" w:rsidRDefault="00103249" w:rsidP="00F86C63">
      <w:pPr>
        <w:jc w:val="both"/>
        <w:rPr>
          <w:rFonts w:ascii="Arial" w:hAnsi="Arial" w:cs="Arial"/>
        </w:rPr>
      </w:pPr>
    </w:p>
    <w:p w:rsidR="002A5D21" w:rsidRPr="00176198" w:rsidRDefault="002A5D21" w:rsidP="00F86C63">
      <w:pPr>
        <w:pStyle w:val="ConsPlusNormal"/>
        <w:jc w:val="right"/>
        <w:rPr>
          <w:rFonts w:ascii="Courier New" w:hAnsi="Courier New" w:cs="Courier New"/>
          <w:szCs w:val="22"/>
        </w:rPr>
      </w:pPr>
      <w:bookmarkStart w:id="2" w:name="_Hlk106710855"/>
      <w:r w:rsidRPr="00176198">
        <w:rPr>
          <w:rFonts w:ascii="Courier New" w:hAnsi="Courier New" w:cs="Courier New"/>
          <w:szCs w:val="22"/>
        </w:rPr>
        <w:t>Приложение</w:t>
      </w:r>
      <w:r w:rsidR="00C86223">
        <w:rPr>
          <w:rFonts w:ascii="Courier New" w:hAnsi="Courier New" w:cs="Courier New"/>
          <w:szCs w:val="22"/>
        </w:rPr>
        <w:t xml:space="preserve"> 1</w:t>
      </w:r>
    </w:p>
    <w:p w:rsidR="002A5D21" w:rsidRPr="00176198" w:rsidRDefault="005F1322" w:rsidP="00F86C63">
      <w:pPr>
        <w:jc w:val="right"/>
        <w:rPr>
          <w:rFonts w:ascii="Courier New" w:hAnsi="Courier New" w:cs="Courier New"/>
          <w:sz w:val="22"/>
          <w:szCs w:val="22"/>
        </w:rPr>
      </w:pPr>
      <w:r w:rsidRPr="00176198">
        <w:rPr>
          <w:rFonts w:ascii="Courier New" w:hAnsi="Courier New" w:cs="Courier New"/>
          <w:sz w:val="22"/>
          <w:szCs w:val="22"/>
        </w:rPr>
        <w:t>к</w:t>
      </w:r>
      <w:r w:rsidR="002A5D21" w:rsidRPr="00176198">
        <w:rPr>
          <w:rFonts w:ascii="Courier New" w:hAnsi="Courier New" w:cs="Courier New"/>
          <w:sz w:val="22"/>
          <w:szCs w:val="22"/>
        </w:rPr>
        <w:t xml:space="preserve"> постановлени</w:t>
      </w:r>
      <w:r w:rsidR="009C68C8" w:rsidRPr="00176198">
        <w:rPr>
          <w:rFonts w:ascii="Courier New" w:hAnsi="Courier New" w:cs="Courier New"/>
          <w:sz w:val="22"/>
          <w:szCs w:val="22"/>
        </w:rPr>
        <w:t>ю</w:t>
      </w:r>
    </w:p>
    <w:p w:rsidR="002A5D21" w:rsidRPr="00176198" w:rsidRDefault="002A5D21" w:rsidP="00F86C63">
      <w:pPr>
        <w:jc w:val="right"/>
        <w:rPr>
          <w:rFonts w:ascii="Courier New" w:hAnsi="Courier New" w:cs="Courier New"/>
          <w:sz w:val="22"/>
          <w:szCs w:val="22"/>
        </w:rPr>
      </w:pPr>
      <w:r w:rsidRPr="00176198">
        <w:rPr>
          <w:rFonts w:ascii="Courier New" w:hAnsi="Courier New" w:cs="Courier New"/>
          <w:sz w:val="22"/>
          <w:szCs w:val="22"/>
        </w:rPr>
        <w:t>администрации Оекского</w:t>
      </w:r>
    </w:p>
    <w:p w:rsidR="002A5D21" w:rsidRPr="00176198" w:rsidRDefault="002A5D21" w:rsidP="00F86C63">
      <w:pPr>
        <w:jc w:val="right"/>
        <w:rPr>
          <w:rFonts w:ascii="Courier New" w:hAnsi="Courier New" w:cs="Courier New"/>
          <w:sz w:val="22"/>
          <w:szCs w:val="22"/>
        </w:rPr>
      </w:pPr>
      <w:r w:rsidRPr="00176198">
        <w:rPr>
          <w:rFonts w:ascii="Courier New" w:hAnsi="Courier New" w:cs="Courier New"/>
          <w:sz w:val="22"/>
          <w:szCs w:val="22"/>
        </w:rPr>
        <w:t>муниципал</w:t>
      </w:r>
      <w:r w:rsidR="0044135E">
        <w:rPr>
          <w:rFonts w:ascii="Courier New" w:hAnsi="Courier New" w:cs="Courier New"/>
          <w:sz w:val="22"/>
          <w:szCs w:val="22"/>
        </w:rPr>
        <w:t>ьного образования</w:t>
      </w:r>
      <w:r w:rsidR="0044135E">
        <w:rPr>
          <w:rFonts w:ascii="Courier New" w:hAnsi="Courier New" w:cs="Courier New"/>
          <w:sz w:val="22"/>
          <w:szCs w:val="22"/>
        </w:rPr>
        <w:br/>
        <w:t>от «</w:t>
      </w:r>
      <w:r w:rsidR="00C85F71">
        <w:rPr>
          <w:rFonts w:ascii="Courier New" w:hAnsi="Courier New" w:cs="Courier New"/>
          <w:sz w:val="22"/>
          <w:szCs w:val="22"/>
        </w:rPr>
        <w:t>23</w:t>
      </w:r>
      <w:r w:rsidR="0044135E">
        <w:rPr>
          <w:rFonts w:ascii="Courier New" w:hAnsi="Courier New" w:cs="Courier New"/>
          <w:sz w:val="22"/>
          <w:szCs w:val="22"/>
        </w:rPr>
        <w:t xml:space="preserve">» </w:t>
      </w:r>
      <w:r w:rsidR="00C85F71">
        <w:rPr>
          <w:rFonts w:ascii="Courier New" w:hAnsi="Courier New" w:cs="Courier New"/>
          <w:sz w:val="22"/>
          <w:szCs w:val="22"/>
        </w:rPr>
        <w:t xml:space="preserve">июня </w:t>
      </w:r>
      <w:r w:rsidRPr="00176198">
        <w:rPr>
          <w:rFonts w:ascii="Courier New" w:hAnsi="Courier New" w:cs="Courier New"/>
          <w:sz w:val="22"/>
          <w:szCs w:val="22"/>
        </w:rPr>
        <w:t>20</w:t>
      </w:r>
      <w:r w:rsidR="0044135E">
        <w:rPr>
          <w:rFonts w:ascii="Courier New" w:hAnsi="Courier New" w:cs="Courier New"/>
          <w:sz w:val="22"/>
          <w:szCs w:val="22"/>
        </w:rPr>
        <w:t>22</w:t>
      </w:r>
      <w:r w:rsidRPr="00176198">
        <w:rPr>
          <w:rFonts w:ascii="Courier New" w:hAnsi="Courier New" w:cs="Courier New"/>
          <w:sz w:val="22"/>
          <w:szCs w:val="22"/>
        </w:rPr>
        <w:t xml:space="preserve"> года №</w:t>
      </w:r>
      <w:r w:rsidR="00C85F71">
        <w:rPr>
          <w:rFonts w:ascii="Courier New" w:hAnsi="Courier New" w:cs="Courier New"/>
          <w:sz w:val="22"/>
          <w:szCs w:val="22"/>
        </w:rPr>
        <w:t>96-п</w:t>
      </w:r>
    </w:p>
    <w:bookmarkEnd w:id="2"/>
    <w:p w:rsidR="002A5D21" w:rsidRPr="00F86C63" w:rsidRDefault="002A5D21" w:rsidP="00F86C63">
      <w:pPr>
        <w:pStyle w:val="ConsPlusNormal"/>
        <w:jc w:val="both"/>
        <w:rPr>
          <w:rFonts w:ascii="Arial" w:hAnsi="Arial" w:cs="Arial"/>
          <w:sz w:val="24"/>
          <w:szCs w:val="24"/>
        </w:rPr>
      </w:pPr>
    </w:p>
    <w:p w:rsidR="002A5D21" w:rsidRPr="00F86C63" w:rsidRDefault="002A5D21" w:rsidP="00F86C63">
      <w:pPr>
        <w:jc w:val="both"/>
        <w:rPr>
          <w:rFonts w:ascii="Arial" w:hAnsi="Arial" w:cs="Arial"/>
          <w:b/>
          <w:bCs/>
        </w:rPr>
      </w:pP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ПОЛОЖЕНИЕ</w:t>
      </w:r>
    </w:p>
    <w:p w:rsidR="009C68C8" w:rsidRPr="00F86C63" w:rsidRDefault="009C68C8" w:rsidP="00176198">
      <w:pPr>
        <w:pStyle w:val="ConsPlusTitle"/>
        <w:jc w:val="center"/>
        <w:rPr>
          <w:rFonts w:ascii="Arial" w:hAnsi="Arial" w:cs="Arial"/>
          <w:sz w:val="24"/>
          <w:szCs w:val="24"/>
        </w:rPr>
      </w:pPr>
      <w:r w:rsidRPr="00F86C63">
        <w:rPr>
          <w:rFonts w:ascii="Arial" w:hAnsi="Arial" w:cs="Arial"/>
          <w:sz w:val="24"/>
          <w:szCs w:val="24"/>
        </w:rPr>
        <w:t xml:space="preserve">О РАЗМЕЩЕНИИ НЕСТАЦИОНАРНЫХ ТОРГОВЫХ ОБЪЕКТОВ НА ЗЕМЕЛЬНЫХУЧАСТКАХ, НАХОДЯЩИХСЯ В МУНИЦИПАЛЬНОЙ СОБСТВЕННОСТИ </w:t>
      </w:r>
      <w:r w:rsidR="00176198">
        <w:rPr>
          <w:rFonts w:ascii="Arial" w:hAnsi="Arial" w:cs="Arial"/>
          <w:sz w:val="24"/>
          <w:szCs w:val="24"/>
        </w:rPr>
        <w:t>ОЕКСКОГО МУНИЦИПАЛЬНОГО ОБРАЗОВАНИЯ</w:t>
      </w:r>
    </w:p>
    <w:p w:rsidR="009C68C8" w:rsidRPr="00F86C63" w:rsidRDefault="009C68C8" w:rsidP="00F86C63">
      <w:pPr>
        <w:spacing w:after="1"/>
        <w:jc w:val="both"/>
        <w:rPr>
          <w:rFonts w:ascii="Arial" w:hAnsi="Arial" w:cs="Arial"/>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Глава 1. ОБЩИЕ ПОЛОЖЕНИЯ</w:t>
      </w:r>
    </w:p>
    <w:p w:rsidR="009C68C8" w:rsidRPr="00F86C63" w:rsidRDefault="009C68C8" w:rsidP="00F86C63">
      <w:pPr>
        <w:pStyle w:val="ConsPlusNormal"/>
        <w:jc w:val="both"/>
        <w:rPr>
          <w:rFonts w:ascii="Arial" w:hAnsi="Arial" w:cs="Arial"/>
          <w:sz w:val="24"/>
          <w:szCs w:val="24"/>
        </w:rPr>
      </w:pPr>
    </w:p>
    <w:p w:rsidR="00176198" w:rsidRPr="00176198" w:rsidRDefault="009C68C8" w:rsidP="00176198">
      <w:pPr>
        <w:ind w:firstLine="709"/>
        <w:jc w:val="both"/>
        <w:rPr>
          <w:rFonts w:ascii="Arial" w:hAnsi="Arial" w:cs="Arial"/>
        </w:rPr>
      </w:pPr>
      <w:r w:rsidRPr="00176198">
        <w:rPr>
          <w:rFonts w:ascii="Arial" w:hAnsi="Arial" w:cs="Arial"/>
        </w:rPr>
        <w:t xml:space="preserve">1. Настоящее Положение о размещении нестационарных торговых объектов на земельных участках, находящихся в муниципальной собственности </w:t>
      </w:r>
      <w:r w:rsidR="00176198" w:rsidRPr="00176198">
        <w:rPr>
          <w:rFonts w:ascii="Arial" w:hAnsi="Arial" w:cs="Arial"/>
        </w:rPr>
        <w:t>Оекского муниципального образования</w:t>
      </w:r>
      <w:r w:rsidRPr="00176198">
        <w:rPr>
          <w:rFonts w:ascii="Arial" w:hAnsi="Arial" w:cs="Arial"/>
        </w:rPr>
        <w:t xml:space="preserve"> (далее - Положение), определяет порядок размещения нестационарных торговых объектов на земельных участках, находящихся в муниципальной собственности </w:t>
      </w:r>
      <w:r w:rsidR="00176198" w:rsidRPr="00176198">
        <w:rPr>
          <w:rFonts w:ascii="Arial" w:hAnsi="Arial" w:cs="Arial"/>
        </w:rPr>
        <w:t>Оекского муниципального образования</w:t>
      </w:r>
      <w:r w:rsidR="0062577D">
        <w:rPr>
          <w:rFonts w:ascii="Arial" w:hAnsi="Arial" w:cs="Arial"/>
        </w:rPr>
        <w:t xml:space="preserve"> (далее - Оекского МО)</w:t>
      </w:r>
      <w:r w:rsidR="00176198" w:rsidRPr="00176198">
        <w:rPr>
          <w:rFonts w:ascii="Arial" w:hAnsi="Arial" w:cs="Arial"/>
        </w:rPr>
        <w:t>.</w:t>
      </w:r>
    </w:p>
    <w:p w:rsidR="00176198" w:rsidRPr="00176198" w:rsidRDefault="009C68C8" w:rsidP="00176198">
      <w:pPr>
        <w:ind w:firstLine="709"/>
        <w:jc w:val="both"/>
        <w:rPr>
          <w:rFonts w:ascii="Arial" w:hAnsi="Arial" w:cs="Arial"/>
        </w:rPr>
      </w:pPr>
      <w:r w:rsidRPr="00176198">
        <w:rPr>
          <w:rFonts w:ascii="Arial" w:hAnsi="Arial" w:cs="Arial"/>
        </w:rPr>
        <w:t>2. Для целей настоящего порядка используются следующие понятия:</w:t>
      </w:r>
    </w:p>
    <w:p w:rsidR="00176198" w:rsidRPr="00176198" w:rsidRDefault="009C68C8" w:rsidP="00176198">
      <w:pPr>
        <w:ind w:firstLine="709"/>
        <w:jc w:val="both"/>
        <w:rPr>
          <w:rFonts w:ascii="Arial" w:hAnsi="Arial" w:cs="Arial"/>
        </w:rPr>
      </w:pPr>
      <w:r w:rsidRPr="00176198">
        <w:rPr>
          <w:rFonts w:ascii="Arial" w:hAnsi="Arial" w:cs="Arial"/>
        </w:rPr>
        <w:t xml:space="preserve">1) схема размещения нестационарных торговых объектов (далее - схема) - документ, состоящий из текстовой и графической частей, определяющий места размещения нестационарных торговых объектов на территории </w:t>
      </w:r>
      <w:r w:rsidR="00176198" w:rsidRPr="00176198">
        <w:rPr>
          <w:rFonts w:ascii="Arial" w:hAnsi="Arial" w:cs="Arial"/>
        </w:rPr>
        <w:t>Оекского</w:t>
      </w:r>
      <w:r w:rsidR="00C85F71">
        <w:rPr>
          <w:rFonts w:ascii="Arial" w:hAnsi="Arial" w:cs="Arial"/>
        </w:rPr>
        <w:t xml:space="preserve"> </w:t>
      </w:r>
      <w:r w:rsidR="0062577D">
        <w:rPr>
          <w:rFonts w:ascii="Arial" w:hAnsi="Arial" w:cs="Arial"/>
        </w:rPr>
        <w:t>МО</w:t>
      </w:r>
      <w:r w:rsidR="00176198" w:rsidRPr="00176198">
        <w:rPr>
          <w:rFonts w:ascii="Arial" w:hAnsi="Arial" w:cs="Arial"/>
        </w:rPr>
        <w:t xml:space="preserve"> образования</w:t>
      </w:r>
      <w:r w:rsidRPr="00176198">
        <w:rPr>
          <w:rFonts w:ascii="Arial" w:hAnsi="Arial" w:cs="Arial"/>
        </w:rPr>
        <w:t xml:space="preserve"> и содержащий сведения о виде, площади, адресных ориентирах, периоде размещения, специализации объекта, собственнике земельного участка, на котором расположен нестационарный торговый объект;</w:t>
      </w:r>
    </w:p>
    <w:p w:rsidR="009C68C8" w:rsidRPr="00176198" w:rsidRDefault="009C68C8" w:rsidP="00176198">
      <w:pPr>
        <w:ind w:firstLine="709"/>
        <w:jc w:val="both"/>
        <w:rPr>
          <w:rFonts w:ascii="Arial" w:hAnsi="Arial" w:cs="Arial"/>
        </w:rPr>
      </w:pPr>
      <w:r w:rsidRPr="00176198">
        <w:rPr>
          <w:rFonts w:ascii="Arial" w:hAnsi="Arial" w:cs="Arial"/>
        </w:rPr>
        <w:t>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9C68C8" w:rsidRPr="00176198" w:rsidRDefault="009C68C8" w:rsidP="00176198">
      <w:pPr>
        <w:ind w:firstLine="709"/>
        <w:jc w:val="both"/>
        <w:rPr>
          <w:rFonts w:ascii="Arial" w:hAnsi="Arial" w:cs="Arial"/>
        </w:rPr>
      </w:pPr>
      <w:bookmarkStart w:id="3" w:name="P69"/>
      <w:bookmarkEnd w:id="3"/>
      <w:r w:rsidRPr="00176198">
        <w:rPr>
          <w:rFonts w:ascii="Arial" w:hAnsi="Arial" w:cs="Arial"/>
        </w:rPr>
        <w:t>3)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9C68C8" w:rsidRPr="00176198" w:rsidRDefault="009C68C8" w:rsidP="00176198">
      <w:pPr>
        <w:ind w:firstLine="709"/>
        <w:jc w:val="both"/>
        <w:rPr>
          <w:rFonts w:ascii="Arial" w:hAnsi="Arial" w:cs="Arial"/>
        </w:rPr>
      </w:pPr>
      <w:r w:rsidRPr="00176198">
        <w:rPr>
          <w:rFonts w:ascii="Arial" w:hAnsi="Arial" w:cs="Arial"/>
        </w:rPr>
        <w:t>Павильон может иметь помещения для хранения товарного запаса;</w:t>
      </w:r>
    </w:p>
    <w:p w:rsidR="009C68C8" w:rsidRPr="00176198" w:rsidRDefault="009C68C8" w:rsidP="00176198">
      <w:pPr>
        <w:ind w:firstLine="709"/>
        <w:jc w:val="both"/>
        <w:rPr>
          <w:rFonts w:ascii="Arial" w:hAnsi="Arial" w:cs="Arial"/>
        </w:rPr>
      </w:pPr>
      <w:r w:rsidRPr="00176198">
        <w:rPr>
          <w:rFonts w:ascii="Arial" w:hAnsi="Arial" w:cs="Arial"/>
        </w:rPr>
        <w:t>4)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9C68C8" w:rsidRPr="00176198" w:rsidRDefault="009C68C8" w:rsidP="00176198">
      <w:pPr>
        <w:ind w:firstLine="709"/>
        <w:jc w:val="both"/>
        <w:rPr>
          <w:rFonts w:ascii="Arial" w:hAnsi="Arial" w:cs="Arial"/>
        </w:rPr>
      </w:pPr>
      <w:r w:rsidRPr="00176198">
        <w:rPr>
          <w:rFonts w:ascii="Arial" w:hAnsi="Arial" w:cs="Arial"/>
        </w:rPr>
        <w:t>5) остановочно-торговый комплекс - павильон ожидания наземного пассажирского транспорта, конструктивно объединенный с киоском или павильоном;</w:t>
      </w:r>
    </w:p>
    <w:p w:rsidR="009C68C8" w:rsidRPr="00176198" w:rsidRDefault="00176198" w:rsidP="00176198">
      <w:pPr>
        <w:ind w:firstLine="709"/>
        <w:jc w:val="both"/>
        <w:rPr>
          <w:rFonts w:ascii="Arial" w:hAnsi="Arial" w:cs="Arial"/>
        </w:rPr>
      </w:pPr>
      <w:bookmarkStart w:id="4" w:name="P73"/>
      <w:bookmarkEnd w:id="4"/>
      <w:r>
        <w:rPr>
          <w:rFonts w:ascii="Arial" w:hAnsi="Arial" w:cs="Arial"/>
        </w:rPr>
        <w:t>6</w:t>
      </w:r>
      <w:r w:rsidR="009C68C8" w:rsidRPr="00176198">
        <w:rPr>
          <w:rFonts w:ascii="Arial" w:hAnsi="Arial" w:cs="Arial"/>
        </w:rPr>
        <w:t>) 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9C68C8" w:rsidRPr="00176198" w:rsidRDefault="00176198" w:rsidP="00176198">
      <w:pPr>
        <w:ind w:firstLine="709"/>
        <w:jc w:val="both"/>
        <w:rPr>
          <w:rFonts w:ascii="Arial" w:hAnsi="Arial" w:cs="Arial"/>
        </w:rPr>
      </w:pPr>
      <w:bookmarkStart w:id="5" w:name="P75"/>
      <w:bookmarkEnd w:id="5"/>
      <w:r>
        <w:rPr>
          <w:rFonts w:ascii="Arial" w:hAnsi="Arial" w:cs="Arial"/>
        </w:rPr>
        <w:t>7</w:t>
      </w:r>
      <w:r w:rsidR="009C68C8" w:rsidRPr="00176198">
        <w:rPr>
          <w:rFonts w:ascii="Arial" w:hAnsi="Arial" w:cs="Arial"/>
        </w:rPr>
        <w:t>) 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 размещаемый в период с 1 июня по 30 сентября;</w:t>
      </w:r>
    </w:p>
    <w:p w:rsidR="009C68C8" w:rsidRPr="00176198" w:rsidRDefault="00176198" w:rsidP="00176198">
      <w:pPr>
        <w:ind w:firstLine="709"/>
        <w:jc w:val="both"/>
        <w:rPr>
          <w:rFonts w:ascii="Arial" w:hAnsi="Arial" w:cs="Arial"/>
        </w:rPr>
      </w:pPr>
      <w:r>
        <w:rPr>
          <w:rFonts w:ascii="Arial" w:hAnsi="Arial" w:cs="Arial"/>
        </w:rPr>
        <w:lastRenderedPageBreak/>
        <w:t>8</w:t>
      </w:r>
      <w:r w:rsidR="009C68C8" w:rsidRPr="00176198">
        <w:rPr>
          <w:rFonts w:ascii="Arial" w:hAnsi="Arial" w:cs="Arial"/>
        </w:rPr>
        <w:t>) объекты развозной, разносной торговли - специализированные передвижные нестационарные торговые объекты, размещаемые в период с 15 апреля по 15 сентября:</w:t>
      </w:r>
    </w:p>
    <w:p w:rsidR="009C68C8" w:rsidRPr="00176198" w:rsidRDefault="009C68C8" w:rsidP="00176198">
      <w:pPr>
        <w:ind w:firstLine="709"/>
        <w:jc w:val="both"/>
        <w:rPr>
          <w:rFonts w:ascii="Arial" w:hAnsi="Arial" w:cs="Arial"/>
        </w:rPr>
      </w:pPr>
      <w:r w:rsidRPr="00176198">
        <w:rPr>
          <w:rFonts w:ascii="Arial" w:hAnsi="Arial" w:cs="Arial"/>
        </w:rPr>
        <w:t>а) на базе автомобиля: автомагазины, автолавки, автоприцепы, купавы, изометрические емкости и цистерны;</w:t>
      </w:r>
    </w:p>
    <w:p w:rsidR="009C68C8" w:rsidRPr="00176198" w:rsidRDefault="009C68C8" w:rsidP="00176198">
      <w:pPr>
        <w:ind w:firstLine="709"/>
        <w:jc w:val="both"/>
        <w:rPr>
          <w:rFonts w:ascii="Arial" w:hAnsi="Arial" w:cs="Arial"/>
        </w:rPr>
      </w:pPr>
      <w:r w:rsidRPr="00176198">
        <w:rPr>
          <w:rFonts w:ascii="Arial" w:hAnsi="Arial" w:cs="Arial"/>
        </w:rPr>
        <w:t>б) тележки, ролл-бары, передвижные холодильники для прохладительных напитков и морозильники для мороженого, специально приспособленные велосипеды;</w:t>
      </w:r>
    </w:p>
    <w:p w:rsidR="009C68C8" w:rsidRPr="00176198" w:rsidRDefault="00176198" w:rsidP="00176198">
      <w:pPr>
        <w:ind w:firstLine="709"/>
        <w:jc w:val="both"/>
        <w:rPr>
          <w:rFonts w:ascii="Arial" w:hAnsi="Arial" w:cs="Arial"/>
        </w:rPr>
      </w:pPr>
      <w:bookmarkStart w:id="6" w:name="P81"/>
      <w:bookmarkEnd w:id="6"/>
      <w:r>
        <w:rPr>
          <w:rFonts w:ascii="Arial" w:hAnsi="Arial" w:cs="Arial"/>
        </w:rPr>
        <w:t>9</w:t>
      </w:r>
      <w:r w:rsidR="009C68C8" w:rsidRPr="00176198">
        <w:rPr>
          <w:rFonts w:ascii="Arial" w:hAnsi="Arial" w:cs="Arial"/>
        </w:rPr>
        <w:t>) 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 размещаемый в период с 15 апреля по 30 сентября;</w:t>
      </w:r>
    </w:p>
    <w:p w:rsidR="009C68C8" w:rsidRPr="00176198" w:rsidRDefault="00176198" w:rsidP="00176198">
      <w:pPr>
        <w:ind w:firstLine="709"/>
        <w:jc w:val="both"/>
        <w:rPr>
          <w:rFonts w:ascii="Arial" w:hAnsi="Arial" w:cs="Arial"/>
        </w:rPr>
      </w:pPr>
      <w:r>
        <w:rPr>
          <w:rFonts w:ascii="Arial" w:hAnsi="Arial" w:cs="Arial"/>
        </w:rPr>
        <w:t>10</w:t>
      </w:r>
      <w:r w:rsidR="009C68C8" w:rsidRPr="00176198">
        <w:rPr>
          <w:rFonts w:ascii="Arial" w:hAnsi="Arial" w:cs="Arial"/>
        </w:rPr>
        <w:t>) место размещения нестационарного торгового объекта (далее - место) - определяемое в соответствии со схемой место, площадь которого включает в себя место для размещения нестационарного торгового объекта;</w:t>
      </w:r>
    </w:p>
    <w:p w:rsidR="009C68C8" w:rsidRPr="00176198" w:rsidRDefault="00176198" w:rsidP="00176198">
      <w:pPr>
        <w:ind w:firstLine="709"/>
        <w:jc w:val="both"/>
        <w:rPr>
          <w:rFonts w:ascii="Arial" w:hAnsi="Arial" w:cs="Arial"/>
        </w:rPr>
      </w:pPr>
      <w:r>
        <w:rPr>
          <w:rFonts w:ascii="Arial" w:hAnsi="Arial" w:cs="Arial"/>
        </w:rPr>
        <w:t>11</w:t>
      </w:r>
      <w:r w:rsidR="009C68C8" w:rsidRPr="00176198">
        <w:rPr>
          <w:rFonts w:ascii="Arial" w:hAnsi="Arial" w:cs="Arial"/>
        </w:rPr>
        <w:t>) получатель места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 заключившее договор на размещение нестационарного торгового объекта.</w:t>
      </w:r>
    </w:p>
    <w:p w:rsidR="009C68C8" w:rsidRPr="00176198" w:rsidRDefault="009C68C8" w:rsidP="00176198">
      <w:pPr>
        <w:ind w:firstLine="709"/>
        <w:jc w:val="both"/>
        <w:rPr>
          <w:rFonts w:ascii="Arial" w:hAnsi="Arial" w:cs="Arial"/>
        </w:rPr>
      </w:pPr>
      <w:r w:rsidRPr="00176198">
        <w:rPr>
          <w:rFonts w:ascii="Arial" w:hAnsi="Arial" w:cs="Arial"/>
        </w:rPr>
        <w:t>3. Настоящее Положение не распространяется на размещение нестационарных торговых объектов на территории зарегистрированных розничных рынков при проведении праздничных, общественно-политических, культурно-массовых и спортивно-массовых мероприятий, имеющих краткосрочный характер (срок мероприятий не должен превышать 14 (четырнадцать) календарных дней), при проведении ярмарок.</w:t>
      </w:r>
    </w:p>
    <w:p w:rsidR="009C68C8" w:rsidRPr="00176198" w:rsidRDefault="009C68C8" w:rsidP="00176198">
      <w:pPr>
        <w:ind w:firstLine="709"/>
        <w:jc w:val="both"/>
        <w:rPr>
          <w:rFonts w:ascii="Arial" w:hAnsi="Arial" w:cs="Arial"/>
        </w:rPr>
      </w:pPr>
      <w:r w:rsidRPr="00176198">
        <w:rPr>
          <w:rFonts w:ascii="Arial" w:hAnsi="Arial" w:cs="Arial"/>
        </w:rPr>
        <w:t xml:space="preserve">4. Размещение нестационарных торговых объектов осуществляется с учетом требований, установленных Правилами </w:t>
      </w:r>
      <w:r w:rsidR="00B12901">
        <w:rPr>
          <w:rFonts w:ascii="Arial" w:hAnsi="Arial" w:cs="Arial"/>
        </w:rPr>
        <w:t xml:space="preserve">содержания и </w:t>
      </w:r>
      <w:r w:rsidRPr="00176198">
        <w:rPr>
          <w:rFonts w:ascii="Arial" w:hAnsi="Arial" w:cs="Arial"/>
        </w:rPr>
        <w:t xml:space="preserve">благоустройства территории </w:t>
      </w:r>
      <w:r w:rsidR="0062577D">
        <w:rPr>
          <w:rFonts w:ascii="Arial" w:hAnsi="Arial" w:cs="Arial"/>
        </w:rPr>
        <w:t>Оекского МО.</w:t>
      </w:r>
    </w:p>
    <w:p w:rsidR="009C68C8" w:rsidRPr="00176198" w:rsidRDefault="009C68C8" w:rsidP="00176198">
      <w:pPr>
        <w:ind w:firstLine="709"/>
        <w:jc w:val="both"/>
        <w:rPr>
          <w:rFonts w:ascii="Arial" w:hAnsi="Arial" w:cs="Arial"/>
        </w:rPr>
      </w:pPr>
      <w:r w:rsidRPr="00176198">
        <w:rPr>
          <w:rFonts w:ascii="Arial" w:hAnsi="Arial" w:cs="Arial"/>
        </w:rPr>
        <w:t>5. Специализация нестационарного торгового объекта устанавливается схемой и является существенным условием договора на размещение нестационарного торгового объекта.</w:t>
      </w:r>
    </w:p>
    <w:p w:rsidR="009C68C8" w:rsidRPr="00176198" w:rsidRDefault="009C68C8" w:rsidP="00176198">
      <w:pPr>
        <w:ind w:firstLine="709"/>
        <w:jc w:val="both"/>
        <w:rPr>
          <w:rFonts w:ascii="Arial" w:hAnsi="Arial" w:cs="Arial"/>
        </w:rPr>
      </w:pPr>
      <w:r w:rsidRPr="00176198">
        <w:rPr>
          <w:rFonts w:ascii="Arial" w:hAnsi="Arial" w:cs="Arial"/>
        </w:rPr>
        <w:t>По специализации нестационарные торговые объекты подразделяются в зависимости от ассортимента реализуемой продукции на:</w:t>
      </w:r>
    </w:p>
    <w:p w:rsidR="009C68C8" w:rsidRPr="00176198" w:rsidRDefault="009C68C8" w:rsidP="00176198">
      <w:pPr>
        <w:ind w:firstLine="709"/>
        <w:jc w:val="both"/>
        <w:rPr>
          <w:rFonts w:ascii="Arial" w:hAnsi="Arial" w:cs="Arial"/>
        </w:rPr>
      </w:pPr>
      <w:r w:rsidRPr="00176198">
        <w:rPr>
          <w:rFonts w:ascii="Arial" w:hAnsi="Arial" w:cs="Arial"/>
        </w:rPr>
        <w:t>1) нестационарные торговые объекты по продаже продовольственных товаров (хлебобулочные изделия, молочная, сельскохозяйственная продукция, мороженое и прочие продовольственные товары);</w:t>
      </w:r>
    </w:p>
    <w:p w:rsidR="009C68C8" w:rsidRPr="00176198" w:rsidRDefault="009C68C8" w:rsidP="00176198">
      <w:pPr>
        <w:ind w:firstLine="709"/>
        <w:jc w:val="both"/>
        <w:rPr>
          <w:rFonts w:ascii="Arial" w:hAnsi="Arial" w:cs="Arial"/>
        </w:rPr>
      </w:pPr>
      <w:r w:rsidRPr="00176198">
        <w:rPr>
          <w:rFonts w:ascii="Arial" w:hAnsi="Arial" w:cs="Arial"/>
        </w:rPr>
        <w:t>2) нестационарные торговые объекты по продаже промышленных товаров (бытовая химия, сотовые телефоны и прочие промышленные товары);</w:t>
      </w:r>
    </w:p>
    <w:p w:rsidR="009C68C8" w:rsidRPr="00176198" w:rsidRDefault="009C68C8" w:rsidP="00176198">
      <w:pPr>
        <w:ind w:firstLine="709"/>
        <w:jc w:val="both"/>
        <w:rPr>
          <w:rFonts w:ascii="Arial" w:hAnsi="Arial" w:cs="Arial"/>
        </w:rPr>
      </w:pPr>
      <w:r w:rsidRPr="00176198">
        <w:rPr>
          <w:rFonts w:ascii="Arial" w:hAnsi="Arial" w:cs="Arial"/>
        </w:rPr>
        <w:t>3) нестационарные торговые объекты, предназначенные для торговли печатной продукцией;</w:t>
      </w:r>
    </w:p>
    <w:p w:rsidR="009C68C8" w:rsidRPr="00176198" w:rsidRDefault="009C68C8" w:rsidP="00176198">
      <w:pPr>
        <w:ind w:firstLine="709"/>
        <w:jc w:val="both"/>
        <w:rPr>
          <w:rFonts w:ascii="Arial" w:hAnsi="Arial" w:cs="Arial"/>
        </w:rPr>
      </w:pPr>
      <w:r w:rsidRPr="00176198">
        <w:rPr>
          <w:rFonts w:ascii="Arial" w:hAnsi="Arial" w:cs="Arial"/>
        </w:rPr>
        <w:t>4) нестационарные торговые объекты, предназначенные для оказания услуг общественного питания (уличный фаст-фуд), бытовых услуг.</w:t>
      </w:r>
    </w:p>
    <w:p w:rsidR="009C68C8" w:rsidRPr="00F86C63" w:rsidRDefault="009C68C8" w:rsidP="00F86C63">
      <w:pPr>
        <w:pStyle w:val="ConsPlusNormal"/>
        <w:jc w:val="both"/>
        <w:rPr>
          <w:rFonts w:ascii="Arial" w:hAnsi="Arial" w:cs="Arial"/>
          <w:sz w:val="24"/>
          <w:szCs w:val="24"/>
        </w:rPr>
      </w:pPr>
    </w:p>
    <w:p w:rsidR="009C68C8" w:rsidRDefault="009C68C8" w:rsidP="00C85F71">
      <w:pPr>
        <w:pStyle w:val="ConsPlusTitle"/>
        <w:jc w:val="center"/>
        <w:outlineLvl w:val="1"/>
        <w:rPr>
          <w:rFonts w:ascii="Arial" w:hAnsi="Arial" w:cs="Arial"/>
          <w:sz w:val="24"/>
          <w:szCs w:val="24"/>
        </w:rPr>
      </w:pPr>
      <w:r w:rsidRPr="00F86C63">
        <w:rPr>
          <w:rFonts w:ascii="Arial" w:hAnsi="Arial" w:cs="Arial"/>
          <w:sz w:val="24"/>
          <w:szCs w:val="24"/>
        </w:rPr>
        <w:t>Глава 2. ПОРЯДОК РАЗМЕЩЕНИЯ НЕСТАЦИОНАРНЫХ ТОРГОВЫХ ОБЪЕКТОВ</w:t>
      </w:r>
      <w:r w:rsidR="00C85F71">
        <w:rPr>
          <w:rFonts w:ascii="Arial" w:hAnsi="Arial" w:cs="Arial"/>
          <w:sz w:val="24"/>
          <w:szCs w:val="24"/>
        </w:rPr>
        <w:t xml:space="preserve"> </w:t>
      </w:r>
      <w:r w:rsidRPr="00F86C63">
        <w:rPr>
          <w:rFonts w:ascii="Arial" w:hAnsi="Arial" w:cs="Arial"/>
          <w:sz w:val="24"/>
          <w:szCs w:val="24"/>
        </w:rPr>
        <w:t>(ПАВИЛЬОНОВ, КИОСКОВ, ОСТАНОВОЧНО-ТОРГОВЫХ КОМПЛЕКСОВ,</w:t>
      </w:r>
      <w:r w:rsidR="00C85F71">
        <w:rPr>
          <w:rFonts w:ascii="Arial" w:hAnsi="Arial" w:cs="Arial"/>
          <w:sz w:val="24"/>
          <w:szCs w:val="24"/>
        </w:rPr>
        <w:t xml:space="preserve"> </w:t>
      </w:r>
      <w:r w:rsidRPr="00F86C63">
        <w:rPr>
          <w:rFonts w:ascii="Arial" w:hAnsi="Arial" w:cs="Arial"/>
          <w:sz w:val="24"/>
          <w:szCs w:val="24"/>
        </w:rPr>
        <w:t>ВЕНДИНГОВЫХ АВТОМАТОВ, БАХЧЕВЫХ РАЗВАЛОВ, ОБЪЕКТОВ РАЗВОЗНОЙ</w:t>
      </w:r>
      <w:r w:rsidR="00C85F71">
        <w:rPr>
          <w:rFonts w:ascii="Arial" w:hAnsi="Arial" w:cs="Arial"/>
          <w:sz w:val="24"/>
          <w:szCs w:val="24"/>
        </w:rPr>
        <w:t xml:space="preserve"> </w:t>
      </w:r>
      <w:r w:rsidRPr="00F86C63">
        <w:rPr>
          <w:rFonts w:ascii="Arial" w:hAnsi="Arial" w:cs="Arial"/>
          <w:sz w:val="24"/>
          <w:szCs w:val="24"/>
        </w:rPr>
        <w:t>И РАЗНОСНОЙ ТОРГОВЛИ, ТОРГОВЫХ ПАЛАТОК) НА ЗЕМЕЛЬНЫХ</w:t>
      </w:r>
      <w:r w:rsidR="00C85F71">
        <w:rPr>
          <w:rFonts w:ascii="Arial" w:hAnsi="Arial" w:cs="Arial"/>
          <w:sz w:val="24"/>
          <w:szCs w:val="24"/>
        </w:rPr>
        <w:t xml:space="preserve"> </w:t>
      </w:r>
      <w:r w:rsidRPr="00F86C63">
        <w:rPr>
          <w:rFonts w:ascii="Arial" w:hAnsi="Arial" w:cs="Arial"/>
          <w:sz w:val="24"/>
          <w:szCs w:val="24"/>
        </w:rPr>
        <w:t xml:space="preserve">УЧАСТКАХ, НАХОДЯЩИХСЯ В МУНИЦИПАЛЬНОЙ СОБСТВЕННОСТИ </w:t>
      </w:r>
      <w:r w:rsidR="0062577D">
        <w:rPr>
          <w:rFonts w:ascii="Arial" w:hAnsi="Arial" w:cs="Arial"/>
          <w:sz w:val="24"/>
          <w:szCs w:val="24"/>
        </w:rPr>
        <w:t>ОЕКСКОГО МУНИЦИПАЛЬНОГО ОБРАЗОВАНИЯ</w:t>
      </w:r>
    </w:p>
    <w:p w:rsidR="00F86C63" w:rsidRPr="00F86C63" w:rsidRDefault="00F86C63" w:rsidP="00F86C63">
      <w:pPr>
        <w:pStyle w:val="ConsPlusTitle"/>
        <w:jc w:val="center"/>
        <w:rPr>
          <w:rFonts w:ascii="Arial" w:hAnsi="Arial" w:cs="Arial"/>
          <w:sz w:val="24"/>
          <w:szCs w:val="24"/>
        </w:rPr>
      </w:pPr>
    </w:p>
    <w:p w:rsidR="009C68C8" w:rsidRPr="0062577D" w:rsidRDefault="009C68C8" w:rsidP="0062577D">
      <w:pPr>
        <w:ind w:firstLine="709"/>
        <w:jc w:val="both"/>
        <w:rPr>
          <w:rFonts w:ascii="Arial" w:hAnsi="Arial" w:cs="Arial"/>
        </w:rPr>
      </w:pPr>
      <w:r w:rsidRPr="0062577D">
        <w:rPr>
          <w:rFonts w:ascii="Arial" w:hAnsi="Arial" w:cs="Arial"/>
        </w:rPr>
        <w:t xml:space="preserve">6. Размещение нестационарных торговых объектов (павильонов, киосков, остановочно-торговых комплексов, вендинговых автоматов, бахчевых развалов, </w:t>
      </w:r>
      <w:r w:rsidRPr="0062577D">
        <w:rPr>
          <w:rFonts w:ascii="Arial" w:hAnsi="Arial" w:cs="Arial"/>
        </w:rPr>
        <w:lastRenderedPageBreak/>
        <w:t xml:space="preserve">объектов развозной и разносной торговли, торговых палаток) осуществляется в соответствии со схемой, утвержденной постановлением администрации </w:t>
      </w:r>
      <w:r w:rsidR="0062577D">
        <w:rPr>
          <w:rFonts w:ascii="Arial" w:hAnsi="Arial" w:cs="Arial"/>
        </w:rPr>
        <w:t>Иркутского районного образования</w:t>
      </w:r>
      <w:r w:rsidRPr="0062577D">
        <w:rPr>
          <w:rFonts w:ascii="Arial" w:hAnsi="Arial" w:cs="Arial"/>
        </w:rPr>
        <w:t>, на основании договора на размещение нестационарного торгового объекта путем предоставления места.</w:t>
      </w:r>
    </w:p>
    <w:p w:rsidR="009C68C8" w:rsidRPr="0062577D" w:rsidRDefault="0062577D" w:rsidP="0062577D">
      <w:pPr>
        <w:ind w:firstLine="709"/>
        <w:jc w:val="both"/>
        <w:rPr>
          <w:rFonts w:ascii="Arial" w:hAnsi="Arial" w:cs="Arial"/>
        </w:rPr>
      </w:pPr>
      <w:r>
        <w:rPr>
          <w:rFonts w:ascii="Arial" w:hAnsi="Arial" w:cs="Arial"/>
        </w:rPr>
        <w:t>7. Заключение договора</w:t>
      </w:r>
      <w:r w:rsidR="009C68C8" w:rsidRPr="0062577D">
        <w:rPr>
          <w:rFonts w:ascii="Arial" w:hAnsi="Arial" w:cs="Arial"/>
        </w:rPr>
        <w:t xml:space="preserve"> на размещение нестационарного торгового объекта осуществляется по результатам торгов (в форме аукциона, аукциона в электронной форме), проводимых в соответствии с Порядком организации и проведения торгов за право на заключение договора на размещение нестационарного торгового объекта, расположенного на земельном участке, находящемся в муниципальной собственности</w:t>
      </w:r>
      <w:r w:rsidR="00FC73E7">
        <w:rPr>
          <w:rFonts w:ascii="Arial" w:hAnsi="Arial" w:cs="Arial"/>
        </w:rPr>
        <w:t xml:space="preserve"> </w:t>
      </w:r>
      <w:r>
        <w:rPr>
          <w:rFonts w:ascii="Arial" w:hAnsi="Arial" w:cs="Arial"/>
        </w:rPr>
        <w:t>Оекского МО</w:t>
      </w:r>
      <w:r w:rsidR="009C68C8" w:rsidRPr="0062577D">
        <w:rPr>
          <w:rFonts w:ascii="Arial" w:hAnsi="Arial" w:cs="Arial"/>
        </w:rPr>
        <w:t>. Аукцион в электронной форме проводится в порядке, определяемом регламентом оператора электронной площадки.</w:t>
      </w:r>
    </w:p>
    <w:p w:rsidR="009C68C8" w:rsidRPr="0062577D" w:rsidRDefault="009C68C8" w:rsidP="0062577D">
      <w:pPr>
        <w:ind w:firstLine="709"/>
        <w:jc w:val="both"/>
        <w:rPr>
          <w:rFonts w:ascii="Arial" w:hAnsi="Arial" w:cs="Arial"/>
        </w:rPr>
      </w:pPr>
      <w:r w:rsidRPr="0062577D">
        <w:rPr>
          <w:rFonts w:ascii="Arial" w:hAnsi="Arial" w:cs="Arial"/>
        </w:rPr>
        <w:t>Предметом торгов является право на заключение договора на размещение нестационарного торгового объекта.</w:t>
      </w:r>
    </w:p>
    <w:p w:rsidR="009C68C8" w:rsidRPr="0062577D" w:rsidRDefault="009C68C8" w:rsidP="0062577D">
      <w:pPr>
        <w:ind w:firstLine="709"/>
        <w:jc w:val="both"/>
        <w:rPr>
          <w:rFonts w:ascii="Arial" w:hAnsi="Arial" w:cs="Arial"/>
        </w:rPr>
      </w:pPr>
      <w:r w:rsidRPr="0062577D">
        <w:rPr>
          <w:rFonts w:ascii="Arial" w:hAnsi="Arial" w:cs="Arial"/>
        </w:rPr>
        <w:t xml:space="preserve">Организатором и инициатором торгов </w:t>
      </w:r>
      <w:r w:rsidR="0062577D">
        <w:rPr>
          <w:rFonts w:ascii="Arial" w:hAnsi="Arial" w:cs="Arial"/>
        </w:rPr>
        <w:t>является</w:t>
      </w:r>
      <w:r w:rsidR="000D4585">
        <w:rPr>
          <w:rFonts w:ascii="Arial" w:hAnsi="Arial" w:cs="Arial"/>
        </w:rPr>
        <w:t xml:space="preserve"> администрация</w:t>
      </w:r>
      <w:r w:rsidR="00FC73E7">
        <w:rPr>
          <w:rFonts w:ascii="Arial" w:hAnsi="Arial" w:cs="Arial"/>
        </w:rPr>
        <w:t xml:space="preserve"> </w:t>
      </w:r>
      <w:r w:rsidR="0062577D">
        <w:rPr>
          <w:rFonts w:ascii="Arial" w:hAnsi="Arial" w:cs="Arial"/>
        </w:rPr>
        <w:t xml:space="preserve">Оекского МО </w:t>
      </w:r>
      <w:r w:rsidR="000D4585">
        <w:rPr>
          <w:rFonts w:ascii="Arial" w:hAnsi="Arial" w:cs="Arial"/>
        </w:rPr>
        <w:t>(далее – Администрация).</w:t>
      </w:r>
    </w:p>
    <w:p w:rsidR="009C68C8" w:rsidRPr="0062577D" w:rsidRDefault="009C68C8" w:rsidP="0062577D">
      <w:pPr>
        <w:ind w:firstLine="709"/>
        <w:jc w:val="both"/>
        <w:rPr>
          <w:rFonts w:ascii="Arial" w:hAnsi="Arial" w:cs="Arial"/>
        </w:rPr>
      </w:pPr>
      <w:r w:rsidRPr="0062577D">
        <w:rPr>
          <w:rFonts w:ascii="Arial" w:hAnsi="Arial" w:cs="Arial"/>
        </w:rPr>
        <w:t>Начальная цена предмета торгов (цена лота) определяется как размер ежегодной платы за пользование местом размещения нестационарного торгового объекта на основании отчета независимого оценщика, составленного в соответствии с Федеральным законом от 29 июля 1998 года N 135-ФЗ "Об оценочной деятельности в Российской Федерации"</w:t>
      </w:r>
      <w:r w:rsidR="00DC39C2">
        <w:rPr>
          <w:rFonts w:ascii="Arial" w:hAnsi="Arial" w:cs="Arial"/>
        </w:rPr>
        <w:t xml:space="preserve"> (далее – Отчет)</w:t>
      </w:r>
      <w:r w:rsidRPr="0062577D">
        <w:rPr>
          <w:rFonts w:ascii="Arial" w:hAnsi="Arial" w:cs="Arial"/>
        </w:rPr>
        <w:t>.</w:t>
      </w:r>
    </w:p>
    <w:p w:rsidR="009C68C8" w:rsidRPr="0062577D" w:rsidRDefault="009C68C8" w:rsidP="0062577D">
      <w:pPr>
        <w:ind w:firstLine="709"/>
        <w:jc w:val="both"/>
        <w:rPr>
          <w:rFonts w:ascii="Arial" w:hAnsi="Arial" w:cs="Arial"/>
        </w:rPr>
      </w:pPr>
      <w:r w:rsidRPr="0062577D">
        <w:rPr>
          <w:rFonts w:ascii="Arial" w:hAnsi="Arial" w:cs="Arial"/>
        </w:rPr>
        <w:t>Оплата за пользование местом размещения нестационарного торгового объекта, определенная по результатам торгов, производится победителем торгов за первый год в полном объеме в течение 7 (семи) рабочих дней со дня заключения договора на размещение нестационарного торгового объекта (за вычетом задатка, оплаченного для участия в торгах на право заключения договора на размещение нестационарного торгового объекта). Внесение оплаты за пользование местом размещения нестационарного торгового объекта за последующие годы производится ежеквартально, не позднее 15 дня первого месяца квартала. Сведения о размере платы за первый год, а также ежеквартальной платы указываются в протоколе о результатах торгов.</w:t>
      </w:r>
    </w:p>
    <w:p w:rsidR="009C68C8" w:rsidRPr="0062577D" w:rsidRDefault="009C68C8" w:rsidP="0062577D">
      <w:pPr>
        <w:ind w:firstLine="709"/>
        <w:jc w:val="both"/>
        <w:rPr>
          <w:rFonts w:ascii="Arial" w:hAnsi="Arial" w:cs="Arial"/>
        </w:rPr>
      </w:pPr>
      <w:r w:rsidRPr="0062577D">
        <w:rPr>
          <w:rFonts w:ascii="Arial" w:hAnsi="Arial" w:cs="Arial"/>
        </w:rPr>
        <w:t>Договор на размещение нестационарного торгового объекта заключается на срок:</w:t>
      </w:r>
    </w:p>
    <w:p w:rsidR="009C68C8" w:rsidRPr="0062577D" w:rsidRDefault="009C68C8" w:rsidP="0062577D">
      <w:pPr>
        <w:ind w:firstLine="709"/>
        <w:jc w:val="both"/>
        <w:rPr>
          <w:rFonts w:ascii="Arial" w:hAnsi="Arial" w:cs="Arial"/>
        </w:rPr>
      </w:pPr>
      <w:r w:rsidRPr="0062577D">
        <w:rPr>
          <w:rFonts w:ascii="Arial" w:hAnsi="Arial" w:cs="Arial"/>
        </w:rPr>
        <w:t xml:space="preserve">- </w:t>
      </w:r>
      <w:r w:rsidR="0062577D">
        <w:rPr>
          <w:rFonts w:ascii="Arial" w:hAnsi="Arial" w:cs="Arial"/>
        </w:rPr>
        <w:t xml:space="preserve">до </w:t>
      </w:r>
      <w:r w:rsidRPr="0062577D">
        <w:rPr>
          <w:rFonts w:ascii="Arial" w:hAnsi="Arial" w:cs="Arial"/>
        </w:rPr>
        <w:t xml:space="preserve">5 (пять) лет - в отношении нестационарных торговых объектов, указанных в подпунктах 6 - </w:t>
      </w:r>
      <w:r w:rsidR="00DC39C2">
        <w:rPr>
          <w:rFonts w:ascii="Arial" w:hAnsi="Arial" w:cs="Arial"/>
        </w:rPr>
        <w:t>9</w:t>
      </w:r>
      <w:r w:rsidRPr="0062577D">
        <w:rPr>
          <w:rFonts w:ascii="Arial" w:hAnsi="Arial" w:cs="Arial"/>
        </w:rPr>
        <w:t xml:space="preserve"> пункта 2 настоящего Положения;</w:t>
      </w:r>
    </w:p>
    <w:p w:rsidR="009C68C8" w:rsidRPr="0062577D" w:rsidRDefault="009C68C8" w:rsidP="0062577D">
      <w:pPr>
        <w:ind w:firstLine="709"/>
        <w:jc w:val="both"/>
        <w:rPr>
          <w:rFonts w:ascii="Arial" w:hAnsi="Arial" w:cs="Arial"/>
        </w:rPr>
      </w:pPr>
      <w:r w:rsidRPr="0062577D">
        <w:rPr>
          <w:rFonts w:ascii="Arial" w:hAnsi="Arial" w:cs="Arial"/>
        </w:rPr>
        <w:t xml:space="preserve">- </w:t>
      </w:r>
      <w:r w:rsidR="0062577D">
        <w:rPr>
          <w:rFonts w:ascii="Arial" w:hAnsi="Arial" w:cs="Arial"/>
        </w:rPr>
        <w:t xml:space="preserve">до </w:t>
      </w:r>
      <w:r w:rsidRPr="0062577D">
        <w:rPr>
          <w:rFonts w:ascii="Arial" w:hAnsi="Arial" w:cs="Arial"/>
        </w:rPr>
        <w:t xml:space="preserve">7 (семь) лет - в отношении нестационарных торговых объектов, указанных в подпунктах 3 - </w:t>
      </w:r>
      <w:r w:rsidR="00DC39C2">
        <w:rPr>
          <w:rFonts w:ascii="Arial" w:hAnsi="Arial" w:cs="Arial"/>
        </w:rPr>
        <w:t>6</w:t>
      </w:r>
      <w:r w:rsidRPr="0062577D">
        <w:rPr>
          <w:rFonts w:ascii="Arial" w:hAnsi="Arial" w:cs="Arial"/>
        </w:rPr>
        <w:t xml:space="preserve"> пункта 2 настоящего Положения.</w:t>
      </w:r>
    </w:p>
    <w:p w:rsidR="009C68C8" w:rsidRPr="0062577D" w:rsidRDefault="009C68C8" w:rsidP="0062577D">
      <w:pPr>
        <w:ind w:firstLine="709"/>
        <w:jc w:val="both"/>
        <w:rPr>
          <w:rFonts w:ascii="Arial" w:hAnsi="Arial" w:cs="Arial"/>
        </w:rPr>
      </w:pPr>
      <w:r w:rsidRPr="0062577D">
        <w:rPr>
          <w:rFonts w:ascii="Arial" w:hAnsi="Arial" w:cs="Arial"/>
        </w:rPr>
        <w:t>8. Размер задатка устанавливается в размере 50% от начальной цены предмета торгов (цены лота).</w:t>
      </w:r>
    </w:p>
    <w:p w:rsidR="009C68C8" w:rsidRPr="0062577D" w:rsidRDefault="009C68C8" w:rsidP="0062577D">
      <w:pPr>
        <w:ind w:firstLine="709"/>
        <w:jc w:val="both"/>
        <w:rPr>
          <w:rFonts w:ascii="Arial" w:hAnsi="Arial" w:cs="Arial"/>
        </w:rPr>
      </w:pPr>
      <w:r w:rsidRPr="0062577D">
        <w:rPr>
          <w:rFonts w:ascii="Arial" w:hAnsi="Arial" w:cs="Arial"/>
        </w:rPr>
        <w:t xml:space="preserve">9. Полномочия по подписанию от имени </w:t>
      </w:r>
      <w:r w:rsidR="000D4585">
        <w:rPr>
          <w:rFonts w:ascii="Arial" w:hAnsi="Arial" w:cs="Arial"/>
        </w:rPr>
        <w:t>Администрации</w:t>
      </w:r>
      <w:r w:rsidRPr="0062577D">
        <w:rPr>
          <w:rFonts w:ascii="Arial" w:hAnsi="Arial" w:cs="Arial"/>
        </w:rPr>
        <w:t xml:space="preserve"> в установленном законодательством порядке договоров на размещение нестационарного торгового объекта, дополнительных соглашений к ним осуществляет </w:t>
      </w:r>
      <w:r w:rsidR="000D4585">
        <w:rPr>
          <w:rFonts w:ascii="Arial" w:hAnsi="Arial" w:cs="Arial"/>
        </w:rPr>
        <w:t>Г</w:t>
      </w:r>
      <w:r w:rsidR="0062577D">
        <w:rPr>
          <w:rFonts w:ascii="Arial" w:hAnsi="Arial" w:cs="Arial"/>
        </w:rPr>
        <w:t>лава</w:t>
      </w:r>
      <w:r w:rsidR="000D4585">
        <w:rPr>
          <w:rFonts w:ascii="Arial" w:hAnsi="Arial" w:cs="Arial"/>
        </w:rPr>
        <w:t>Администрации</w:t>
      </w:r>
      <w:r w:rsidRPr="0062577D">
        <w:rPr>
          <w:rFonts w:ascii="Arial" w:hAnsi="Arial" w:cs="Arial"/>
        </w:rPr>
        <w:t>.</w:t>
      </w:r>
    </w:p>
    <w:p w:rsidR="009C68C8" w:rsidRPr="0062577D" w:rsidRDefault="009C68C8" w:rsidP="000D4585">
      <w:pPr>
        <w:ind w:firstLine="709"/>
        <w:jc w:val="both"/>
        <w:rPr>
          <w:rFonts w:ascii="Arial" w:hAnsi="Arial" w:cs="Arial"/>
        </w:rPr>
      </w:pPr>
      <w:r w:rsidRPr="0062577D">
        <w:rPr>
          <w:rFonts w:ascii="Arial" w:hAnsi="Arial" w:cs="Arial"/>
        </w:rPr>
        <w:t xml:space="preserve">10. </w:t>
      </w:r>
      <w:r w:rsidR="000D4585">
        <w:rPr>
          <w:rFonts w:ascii="Arial" w:hAnsi="Arial" w:cs="Arial"/>
        </w:rPr>
        <w:t>Администрация</w:t>
      </w:r>
      <w:r w:rsidRPr="0062577D">
        <w:rPr>
          <w:rFonts w:ascii="Arial" w:hAnsi="Arial" w:cs="Arial"/>
        </w:rPr>
        <w:t xml:space="preserve"> обеспечивает по договорам на размещение нестационарного торгового объекта</w:t>
      </w:r>
      <w:r w:rsidR="000D4585">
        <w:rPr>
          <w:rFonts w:ascii="Arial" w:hAnsi="Arial" w:cs="Arial"/>
        </w:rPr>
        <w:t>:</w:t>
      </w:r>
    </w:p>
    <w:p w:rsidR="009C68C8" w:rsidRPr="0062577D" w:rsidRDefault="009C68C8" w:rsidP="0062577D">
      <w:pPr>
        <w:ind w:firstLine="709"/>
        <w:jc w:val="both"/>
        <w:rPr>
          <w:rFonts w:ascii="Arial" w:hAnsi="Arial" w:cs="Arial"/>
        </w:rPr>
      </w:pPr>
      <w:r w:rsidRPr="0062577D">
        <w:rPr>
          <w:rFonts w:ascii="Arial" w:hAnsi="Arial" w:cs="Arial"/>
        </w:rPr>
        <w:t>1) подготовку и направление получателям места расчетов платы за пользование местом;</w:t>
      </w:r>
    </w:p>
    <w:p w:rsidR="009C68C8" w:rsidRPr="0062577D" w:rsidRDefault="009C68C8" w:rsidP="0062577D">
      <w:pPr>
        <w:ind w:firstLine="709"/>
        <w:jc w:val="both"/>
        <w:rPr>
          <w:rFonts w:ascii="Arial" w:hAnsi="Arial" w:cs="Arial"/>
        </w:rPr>
      </w:pPr>
      <w:r w:rsidRPr="0062577D">
        <w:rPr>
          <w:rFonts w:ascii="Arial" w:hAnsi="Arial" w:cs="Arial"/>
        </w:rPr>
        <w:t>2) направление получателям места письменных уведомлений о прекращении действия договоров на размещение нестационарного торгового объекта не менее чем за две недели до истечения срока их действия;</w:t>
      </w:r>
    </w:p>
    <w:p w:rsidR="009C68C8" w:rsidRPr="0062577D" w:rsidRDefault="009C68C8" w:rsidP="0062577D">
      <w:pPr>
        <w:ind w:firstLine="709"/>
        <w:jc w:val="both"/>
        <w:rPr>
          <w:rFonts w:ascii="Arial" w:hAnsi="Arial" w:cs="Arial"/>
        </w:rPr>
      </w:pPr>
      <w:r w:rsidRPr="0062577D">
        <w:rPr>
          <w:rFonts w:ascii="Arial" w:hAnsi="Arial" w:cs="Arial"/>
        </w:rPr>
        <w:t>3) соблюдение досудебного порядка урегулирования споров, возникающих из договоров на размещение нестационарного торгового объекта;</w:t>
      </w:r>
    </w:p>
    <w:p w:rsidR="009C68C8" w:rsidRPr="0062577D" w:rsidRDefault="009C68C8" w:rsidP="0062577D">
      <w:pPr>
        <w:ind w:firstLine="709"/>
        <w:jc w:val="both"/>
        <w:rPr>
          <w:rFonts w:ascii="Arial" w:hAnsi="Arial" w:cs="Arial"/>
        </w:rPr>
      </w:pPr>
      <w:r w:rsidRPr="0062577D">
        <w:rPr>
          <w:rFonts w:ascii="Arial" w:hAnsi="Arial" w:cs="Arial"/>
        </w:rPr>
        <w:t>4) осуществление контроля за своевременным поступлением платы за пользование местом;</w:t>
      </w:r>
    </w:p>
    <w:p w:rsidR="009C68C8" w:rsidRPr="0062577D" w:rsidRDefault="009C68C8" w:rsidP="0062577D">
      <w:pPr>
        <w:ind w:firstLine="709"/>
        <w:jc w:val="both"/>
        <w:rPr>
          <w:rFonts w:ascii="Arial" w:hAnsi="Arial" w:cs="Arial"/>
        </w:rPr>
      </w:pPr>
      <w:r w:rsidRPr="0062577D">
        <w:rPr>
          <w:rFonts w:ascii="Arial" w:hAnsi="Arial" w:cs="Arial"/>
        </w:rPr>
        <w:lastRenderedPageBreak/>
        <w:t xml:space="preserve">5) осуществление контроля за исполнением условий договоров на размещение нестационарных торговых объектов, заключенных от имени </w:t>
      </w:r>
      <w:r w:rsidR="00B12901">
        <w:rPr>
          <w:rFonts w:ascii="Arial" w:hAnsi="Arial" w:cs="Arial"/>
        </w:rPr>
        <w:t>А</w:t>
      </w:r>
      <w:r w:rsidRPr="0062577D">
        <w:rPr>
          <w:rFonts w:ascii="Arial" w:hAnsi="Arial" w:cs="Arial"/>
        </w:rPr>
        <w:t>дминистрации</w:t>
      </w:r>
      <w:r w:rsidR="00B12901">
        <w:rPr>
          <w:rFonts w:ascii="Arial" w:hAnsi="Arial" w:cs="Arial"/>
        </w:rPr>
        <w:t>.</w:t>
      </w:r>
    </w:p>
    <w:p w:rsidR="009C68C8" w:rsidRPr="0062577D" w:rsidRDefault="009C68C8" w:rsidP="0062577D">
      <w:pPr>
        <w:ind w:firstLine="709"/>
        <w:jc w:val="both"/>
        <w:rPr>
          <w:rFonts w:ascii="Arial" w:hAnsi="Arial" w:cs="Arial"/>
        </w:rPr>
      </w:pPr>
      <w:r w:rsidRPr="0062577D">
        <w:rPr>
          <w:rFonts w:ascii="Arial" w:hAnsi="Arial" w:cs="Arial"/>
        </w:rPr>
        <w:t xml:space="preserve">При осуществлении контроля за исполнением условий договоров на размещение нестационарных торговых объектов, </w:t>
      </w:r>
      <w:r w:rsidR="000D4585">
        <w:rPr>
          <w:rFonts w:ascii="Arial" w:hAnsi="Arial" w:cs="Arial"/>
        </w:rPr>
        <w:t>Администрация</w:t>
      </w:r>
      <w:r w:rsidRPr="0062577D">
        <w:rPr>
          <w:rFonts w:ascii="Arial" w:hAnsi="Arial" w:cs="Arial"/>
        </w:rPr>
        <w:t xml:space="preserve"> фиксирует результаты проверки соответствующим актом, составленным как совместно с получателем места, так и в одностороннем порядке в случае отсутствия получателя места при осуществлении контроля.</w:t>
      </w:r>
    </w:p>
    <w:p w:rsidR="009C68C8" w:rsidRPr="0062577D" w:rsidRDefault="009C68C8" w:rsidP="0062577D">
      <w:pPr>
        <w:ind w:firstLine="709"/>
        <w:jc w:val="both"/>
        <w:rPr>
          <w:rFonts w:ascii="Arial" w:hAnsi="Arial" w:cs="Arial"/>
        </w:rPr>
      </w:pPr>
      <w:r w:rsidRPr="0062577D">
        <w:rPr>
          <w:rFonts w:ascii="Arial" w:hAnsi="Arial" w:cs="Arial"/>
        </w:rPr>
        <w:t>В случае несогласия с выводами, отраженными в акте проверки, получатель места делает об этом отметку с указанием соответствующих причин и обстоятельств. Отказ получателя места от подписи акта проверки подтверждает факт ненадлежащего исполнения или неисполнения условий договора на размещение нестационарного торгового объекта, отраженный в акте проверки.</w:t>
      </w:r>
    </w:p>
    <w:p w:rsidR="009C68C8" w:rsidRPr="0062577D" w:rsidRDefault="009C68C8" w:rsidP="0062577D">
      <w:pPr>
        <w:ind w:firstLine="709"/>
        <w:jc w:val="both"/>
        <w:rPr>
          <w:rFonts w:ascii="Arial" w:hAnsi="Arial" w:cs="Arial"/>
        </w:rPr>
      </w:pPr>
      <w:r w:rsidRPr="0062577D">
        <w:rPr>
          <w:rFonts w:ascii="Arial" w:hAnsi="Arial" w:cs="Arial"/>
        </w:rPr>
        <w:t xml:space="preserve">Порядок осуществления контроля за исполнением условий договоров на размещение нестационарных торговых объектов, заключенных от имени </w:t>
      </w:r>
      <w:r w:rsidR="000D4585">
        <w:rPr>
          <w:rFonts w:ascii="Arial" w:hAnsi="Arial" w:cs="Arial"/>
        </w:rPr>
        <w:t>Администрации</w:t>
      </w:r>
      <w:r w:rsidRPr="0062577D">
        <w:rPr>
          <w:rFonts w:ascii="Arial" w:hAnsi="Arial" w:cs="Arial"/>
        </w:rPr>
        <w:t xml:space="preserve">, устанавливается распоряжением </w:t>
      </w:r>
      <w:r w:rsidR="00C86223">
        <w:rPr>
          <w:rFonts w:ascii="Arial" w:hAnsi="Arial" w:cs="Arial"/>
        </w:rPr>
        <w:t>Главы</w:t>
      </w:r>
      <w:r w:rsidR="00B12901">
        <w:rPr>
          <w:rFonts w:ascii="Arial" w:hAnsi="Arial" w:cs="Arial"/>
        </w:rPr>
        <w:t xml:space="preserve"> Администрации</w:t>
      </w:r>
      <w:r w:rsidR="00C86223">
        <w:rPr>
          <w:rFonts w:ascii="Arial" w:hAnsi="Arial" w:cs="Arial"/>
        </w:rPr>
        <w:t>.</w:t>
      </w:r>
    </w:p>
    <w:p w:rsidR="009C68C8" w:rsidRPr="0062577D" w:rsidRDefault="009C68C8" w:rsidP="0062577D">
      <w:pPr>
        <w:ind w:firstLine="709"/>
        <w:jc w:val="both"/>
        <w:rPr>
          <w:rFonts w:ascii="Arial" w:hAnsi="Arial" w:cs="Arial"/>
        </w:rPr>
      </w:pPr>
      <w:r w:rsidRPr="0062577D">
        <w:rPr>
          <w:rFonts w:ascii="Arial" w:hAnsi="Arial" w:cs="Arial"/>
        </w:rPr>
        <w:t xml:space="preserve">6) осуществление защиты имущественных прав и интересов </w:t>
      </w:r>
      <w:r w:rsidR="00C86223">
        <w:rPr>
          <w:rFonts w:ascii="Arial" w:hAnsi="Arial" w:cs="Arial"/>
        </w:rPr>
        <w:t>Администрации</w:t>
      </w:r>
      <w:r w:rsidRPr="0062577D">
        <w:rPr>
          <w:rFonts w:ascii="Arial" w:hAnsi="Arial" w:cs="Arial"/>
        </w:rPr>
        <w:t xml:space="preserve"> в суде по отношениям, возникающим из договоров на размещение нестационарного торгового объекта.</w:t>
      </w:r>
    </w:p>
    <w:p w:rsidR="009C68C8" w:rsidRPr="00F86C63" w:rsidRDefault="009C68C8" w:rsidP="00F86C63">
      <w:pPr>
        <w:pStyle w:val="ConsPlusNormal"/>
        <w:jc w:val="both"/>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Глава 3. ПРЕКРАЩЕНИЕ ДОГОВОРА НА РАЗМЕЩЕНИЕ НЕСТАЦИОНАРНОГО</w:t>
      </w: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ТОРГОВОГО ОБЪЕКТА</w:t>
      </w:r>
    </w:p>
    <w:p w:rsidR="009C68C8" w:rsidRPr="00F86C63" w:rsidRDefault="009C68C8" w:rsidP="00F86C63">
      <w:pPr>
        <w:pStyle w:val="ConsPlusNormal"/>
        <w:jc w:val="both"/>
        <w:rPr>
          <w:rFonts w:ascii="Arial" w:hAnsi="Arial" w:cs="Arial"/>
          <w:sz w:val="24"/>
          <w:szCs w:val="24"/>
        </w:rPr>
      </w:pPr>
    </w:p>
    <w:p w:rsidR="009C68C8" w:rsidRPr="00C86223" w:rsidRDefault="009C68C8" w:rsidP="00C86223">
      <w:pPr>
        <w:ind w:firstLine="709"/>
        <w:jc w:val="both"/>
        <w:rPr>
          <w:rFonts w:ascii="Arial" w:hAnsi="Arial" w:cs="Arial"/>
        </w:rPr>
      </w:pPr>
      <w:r w:rsidRPr="00C86223">
        <w:rPr>
          <w:rFonts w:ascii="Arial" w:hAnsi="Arial" w:cs="Arial"/>
        </w:rPr>
        <w:t>11. Договор на размещение нестационарного торгового объекта прекращается в случаях:</w:t>
      </w:r>
    </w:p>
    <w:p w:rsidR="009C68C8" w:rsidRPr="00C86223" w:rsidRDefault="009C68C8" w:rsidP="00C86223">
      <w:pPr>
        <w:ind w:firstLine="709"/>
        <w:jc w:val="both"/>
        <w:rPr>
          <w:rFonts w:ascii="Arial" w:hAnsi="Arial" w:cs="Arial"/>
        </w:rPr>
      </w:pPr>
      <w:r w:rsidRPr="00C86223">
        <w:rPr>
          <w:rFonts w:ascii="Arial" w:hAnsi="Arial" w:cs="Arial"/>
        </w:rPr>
        <w:t>1) по соглашению сторон договора;</w:t>
      </w:r>
    </w:p>
    <w:p w:rsidR="009C68C8" w:rsidRPr="00C86223" w:rsidRDefault="009C68C8" w:rsidP="00C86223">
      <w:pPr>
        <w:ind w:firstLine="709"/>
        <w:jc w:val="both"/>
        <w:rPr>
          <w:rFonts w:ascii="Arial" w:hAnsi="Arial" w:cs="Arial"/>
        </w:rPr>
      </w:pPr>
      <w:r w:rsidRPr="00C86223">
        <w:rPr>
          <w:rFonts w:ascii="Arial" w:hAnsi="Arial" w:cs="Arial"/>
        </w:rPr>
        <w:t>2) по инициативе получателя места;</w:t>
      </w:r>
    </w:p>
    <w:p w:rsidR="009C68C8" w:rsidRPr="00C86223" w:rsidRDefault="009C68C8" w:rsidP="00C86223">
      <w:pPr>
        <w:ind w:firstLine="709"/>
        <w:jc w:val="both"/>
        <w:rPr>
          <w:rFonts w:ascii="Arial" w:hAnsi="Arial" w:cs="Arial"/>
        </w:rPr>
      </w:pPr>
      <w:r w:rsidRPr="00C86223">
        <w:rPr>
          <w:rFonts w:ascii="Arial" w:hAnsi="Arial" w:cs="Arial"/>
        </w:rPr>
        <w:t>3) ликвидации юридического лица, являющегося получателем места;</w:t>
      </w:r>
    </w:p>
    <w:p w:rsidR="009C68C8" w:rsidRPr="00C86223" w:rsidRDefault="009C68C8" w:rsidP="00C86223">
      <w:pPr>
        <w:ind w:firstLine="709"/>
        <w:jc w:val="both"/>
        <w:rPr>
          <w:rFonts w:ascii="Arial" w:hAnsi="Arial" w:cs="Arial"/>
        </w:rPr>
      </w:pPr>
      <w:r w:rsidRPr="00C86223">
        <w:rPr>
          <w:rFonts w:ascii="Arial" w:hAnsi="Arial" w:cs="Arial"/>
        </w:rPr>
        <w:t>4) прекращения деятельности физического лица как индивидуального предпринимателя;</w:t>
      </w:r>
    </w:p>
    <w:p w:rsidR="009C68C8" w:rsidRPr="00C86223" w:rsidRDefault="009C68C8" w:rsidP="00C86223">
      <w:pPr>
        <w:ind w:firstLine="709"/>
        <w:jc w:val="both"/>
        <w:rPr>
          <w:rFonts w:ascii="Arial" w:hAnsi="Arial" w:cs="Arial"/>
        </w:rPr>
      </w:pPr>
      <w:r w:rsidRPr="00C86223">
        <w:rPr>
          <w:rFonts w:ascii="Arial" w:hAnsi="Arial" w:cs="Arial"/>
        </w:rPr>
        <w:t xml:space="preserve">5) в одностороннем порядке </w:t>
      </w:r>
      <w:r w:rsidR="00C86223">
        <w:rPr>
          <w:rFonts w:ascii="Arial" w:hAnsi="Arial" w:cs="Arial"/>
        </w:rPr>
        <w:t>Администрацией</w:t>
      </w:r>
      <w:r w:rsidRPr="00C86223">
        <w:rPr>
          <w:rFonts w:ascii="Arial" w:hAnsi="Arial" w:cs="Arial"/>
        </w:rPr>
        <w:t xml:space="preserve"> при наличии одного или нескольких из следующих оснований:</w:t>
      </w:r>
    </w:p>
    <w:p w:rsidR="009C68C8" w:rsidRPr="00C86223" w:rsidRDefault="009C68C8" w:rsidP="00C86223">
      <w:pPr>
        <w:ind w:firstLine="709"/>
        <w:jc w:val="both"/>
        <w:rPr>
          <w:rFonts w:ascii="Arial" w:hAnsi="Arial" w:cs="Arial"/>
        </w:rPr>
      </w:pPr>
      <w:r w:rsidRPr="00C86223">
        <w:rPr>
          <w:rFonts w:ascii="Arial" w:hAnsi="Arial" w:cs="Arial"/>
        </w:rPr>
        <w:t>а) однократное выявление факта продажи алкогольной продукции;</w:t>
      </w:r>
    </w:p>
    <w:p w:rsidR="009C68C8" w:rsidRPr="00C86223" w:rsidRDefault="009C68C8" w:rsidP="00C86223">
      <w:pPr>
        <w:ind w:firstLine="709"/>
        <w:jc w:val="both"/>
        <w:rPr>
          <w:rFonts w:ascii="Arial" w:hAnsi="Arial" w:cs="Arial"/>
        </w:rPr>
      </w:pPr>
      <w:r w:rsidRPr="00C86223">
        <w:rPr>
          <w:rFonts w:ascii="Arial" w:hAnsi="Arial" w:cs="Arial"/>
        </w:rPr>
        <w:t>б) неоднократное (более 2 раз в течение года) несоблюдение требований</w:t>
      </w:r>
      <w:r w:rsidR="00C86223">
        <w:rPr>
          <w:rFonts w:ascii="Arial" w:hAnsi="Arial" w:cs="Arial"/>
        </w:rPr>
        <w:t xml:space="preserve"> Правил</w:t>
      </w:r>
      <w:r w:rsidR="00B12901">
        <w:rPr>
          <w:rFonts w:ascii="Arial" w:hAnsi="Arial" w:cs="Arial"/>
        </w:rPr>
        <w:t xml:space="preserve"> содержания и </w:t>
      </w:r>
      <w:r w:rsidR="00C86223">
        <w:rPr>
          <w:rFonts w:ascii="Arial" w:hAnsi="Arial" w:cs="Arial"/>
        </w:rPr>
        <w:t>благоустройства Оекского МО</w:t>
      </w:r>
      <w:r w:rsidRPr="00C86223">
        <w:rPr>
          <w:rFonts w:ascii="Arial" w:hAnsi="Arial" w:cs="Arial"/>
        </w:rPr>
        <w:t>;</w:t>
      </w:r>
    </w:p>
    <w:p w:rsidR="009C68C8" w:rsidRPr="00C86223" w:rsidRDefault="009C68C8" w:rsidP="00C86223">
      <w:pPr>
        <w:ind w:firstLine="709"/>
        <w:jc w:val="both"/>
        <w:rPr>
          <w:rFonts w:ascii="Arial" w:hAnsi="Arial" w:cs="Arial"/>
        </w:rPr>
      </w:pPr>
      <w:r w:rsidRPr="00C86223">
        <w:rPr>
          <w:rFonts w:ascii="Arial" w:hAnsi="Arial" w:cs="Arial"/>
        </w:rPr>
        <w:t>в) использование нестационарного торгового объекта получателем места с нарушением специализации, предусмотренной в договоре, изменения вида, местоположения, размеров нестационарного торгового объекта без внесения изменений в схему;</w:t>
      </w:r>
    </w:p>
    <w:p w:rsidR="009C68C8" w:rsidRPr="00C86223" w:rsidRDefault="009C68C8" w:rsidP="00C86223">
      <w:pPr>
        <w:ind w:firstLine="709"/>
        <w:jc w:val="both"/>
        <w:rPr>
          <w:rFonts w:ascii="Arial" w:hAnsi="Arial" w:cs="Arial"/>
        </w:rPr>
      </w:pPr>
      <w:r w:rsidRPr="00C86223">
        <w:rPr>
          <w:rFonts w:ascii="Arial" w:hAnsi="Arial" w:cs="Arial"/>
        </w:rPr>
        <w:t>г) несоблюдение продолжительности сезона, предусмотренного подпункт</w:t>
      </w:r>
      <w:r w:rsidR="00B12901">
        <w:rPr>
          <w:rFonts w:ascii="Arial" w:hAnsi="Arial" w:cs="Arial"/>
        </w:rPr>
        <w:t>ами 7-8 пункта</w:t>
      </w:r>
      <w:r w:rsidRPr="00B12901">
        <w:rPr>
          <w:rFonts w:ascii="Arial" w:hAnsi="Arial" w:cs="Arial"/>
        </w:rPr>
        <w:t xml:space="preserve"> 2</w:t>
      </w:r>
      <w:r w:rsidRPr="00C86223">
        <w:rPr>
          <w:rFonts w:ascii="Arial" w:hAnsi="Arial" w:cs="Arial"/>
        </w:rPr>
        <w:t xml:space="preserve"> настоящего Положения.</w:t>
      </w:r>
    </w:p>
    <w:p w:rsidR="009C68C8" w:rsidRPr="00C86223" w:rsidRDefault="009C68C8" w:rsidP="00C86223">
      <w:pPr>
        <w:ind w:firstLine="709"/>
        <w:jc w:val="both"/>
        <w:rPr>
          <w:rFonts w:ascii="Arial" w:hAnsi="Arial" w:cs="Arial"/>
        </w:rPr>
      </w:pPr>
    </w:p>
    <w:p w:rsidR="009C68C8" w:rsidRPr="00C86223" w:rsidRDefault="009C68C8" w:rsidP="00C86223">
      <w:pPr>
        <w:ind w:firstLine="709"/>
        <w:jc w:val="both"/>
        <w:rPr>
          <w:rFonts w:ascii="Arial" w:hAnsi="Arial" w:cs="Arial"/>
        </w:rPr>
      </w:pPr>
    </w:p>
    <w:p w:rsidR="009C68C8" w:rsidRPr="00C86223" w:rsidRDefault="009C68C8" w:rsidP="00C86223">
      <w:pPr>
        <w:ind w:firstLine="709"/>
        <w:jc w:val="both"/>
        <w:rPr>
          <w:rFonts w:ascii="Arial" w:hAnsi="Arial" w:cs="Arial"/>
        </w:rPr>
      </w:pPr>
    </w:p>
    <w:p w:rsidR="009C68C8" w:rsidRPr="00C86223" w:rsidRDefault="009C68C8" w:rsidP="00C86223">
      <w:pPr>
        <w:ind w:firstLine="709"/>
        <w:jc w:val="both"/>
        <w:rPr>
          <w:rFonts w:ascii="Arial" w:hAnsi="Arial" w:cs="Arial"/>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FC73E7" w:rsidRDefault="00FC73E7" w:rsidP="00C86223">
      <w:pPr>
        <w:pStyle w:val="ConsPlusNormal"/>
        <w:jc w:val="right"/>
        <w:rPr>
          <w:rFonts w:ascii="Courier New" w:hAnsi="Courier New" w:cs="Courier New"/>
          <w:szCs w:val="22"/>
        </w:rPr>
      </w:pPr>
    </w:p>
    <w:p w:rsidR="00B941D4" w:rsidRDefault="00B941D4" w:rsidP="00C86223">
      <w:pPr>
        <w:pStyle w:val="ConsPlusNormal"/>
        <w:jc w:val="right"/>
        <w:rPr>
          <w:rFonts w:ascii="Courier New" w:hAnsi="Courier New" w:cs="Courier New"/>
          <w:szCs w:val="22"/>
        </w:rPr>
      </w:pPr>
    </w:p>
    <w:p w:rsidR="00B941D4" w:rsidRDefault="00B941D4" w:rsidP="00C86223">
      <w:pPr>
        <w:pStyle w:val="ConsPlusNormal"/>
        <w:jc w:val="right"/>
        <w:rPr>
          <w:rFonts w:ascii="Courier New" w:hAnsi="Courier New" w:cs="Courier New"/>
          <w:szCs w:val="22"/>
        </w:rPr>
      </w:pPr>
    </w:p>
    <w:p w:rsidR="00B941D4" w:rsidRDefault="00B941D4" w:rsidP="00C86223">
      <w:pPr>
        <w:pStyle w:val="ConsPlusNormal"/>
        <w:jc w:val="right"/>
        <w:rPr>
          <w:rFonts w:ascii="Courier New" w:hAnsi="Courier New" w:cs="Courier New"/>
          <w:szCs w:val="22"/>
        </w:rPr>
      </w:pPr>
    </w:p>
    <w:p w:rsidR="00C86223" w:rsidRPr="00176198" w:rsidRDefault="00C86223" w:rsidP="00C86223">
      <w:pPr>
        <w:pStyle w:val="ConsPlusNormal"/>
        <w:jc w:val="right"/>
        <w:rPr>
          <w:rFonts w:ascii="Courier New" w:hAnsi="Courier New" w:cs="Courier New"/>
          <w:szCs w:val="22"/>
        </w:rPr>
      </w:pPr>
      <w:r w:rsidRPr="00176198">
        <w:rPr>
          <w:rFonts w:ascii="Courier New" w:hAnsi="Courier New" w:cs="Courier New"/>
          <w:szCs w:val="22"/>
        </w:rPr>
        <w:lastRenderedPageBreak/>
        <w:t>Приложение</w:t>
      </w:r>
      <w:r>
        <w:rPr>
          <w:rFonts w:ascii="Courier New" w:hAnsi="Courier New" w:cs="Courier New"/>
          <w:szCs w:val="22"/>
        </w:rPr>
        <w:t xml:space="preserve"> 2</w:t>
      </w:r>
    </w:p>
    <w:p w:rsidR="00C86223" w:rsidRPr="00176198" w:rsidRDefault="00C86223" w:rsidP="00C86223">
      <w:pPr>
        <w:jc w:val="right"/>
        <w:rPr>
          <w:rFonts w:ascii="Courier New" w:hAnsi="Courier New" w:cs="Courier New"/>
          <w:sz w:val="22"/>
          <w:szCs w:val="22"/>
        </w:rPr>
      </w:pPr>
      <w:r w:rsidRPr="00176198">
        <w:rPr>
          <w:rFonts w:ascii="Courier New" w:hAnsi="Courier New" w:cs="Courier New"/>
          <w:sz w:val="22"/>
          <w:szCs w:val="22"/>
        </w:rPr>
        <w:t xml:space="preserve">к постановлению </w:t>
      </w:r>
    </w:p>
    <w:p w:rsidR="00C86223" w:rsidRPr="00176198" w:rsidRDefault="00C86223" w:rsidP="00C86223">
      <w:pPr>
        <w:jc w:val="right"/>
        <w:rPr>
          <w:rFonts w:ascii="Courier New" w:hAnsi="Courier New" w:cs="Courier New"/>
          <w:sz w:val="22"/>
          <w:szCs w:val="22"/>
        </w:rPr>
      </w:pPr>
      <w:r w:rsidRPr="00176198">
        <w:rPr>
          <w:rFonts w:ascii="Courier New" w:hAnsi="Courier New" w:cs="Courier New"/>
          <w:sz w:val="22"/>
          <w:szCs w:val="22"/>
        </w:rPr>
        <w:t>администрации Оекского</w:t>
      </w:r>
    </w:p>
    <w:p w:rsidR="00C86223" w:rsidRPr="00176198" w:rsidRDefault="00C86223" w:rsidP="00C86223">
      <w:pPr>
        <w:jc w:val="right"/>
        <w:rPr>
          <w:rFonts w:ascii="Courier New" w:hAnsi="Courier New" w:cs="Courier New"/>
          <w:sz w:val="22"/>
          <w:szCs w:val="22"/>
        </w:rPr>
      </w:pPr>
      <w:r w:rsidRPr="00176198">
        <w:rPr>
          <w:rFonts w:ascii="Courier New" w:hAnsi="Courier New" w:cs="Courier New"/>
          <w:sz w:val="22"/>
          <w:szCs w:val="22"/>
        </w:rPr>
        <w:t>муниципального образования</w:t>
      </w:r>
      <w:r w:rsidRPr="00176198">
        <w:rPr>
          <w:rFonts w:ascii="Courier New" w:hAnsi="Courier New" w:cs="Courier New"/>
          <w:sz w:val="22"/>
          <w:szCs w:val="22"/>
        </w:rPr>
        <w:br/>
        <w:t>от «</w:t>
      </w:r>
      <w:r w:rsidR="00C85F71">
        <w:rPr>
          <w:rFonts w:ascii="Courier New" w:hAnsi="Courier New" w:cs="Courier New"/>
          <w:sz w:val="22"/>
          <w:szCs w:val="22"/>
        </w:rPr>
        <w:t>23</w:t>
      </w:r>
      <w:r w:rsidRPr="00176198">
        <w:rPr>
          <w:rFonts w:ascii="Courier New" w:hAnsi="Courier New" w:cs="Courier New"/>
          <w:sz w:val="22"/>
          <w:szCs w:val="22"/>
        </w:rPr>
        <w:t xml:space="preserve">» </w:t>
      </w:r>
      <w:r w:rsidR="00C85F71">
        <w:rPr>
          <w:rFonts w:ascii="Courier New" w:hAnsi="Courier New" w:cs="Courier New"/>
          <w:sz w:val="22"/>
          <w:szCs w:val="22"/>
        </w:rPr>
        <w:t xml:space="preserve">июня </w:t>
      </w:r>
      <w:r w:rsidRPr="00176198">
        <w:rPr>
          <w:rFonts w:ascii="Courier New" w:hAnsi="Courier New" w:cs="Courier New"/>
          <w:sz w:val="22"/>
          <w:szCs w:val="22"/>
        </w:rPr>
        <w:t>20</w:t>
      </w:r>
      <w:r w:rsidR="00C85F71">
        <w:rPr>
          <w:rFonts w:ascii="Courier New" w:hAnsi="Courier New" w:cs="Courier New"/>
          <w:sz w:val="22"/>
          <w:szCs w:val="22"/>
        </w:rPr>
        <w:t>22</w:t>
      </w:r>
      <w:r w:rsidRPr="00176198">
        <w:rPr>
          <w:rFonts w:ascii="Courier New" w:hAnsi="Courier New" w:cs="Courier New"/>
          <w:sz w:val="22"/>
          <w:szCs w:val="22"/>
        </w:rPr>
        <w:t xml:space="preserve"> года №</w:t>
      </w:r>
      <w:r w:rsidR="00C85F71">
        <w:rPr>
          <w:rFonts w:ascii="Courier New" w:hAnsi="Courier New" w:cs="Courier New"/>
          <w:sz w:val="22"/>
          <w:szCs w:val="22"/>
        </w:rPr>
        <w:t>96</w:t>
      </w:r>
      <w:r w:rsidRPr="00176198">
        <w:rPr>
          <w:rFonts w:ascii="Courier New" w:hAnsi="Courier New" w:cs="Courier New"/>
          <w:sz w:val="22"/>
          <w:szCs w:val="22"/>
        </w:rPr>
        <w:t>-п</w:t>
      </w:r>
    </w:p>
    <w:p w:rsidR="00C86223" w:rsidRPr="00F86C63" w:rsidRDefault="00C86223" w:rsidP="00F86C63">
      <w:pPr>
        <w:pStyle w:val="ConsPlusNormal"/>
        <w:jc w:val="right"/>
        <w:outlineLvl w:val="0"/>
        <w:rPr>
          <w:rFonts w:ascii="Arial" w:hAnsi="Arial" w:cs="Arial"/>
          <w:sz w:val="24"/>
          <w:szCs w:val="24"/>
        </w:rPr>
      </w:pPr>
    </w:p>
    <w:p w:rsidR="009C68C8" w:rsidRPr="00F86C63" w:rsidRDefault="009C68C8" w:rsidP="00F86C63">
      <w:pPr>
        <w:pStyle w:val="ConsPlusTitle"/>
        <w:jc w:val="center"/>
        <w:rPr>
          <w:rFonts w:ascii="Arial" w:hAnsi="Arial" w:cs="Arial"/>
          <w:sz w:val="24"/>
          <w:szCs w:val="24"/>
        </w:rPr>
      </w:pPr>
      <w:bookmarkStart w:id="7" w:name="P162"/>
      <w:bookmarkEnd w:id="7"/>
      <w:r w:rsidRPr="00F86C63">
        <w:rPr>
          <w:rFonts w:ascii="Arial" w:hAnsi="Arial" w:cs="Arial"/>
          <w:sz w:val="24"/>
          <w:szCs w:val="24"/>
        </w:rPr>
        <w:t>ПОРЯДОК</w:t>
      </w: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ОРГАНИЗАЦИИ И ПРОВЕДЕНИЯ ТОРГОВ ЗА ПРАВО НА ЗАКЛЮЧЕНИЕ</w:t>
      </w: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ДОГОВОРА НА РАЗМЕЩЕНИЕ НЕСТАЦИОНАРНОГО ТОРГОВОГО ОБЪЕКТА,</w:t>
      </w: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РАСПОЛОЖЕННОГО НА ЗЕМЕЛЬНОМ УЧАСТКЕ, НАХОДЯЩЕМСЯ</w:t>
      </w:r>
    </w:p>
    <w:p w:rsidR="009C68C8" w:rsidRPr="00F86C63" w:rsidRDefault="009C68C8" w:rsidP="00F86C63">
      <w:pPr>
        <w:pStyle w:val="ConsPlusTitle"/>
        <w:jc w:val="center"/>
        <w:rPr>
          <w:rFonts w:ascii="Arial" w:hAnsi="Arial" w:cs="Arial"/>
          <w:sz w:val="24"/>
          <w:szCs w:val="24"/>
        </w:rPr>
      </w:pPr>
      <w:r w:rsidRPr="00F86C63">
        <w:rPr>
          <w:rFonts w:ascii="Arial" w:hAnsi="Arial" w:cs="Arial"/>
          <w:sz w:val="24"/>
          <w:szCs w:val="24"/>
        </w:rPr>
        <w:t xml:space="preserve">В МУНИЦИПАЛЬНОЙ СОБСТВЕННОСТИ </w:t>
      </w:r>
      <w:r w:rsidR="00B12901">
        <w:rPr>
          <w:rFonts w:ascii="Arial" w:hAnsi="Arial" w:cs="Arial"/>
          <w:sz w:val="24"/>
          <w:szCs w:val="24"/>
        </w:rPr>
        <w:t>ОЕКСКОГО МУНИЦИПАЛЬНОГО ОБРАЗОВАНИЯ</w:t>
      </w:r>
    </w:p>
    <w:p w:rsidR="009C68C8" w:rsidRPr="00F86C63" w:rsidRDefault="009C68C8" w:rsidP="00F86C63">
      <w:pPr>
        <w:pStyle w:val="ConsPlusNormal"/>
        <w:jc w:val="center"/>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1. ОБЩИЕ ПОЛОЖЕНИЯ</w:t>
      </w:r>
    </w:p>
    <w:p w:rsidR="009C68C8" w:rsidRPr="00F86C63" w:rsidRDefault="009C68C8" w:rsidP="00F86C63">
      <w:pPr>
        <w:pStyle w:val="ConsPlusNormal"/>
        <w:jc w:val="both"/>
        <w:rPr>
          <w:rFonts w:ascii="Arial" w:hAnsi="Arial" w:cs="Arial"/>
          <w:sz w:val="24"/>
          <w:szCs w:val="24"/>
        </w:rPr>
      </w:pPr>
    </w:p>
    <w:p w:rsidR="009C68C8" w:rsidRPr="00C86223" w:rsidRDefault="009C68C8" w:rsidP="00C86223">
      <w:pPr>
        <w:ind w:firstLine="709"/>
        <w:jc w:val="both"/>
        <w:rPr>
          <w:rFonts w:ascii="Arial" w:hAnsi="Arial" w:cs="Arial"/>
        </w:rPr>
      </w:pPr>
      <w:r w:rsidRPr="00C86223">
        <w:rPr>
          <w:rFonts w:ascii="Arial" w:hAnsi="Arial" w:cs="Arial"/>
        </w:rPr>
        <w:t xml:space="preserve">1. Настоящий порядок разработан в соответствии с Гражданским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Федеральным законом от 28 октября 2009 года N 381-ФЗ "Об основах государственного регулирования торговой деятельности в Российской Федерации", Уставом </w:t>
      </w:r>
      <w:r w:rsidR="00C86223">
        <w:rPr>
          <w:rFonts w:ascii="Arial" w:hAnsi="Arial" w:cs="Arial"/>
        </w:rPr>
        <w:t>Оекского МО</w:t>
      </w:r>
      <w:r w:rsidRPr="00C86223">
        <w:rPr>
          <w:rFonts w:ascii="Arial" w:hAnsi="Arial" w:cs="Arial"/>
        </w:rPr>
        <w:t xml:space="preserve"> и регламентирует порядок организации и проведения торгов за право на заключение договора на размещение нестационарного торгового объекта, расположенного на земельном участке, находящемся в муниципальной собственности </w:t>
      </w:r>
      <w:r w:rsidR="00C86223">
        <w:rPr>
          <w:rFonts w:ascii="Arial" w:hAnsi="Arial" w:cs="Arial"/>
        </w:rPr>
        <w:t>Оекского МО</w:t>
      </w:r>
      <w:r w:rsidRPr="00C86223">
        <w:rPr>
          <w:rFonts w:ascii="Arial" w:hAnsi="Arial" w:cs="Arial"/>
        </w:rPr>
        <w:t xml:space="preserve"> (далее - договор на размещение нестационарного торгового объекта).</w:t>
      </w:r>
    </w:p>
    <w:p w:rsidR="009C68C8" w:rsidRPr="00C86223" w:rsidRDefault="009C68C8" w:rsidP="00C86223">
      <w:pPr>
        <w:ind w:firstLine="709"/>
        <w:jc w:val="both"/>
        <w:rPr>
          <w:rFonts w:ascii="Arial" w:hAnsi="Arial" w:cs="Arial"/>
        </w:rPr>
      </w:pPr>
      <w:r w:rsidRPr="00C86223">
        <w:rPr>
          <w:rFonts w:ascii="Arial" w:hAnsi="Arial" w:cs="Arial"/>
        </w:rPr>
        <w:t>2. Торги проводятся в целях:</w:t>
      </w:r>
    </w:p>
    <w:p w:rsidR="009C68C8" w:rsidRPr="00C86223" w:rsidRDefault="009C68C8" w:rsidP="00C86223">
      <w:pPr>
        <w:ind w:firstLine="709"/>
        <w:jc w:val="both"/>
        <w:rPr>
          <w:rFonts w:ascii="Arial" w:hAnsi="Arial" w:cs="Arial"/>
        </w:rPr>
      </w:pPr>
      <w:r w:rsidRPr="00C86223">
        <w:rPr>
          <w:rFonts w:ascii="Arial" w:hAnsi="Arial" w:cs="Arial"/>
        </w:rPr>
        <w:t xml:space="preserve">формирования и пополнения бюджета </w:t>
      </w:r>
      <w:r w:rsidR="00C86223">
        <w:rPr>
          <w:rFonts w:ascii="Arial" w:hAnsi="Arial" w:cs="Arial"/>
        </w:rPr>
        <w:t>Оекского МО</w:t>
      </w:r>
      <w:r w:rsidRPr="00C86223">
        <w:rPr>
          <w:rFonts w:ascii="Arial" w:hAnsi="Arial" w:cs="Arial"/>
        </w:rPr>
        <w:t xml:space="preserve"> за счет надлежащего использования земельных участков, находящихся в муниципальной собственности </w:t>
      </w:r>
      <w:r w:rsidR="00C86223">
        <w:rPr>
          <w:rFonts w:ascii="Arial" w:hAnsi="Arial" w:cs="Arial"/>
        </w:rPr>
        <w:t>Оекского МО</w:t>
      </w:r>
      <w:r w:rsidRPr="00C86223">
        <w:rPr>
          <w:rFonts w:ascii="Arial" w:hAnsi="Arial" w:cs="Arial"/>
        </w:rPr>
        <w:t>, для размещения нестационарных торговых объектов;</w:t>
      </w:r>
    </w:p>
    <w:p w:rsidR="009C68C8" w:rsidRPr="00C86223" w:rsidRDefault="009C68C8" w:rsidP="00C86223">
      <w:pPr>
        <w:ind w:firstLine="709"/>
        <w:jc w:val="both"/>
        <w:rPr>
          <w:rFonts w:ascii="Arial" w:hAnsi="Arial" w:cs="Arial"/>
        </w:rPr>
      </w:pPr>
      <w:r w:rsidRPr="00C86223">
        <w:rPr>
          <w:rFonts w:ascii="Arial" w:hAnsi="Arial" w:cs="Arial"/>
        </w:rPr>
        <w:t xml:space="preserve">в целях создания условий для обеспечения жителей </w:t>
      </w:r>
      <w:r w:rsidR="00C86223">
        <w:rPr>
          <w:rFonts w:ascii="Arial" w:hAnsi="Arial" w:cs="Arial"/>
        </w:rPr>
        <w:t xml:space="preserve">Оекского МО </w:t>
      </w:r>
      <w:r w:rsidRPr="00C86223">
        <w:rPr>
          <w:rFonts w:ascii="Arial" w:hAnsi="Arial" w:cs="Arial"/>
        </w:rPr>
        <w:t>услугами торговли, а также формирования современной торговой инфраструктуры;</w:t>
      </w:r>
    </w:p>
    <w:p w:rsidR="009C68C8" w:rsidRPr="00C86223" w:rsidRDefault="009C68C8" w:rsidP="00C86223">
      <w:pPr>
        <w:ind w:firstLine="709"/>
        <w:jc w:val="both"/>
        <w:rPr>
          <w:rFonts w:ascii="Arial" w:hAnsi="Arial" w:cs="Arial"/>
        </w:rPr>
      </w:pPr>
      <w:r w:rsidRPr="00C86223">
        <w:rPr>
          <w:rFonts w:ascii="Arial" w:hAnsi="Arial" w:cs="Arial"/>
        </w:rPr>
        <w:t xml:space="preserve">развития добросовестной конкуренции и создания равных условий и возможностей для размещения нестационарных торговых объектов на земельных участках, находящихся в муниципальной собственности </w:t>
      </w:r>
      <w:r w:rsidR="00C86223">
        <w:rPr>
          <w:rFonts w:ascii="Arial" w:hAnsi="Arial" w:cs="Arial"/>
        </w:rPr>
        <w:t>Оекского МО</w:t>
      </w:r>
      <w:r w:rsidRPr="00C86223">
        <w:rPr>
          <w:rFonts w:ascii="Arial" w:hAnsi="Arial" w:cs="Arial"/>
        </w:rPr>
        <w:t>.</w:t>
      </w:r>
    </w:p>
    <w:p w:rsidR="009C68C8" w:rsidRPr="00C86223" w:rsidRDefault="009C68C8" w:rsidP="00C86223">
      <w:pPr>
        <w:ind w:firstLine="709"/>
        <w:jc w:val="both"/>
        <w:rPr>
          <w:rFonts w:ascii="Arial" w:hAnsi="Arial" w:cs="Arial"/>
        </w:rPr>
      </w:pPr>
      <w:r w:rsidRPr="00C86223">
        <w:rPr>
          <w:rFonts w:ascii="Arial" w:hAnsi="Arial" w:cs="Arial"/>
        </w:rPr>
        <w:t>3. Основными принципами организации торгов являются равные условия для всех претендентов на приобретение права на заключение договора на размещение нестационарного торгового объекта, гласность, открытость, общедоступность.</w:t>
      </w:r>
    </w:p>
    <w:p w:rsidR="009C68C8" w:rsidRPr="00C86223" w:rsidRDefault="009C68C8" w:rsidP="00C86223">
      <w:pPr>
        <w:ind w:firstLine="709"/>
        <w:jc w:val="both"/>
        <w:rPr>
          <w:rFonts w:ascii="Arial" w:hAnsi="Arial" w:cs="Arial"/>
        </w:rPr>
      </w:pPr>
      <w:r w:rsidRPr="00C86223">
        <w:rPr>
          <w:rFonts w:ascii="Arial" w:hAnsi="Arial" w:cs="Arial"/>
        </w:rPr>
        <w:t>4. Предметом торгов является право на заключение договора на размещение нестационарного торгового объекта.</w:t>
      </w:r>
    </w:p>
    <w:p w:rsidR="009C68C8" w:rsidRPr="00C86223" w:rsidRDefault="009C68C8" w:rsidP="00C86223">
      <w:pPr>
        <w:ind w:firstLine="709"/>
        <w:jc w:val="both"/>
        <w:rPr>
          <w:rFonts w:ascii="Arial" w:hAnsi="Arial" w:cs="Arial"/>
        </w:rPr>
      </w:pPr>
      <w:r w:rsidRPr="00C86223">
        <w:rPr>
          <w:rFonts w:ascii="Arial" w:hAnsi="Arial" w:cs="Arial"/>
        </w:rPr>
        <w:t>5. Торги являются открытыми по составу участников, проводятся в форме аукциона, аукциона в электронной форме.</w:t>
      </w:r>
    </w:p>
    <w:p w:rsidR="009C68C8" w:rsidRPr="00C86223" w:rsidRDefault="009C68C8" w:rsidP="00C86223">
      <w:pPr>
        <w:ind w:firstLine="709"/>
        <w:jc w:val="both"/>
        <w:rPr>
          <w:rFonts w:ascii="Arial" w:hAnsi="Arial" w:cs="Arial"/>
        </w:rPr>
      </w:pPr>
      <w:r w:rsidRPr="00C86223">
        <w:rPr>
          <w:rFonts w:ascii="Arial" w:hAnsi="Arial" w:cs="Arial"/>
        </w:rPr>
        <w:t>6. Претендентом на участие в торгах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 либо плательщика налога на профессиональный доход, претендующее на заключение договора на размещение нестационарного торгового объекта (далее - Претендент).</w:t>
      </w:r>
    </w:p>
    <w:p w:rsidR="009C68C8" w:rsidRPr="00C86223" w:rsidRDefault="009C68C8" w:rsidP="00C86223">
      <w:pPr>
        <w:ind w:firstLine="709"/>
        <w:jc w:val="both"/>
        <w:rPr>
          <w:rFonts w:ascii="Arial" w:hAnsi="Arial" w:cs="Arial"/>
        </w:rPr>
      </w:pPr>
      <w:r w:rsidRPr="00C86223">
        <w:rPr>
          <w:rFonts w:ascii="Arial" w:hAnsi="Arial" w:cs="Arial"/>
        </w:rPr>
        <w:t>7. Победителем аукциона, аукциона в электронной форме признается лицо, предложившее наибольший размер ежегодной платы за пользование местом размещения нестационарного торгового объекта.</w:t>
      </w:r>
    </w:p>
    <w:p w:rsidR="009C68C8" w:rsidRPr="00C86223" w:rsidRDefault="009C68C8" w:rsidP="00C86223">
      <w:pPr>
        <w:ind w:firstLine="709"/>
        <w:jc w:val="both"/>
        <w:rPr>
          <w:rFonts w:ascii="Arial" w:hAnsi="Arial" w:cs="Arial"/>
        </w:rPr>
      </w:pPr>
      <w:r w:rsidRPr="00C86223">
        <w:rPr>
          <w:rFonts w:ascii="Arial" w:hAnsi="Arial" w:cs="Arial"/>
        </w:rPr>
        <w:t>8. Аукцион в электронной форме проводится в порядке, определяемом регламентом оператора электронной площадки.</w:t>
      </w:r>
    </w:p>
    <w:p w:rsidR="009C68C8" w:rsidRPr="00C86223" w:rsidRDefault="009C68C8" w:rsidP="00C86223">
      <w:pPr>
        <w:ind w:firstLine="709"/>
        <w:jc w:val="both"/>
        <w:rPr>
          <w:rFonts w:ascii="Arial" w:hAnsi="Arial" w:cs="Arial"/>
        </w:rPr>
      </w:pPr>
    </w:p>
    <w:p w:rsidR="009C68C8" w:rsidRPr="00C86223" w:rsidRDefault="009C68C8" w:rsidP="00C86223">
      <w:pPr>
        <w:ind w:firstLine="709"/>
        <w:jc w:val="center"/>
        <w:rPr>
          <w:rFonts w:ascii="Arial" w:hAnsi="Arial" w:cs="Arial"/>
          <w:b/>
          <w:bCs/>
        </w:rPr>
      </w:pPr>
      <w:r w:rsidRPr="00C86223">
        <w:rPr>
          <w:rFonts w:ascii="Arial" w:hAnsi="Arial" w:cs="Arial"/>
          <w:b/>
          <w:bCs/>
        </w:rPr>
        <w:t>2. ОРГАНИЗАТОР ТОРГОВ</w:t>
      </w:r>
    </w:p>
    <w:p w:rsidR="009C68C8" w:rsidRPr="00C86223" w:rsidRDefault="009C68C8" w:rsidP="00C86223">
      <w:pPr>
        <w:ind w:firstLine="709"/>
        <w:jc w:val="both"/>
        <w:rPr>
          <w:rFonts w:ascii="Arial" w:hAnsi="Arial" w:cs="Arial"/>
        </w:rPr>
      </w:pPr>
    </w:p>
    <w:p w:rsidR="009C68C8" w:rsidRPr="00C86223" w:rsidRDefault="009C68C8" w:rsidP="00C86223">
      <w:pPr>
        <w:ind w:firstLine="709"/>
        <w:jc w:val="both"/>
        <w:rPr>
          <w:rFonts w:ascii="Arial" w:hAnsi="Arial" w:cs="Arial"/>
        </w:rPr>
      </w:pPr>
      <w:r w:rsidRPr="00C86223">
        <w:rPr>
          <w:rFonts w:ascii="Arial" w:hAnsi="Arial" w:cs="Arial"/>
        </w:rPr>
        <w:t xml:space="preserve">9. Организатором торгов за право на заключение договора на размещение нестационарного торгового объекта, расположенного на земельном участке, находящемся в муниципальной собственности </w:t>
      </w:r>
      <w:r w:rsidR="00C86223">
        <w:rPr>
          <w:rFonts w:ascii="Arial" w:hAnsi="Arial" w:cs="Arial"/>
        </w:rPr>
        <w:t>Оекского МО</w:t>
      </w:r>
      <w:r w:rsidRPr="00C86223">
        <w:rPr>
          <w:rFonts w:ascii="Arial" w:hAnsi="Arial" w:cs="Arial"/>
        </w:rPr>
        <w:t xml:space="preserve">, выступает </w:t>
      </w:r>
      <w:r w:rsidR="00DC39C2">
        <w:rPr>
          <w:rFonts w:ascii="Arial" w:hAnsi="Arial" w:cs="Arial"/>
        </w:rPr>
        <w:t xml:space="preserve">Администрация </w:t>
      </w:r>
      <w:r w:rsidRPr="00C86223">
        <w:rPr>
          <w:rFonts w:ascii="Arial" w:hAnsi="Arial" w:cs="Arial"/>
        </w:rPr>
        <w:t>(далее - Организатор).</w:t>
      </w:r>
    </w:p>
    <w:p w:rsidR="009C68C8" w:rsidRPr="00C86223" w:rsidRDefault="009C68C8" w:rsidP="00C86223">
      <w:pPr>
        <w:ind w:firstLine="709"/>
        <w:jc w:val="both"/>
        <w:rPr>
          <w:rFonts w:ascii="Arial" w:hAnsi="Arial" w:cs="Arial"/>
        </w:rPr>
      </w:pPr>
      <w:r w:rsidRPr="00C86223">
        <w:rPr>
          <w:rFonts w:ascii="Arial" w:hAnsi="Arial" w:cs="Arial"/>
        </w:rPr>
        <w:t>10. Организатор:</w:t>
      </w:r>
    </w:p>
    <w:p w:rsidR="009C68C8" w:rsidRPr="00C86223" w:rsidRDefault="009C68C8" w:rsidP="00C86223">
      <w:pPr>
        <w:ind w:firstLine="709"/>
        <w:jc w:val="both"/>
        <w:rPr>
          <w:rFonts w:ascii="Arial" w:hAnsi="Arial" w:cs="Arial"/>
        </w:rPr>
      </w:pPr>
      <w:r w:rsidRPr="00C86223">
        <w:rPr>
          <w:rFonts w:ascii="Arial" w:hAnsi="Arial" w:cs="Arial"/>
        </w:rPr>
        <w:t>1) утверждает персональный состав комиссии по проведению торгов (далее - Комиссия);</w:t>
      </w:r>
    </w:p>
    <w:p w:rsidR="009C68C8" w:rsidRPr="00C86223" w:rsidRDefault="009C68C8" w:rsidP="00C86223">
      <w:pPr>
        <w:ind w:firstLine="709"/>
        <w:jc w:val="both"/>
        <w:rPr>
          <w:rFonts w:ascii="Arial" w:hAnsi="Arial" w:cs="Arial"/>
        </w:rPr>
      </w:pPr>
      <w:r w:rsidRPr="00C86223">
        <w:rPr>
          <w:rFonts w:ascii="Arial" w:hAnsi="Arial" w:cs="Arial"/>
        </w:rPr>
        <w:t>2) определяет перечень мест для размещения нестационарных торговых объектов, выставляемых на торги;</w:t>
      </w:r>
    </w:p>
    <w:p w:rsidR="009C68C8" w:rsidRPr="00C86223" w:rsidRDefault="009C68C8" w:rsidP="00C86223">
      <w:pPr>
        <w:ind w:firstLine="709"/>
        <w:jc w:val="both"/>
        <w:rPr>
          <w:rFonts w:ascii="Arial" w:hAnsi="Arial" w:cs="Arial"/>
        </w:rPr>
      </w:pPr>
      <w:r w:rsidRPr="00C86223">
        <w:rPr>
          <w:rFonts w:ascii="Arial" w:hAnsi="Arial" w:cs="Arial"/>
        </w:rPr>
        <w:t xml:space="preserve">3) определяет форму проведения торгов (аукцион, аукцион в электронной форме), дату их проведения, начальную цену предмета торгов, установленную на основании </w:t>
      </w:r>
      <w:r w:rsidR="00DC39C2">
        <w:rPr>
          <w:rFonts w:ascii="Arial" w:hAnsi="Arial" w:cs="Arial"/>
        </w:rPr>
        <w:t>О</w:t>
      </w:r>
      <w:r w:rsidR="00DC39C2" w:rsidRPr="0062577D">
        <w:rPr>
          <w:rFonts w:ascii="Arial" w:hAnsi="Arial" w:cs="Arial"/>
        </w:rPr>
        <w:t>тчета</w:t>
      </w:r>
      <w:r w:rsidR="00DC39C2">
        <w:rPr>
          <w:rFonts w:ascii="Arial" w:hAnsi="Arial" w:cs="Arial"/>
        </w:rPr>
        <w:t>,</w:t>
      </w:r>
      <w:r w:rsidRPr="00C86223">
        <w:rPr>
          <w:rFonts w:ascii="Arial" w:hAnsi="Arial" w:cs="Arial"/>
        </w:rPr>
        <w:t>за пользование местом размещения нестационарного торгового объекта;</w:t>
      </w:r>
    </w:p>
    <w:p w:rsidR="009C68C8" w:rsidRPr="00C86223" w:rsidRDefault="009C68C8" w:rsidP="00C86223">
      <w:pPr>
        <w:ind w:firstLine="709"/>
        <w:jc w:val="both"/>
        <w:rPr>
          <w:rFonts w:ascii="Arial" w:hAnsi="Arial" w:cs="Arial"/>
        </w:rPr>
      </w:pPr>
      <w:r w:rsidRPr="00C86223">
        <w:rPr>
          <w:rFonts w:ascii="Arial" w:hAnsi="Arial" w:cs="Arial"/>
        </w:rPr>
        <w:t>4) разрабатывает аукционную документацию;</w:t>
      </w:r>
    </w:p>
    <w:p w:rsidR="009C68C8" w:rsidRPr="00C86223" w:rsidRDefault="009C68C8" w:rsidP="00C86223">
      <w:pPr>
        <w:ind w:firstLine="709"/>
        <w:jc w:val="both"/>
        <w:rPr>
          <w:rFonts w:ascii="Arial" w:hAnsi="Arial" w:cs="Arial"/>
        </w:rPr>
      </w:pPr>
      <w:r w:rsidRPr="00C86223">
        <w:rPr>
          <w:rFonts w:ascii="Arial" w:hAnsi="Arial" w:cs="Arial"/>
        </w:rPr>
        <w:t>5) составляет и опубликовывает информационное сообщение (извещение) о проведении торгов;</w:t>
      </w:r>
    </w:p>
    <w:p w:rsidR="009C68C8" w:rsidRPr="00C86223" w:rsidRDefault="009C68C8" w:rsidP="00C86223">
      <w:pPr>
        <w:ind w:firstLine="709"/>
        <w:jc w:val="both"/>
        <w:rPr>
          <w:rFonts w:ascii="Arial" w:hAnsi="Arial" w:cs="Arial"/>
        </w:rPr>
      </w:pPr>
      <w:r w:rsidRPr="00C86223">
        <w:rPr>
          <w:rFonts w:ascii="Arial" w:hAnsi="Arial" w:cs="Arial"/>
        </w:rPr>
        <w:t>6) размещает аукционную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конкурсов и аукционов на право заключения договоров, предусматривающих переход прав владения и (или) пользования в отношении государственного или муниципального имущества (www.torgi.gov.ru) (далее - официальный сайт торгов (www.torgi.gov.ru)), на</w:t>
      </w:r>
      <w:r w:rsidR="00DC39C2" w:rsidRPr="00176198">
        <w:rPr>
          <w:rFonts w:ascii="Arial" w:hAnsi="Arial" w:cs="Arial"/>
        </w:rPr>
        <w:t xml:space="preserve"> интернет-сайте www.oek.su</w:t>
      </w:r>
      <w:r w:rsidRPr="00C86223">
        <w:rPr>
          <w:rFonts w:ascii="Arial" w:hAnsi="Arial" w:cs="Arial"/>
        </w:rPr>
        <w:t>;</w:t>
      </w:r>
    </w:p>
    <w:p w:rsidR="009C68C8" w:rsidRPr="00C86223" w:rsidRDefault="009C68C8" w:rsidP="00C86223">
      <w:pPr>
        <w:ind w:firstLine="709"/>
        <w:jc w:val="both"/>
        <w:rPr>
          <w:rFonts w:ascii="Arial" w:hAnsi="Arial" w:cs="Arial"/>
        </w:rPr>
      </w:pPr>
      <w:r w:rsidRPr="00C86223">
        <w:rPr>
          <w:rFonts w:ascii="Arial" w:hAnsi="Arial" w:cs="Arial"/>
        </w:rPr>
        <w:t>7) осуществляет материально-техническое обеспечение работы Комиссии;</w:t>
      </w:r>
    </w:p>
    <w:p w:rsidR="009C68C8" w:rsidRPr="00C86223" w:rsidRDefault="009C68C8" w:rsidP="00C86223">
      <w:pPr>
        <w:ind w:firstLine="709"/>
        <w:jc w:val="both"/>
        <w:rPr>
          <w:rFonts w:ascii="Arial" w:hAnsi="Arial" w:cs="Arial"/>
        </w:rPr>
      </w:pPr>
      <w:r w:rsidRPr="00C86223">
        <w:rPr>
          <w:rFonts w:ascii="Arial" w:hAnsi="Arial" w:cs="Arial"/>
        </w:rPr>
        <w:t>8) принимает от Претендента(ов) заявки на участие в торгах;</w:t>
      </w:r>
    </w:p>
    <w:p w:rsidR="009C68C8" w:rsidRPr="00C86223" w:rsidRDefault="009C68C8" w:rsidP="00C86223">
      <w:pPr>
        <w:ind w:firstLine="709"/>
        <w:jc w:val="both"/>
        <w:rPr>
          <w:rFonts w:ascii="Arial" w:hAnsi="Arial" w:cs="Arial"/>
        </w:rPr>
      </w:pPr>
      <w:r w:rsidRPr="00C86223">
        <w:rPr>
          <w:rFonts w:ascii="Arial" w:hAnsi="Arial" w:cs="Arial"/>
        </w:rPr>
        <w:t>9) представляет аукционную документацию после размещения на официальном сайте торгов (www.torgi.gov.ru) извещения о проведении торгов на основании заявления любого заинтересованного лица, поданного в письменной форме, в том числе в форме электронного документа, в течение 2 (двух) рабочих дней с даты получения соответствующего заявления;</w:t>
      </w:r>
    </w:p>
    <w:p w:rsidR="009C68C8" w:rsidRPr="00C86223" w:rsidRDefault="009C68C8" w:rsidP="00C86223">
      <w:pPr>
        <w:ind w:firstLine="709"/>
        <w:jc w:val="both"/>
        <w:rPr>
          <w:rFonts w:ascii="Arial" w:hAnsi="Arial" w:cs="Arial"/>
        </w:rPr>
      </w:pPr>
      <w:r w:rsidRPr="00C86223">
        <w:rPr>
          <w:rFonts w:ascii="Arial" w:hAnsi="Arial" w:cs="Arial"/>
        </w:rPr>
        <w:t>10) дает разъяснения положений аукционной документации любому заинтересованному лицу по запросу о разъяснении положений аукционной документации, направленному Организатору в письменной форме, в том числе в форме электронного документа. В течение 2 (двух) рабочих дней с даты поступления указанного запроса Организатор обязан направить в письменной форме или в форме электронного документа разъяснения положений аукционной документации, если указанный запрос поступил к нему не позднее чем за 3 (три) рабочих дня до даты окончания срока подачи заявок на участие в торгах;</w:t>
      </w:r>
    </w:p>
    <w:p w:rsidR="009C68C8" w:rsidRPr="00C86223" w:rsidRDefault="009C68C8" w:rsidP="00C86223">
      <w:pPr>
        <w:ind w:firstLine="709"/>
        <w:jc w:val="both"/>
        <w:rPr>
          <w:rFonts w:ascii="Arial" w:hAnsi="Arial" w:cs="Arial"/>
        </w:rPr>
      </w:pPr>
      <w:r w:rsidRPr="00C86223">
        <w:rPr>
          <w:rFonts w:ascii="Arial" w:hAnsi="Arial" w:cs="Arial"/>
        </w:rPr>
        <w:t>11) в течение 1 (одного) рабочего дня с даты направления разъяснения положений аукционной документации по запросу заинтересованного лица размещает такое разъяснение на официальном сайте торгов (www.torgi.gov.ru) с указанием предмета запроса, но без указания заинтересованного лица, от которого поступил запрос;</w:t>
      </w:r>
    </w:p>
    <w:p w:rsidR="009C68C8" w:rsidRPr="00C86223" w:rsidRDefault="009C68C8" w:rsidP="00C86223">
      <w:pPr>
        <w:ind w:firstLine="709"/>
        <w:jc w:val="both"/>
        <w:rPr>
          <w:rFonts w:ascii="Arial" w:hAnsi="Arial" w:cs="Arial"/>
        </w:rPr>
      </w:pPr>
      <w:r w:rsidRPr="00C86223">
        <w:rPr>
          <w:rFonts w:ascii="Arial" w:hAnsi="Arial" w:cs="Arial"/>
        </w:rPr>
        <w:t xml:space="preserve">12) по собственной инициативе или в соответствии с запросом заинтересованного лица вправе принять решение о внесении изменений в аукционную документацию не позднее чем за 5 (пять) рабочих дней до даты окончания срока подачи заявок на участие в торгах. Изменение предмета торгов не допускается. В течение 1 (одного) рабочего дня с даты принятия решения о внесении изменений в аукционную документацию такие изменения размещаются Организатором в порядке, установленном аукционной документацией для размещения извещения о проведении торгов, и в течение 2 (двух) рабочих дней направляются заказными письмами или в форме электронного документа всем </w:t>
      </w:r>
      <w:r w:rsidRPr="00C86223">
        <w:rPr>
          <w:rFonts w:ascii="Arial" w:hAnsi="Arial" w:cs="Arial"/>
        </w:rPr>
        <w:lastRenderedPageBreak/>
        <w:t>Претендентам. При этом срок подачи заявок на участие в торгах должен быть продлен таким образом, чтобы с даты размещения внесенных изменений в аукционную документацию на официальном сайте торгов (www.torgi.gov.ru) до даты окончания срока подачи заявок на участие в торгах он составлял не менее 20 (двадцати) календарных дней;</w:t>
      </w:r>
    </w:p>
    <w:p w:rsidR="009C68C8" w:rsidRPr="00C86223" w:rsidRDefault="009C68C8" w:rsidP="00C86223">
      <w:pPr>
        <w:ind w:firstLine="709"/>
        <w:jc w:val="both"/>
        <w:rPr>
          <w:rFonts w:ascii="Arial" w:hAnsi="Arial" w:cs="Arial"/>
        </w:rPr>
      </w:pPr>
      <w:r w:rsidRPr="00C86223">
        <w:rPr>
          <w:rFonts w:ascii="Arial" w:hAnsi="Arial" w:cs="Arial"/>
        </w:rPr>
        <w:t xml:space="preserve">13) вправе отказаться от проведения торгов не позднее чем за 5 (пять) рабочих дней до даты окончания срока подачи заявок на участие в торгах. Извещение об отказе от проведения торгов размещается на официальном сайте торгов (www.torgi.gov.ru), на </w:t>
      </w:r>
      <w:r w:rsidR="00ED1B78" w:rsidRPr="00176198">
        <w:rPr>
          <w:rFonts w:ascii="Arial" w:hAnsi="Arial" w:cs="Arial"/>
        </w:rPr>
        <w:t>интернет-сайте www.oek.su</w:t>
      </w:r>
      <w:r w:rsidRPr="00C86223">
        <w:rPr>
          <w:rFonts w:ascii="Arial" w:hAnsi="Arial" w:cs="Arial"/>
        </w:rPr>
        <w:t>в течение 1 (одного) рабочего дня с даты принятия решения об отказе от проведения торгов. В течение 2 (двух) рабочих дней с даты принятия решения об отказе от проведения торгов Организатор вскрывает в случае, если на конверте не указан почтовый адрес (для юридического лица), конверты с заявками на участие в торгах и направляет соответствующие уведомления всем Претендентам. В случае, если установлено требование о внесении задатка, Организатор возвращает Претендентам денежные средства, внесенные в качестве задатка, в течение 5 (пяти) рабочих дней с даты принятия решения об отказе от проведения торгов;</w:t>
      </w:r>
    </w:p>
    <w:p w:rsidR="009C68C8" w:rsidRPr="00C86223" w:rsidRDefault="009C68C8" w:rsidP="00C86223">
      <w:pPr>
        <w:ind w:firstLine="709"/>
        <w:jc w:val="both"/>
        <w:rPr>
          <w:rFonts w:ascii="Arial" w:hAnsi="Arial" w:cs="Arial"/>
        </w:rPr>
      </w:pPr>
      <w:r w:rsidRPr="00C86223">
        <w:rPr>
          <w:rFonts w:ascii="Arial" w:hAnsi="Arial" w:cs="Arial"/>
        </w:rPr>
        <w:t xml:space="preserve">14) заключает от имени </w:t>
      </w:r>
      <w:r w:rsidR="00ED1B78">
        <w:rPr>
          <w:rFonts w:ascii="Arial" w:hAnsi="Arial" w:cs="Arial"/>
        </w:rPr>
        <w:t>Администрации</w:t>
      </w:r>
      <w:r w:rsidRPr="00C86223">
        <w:rPr>
          <w:rFonts w:ascii="Arial" w:hAnsi="Arial" w:cs="Arial"/>
        </w:rPr>
        <w:t xml:space="preserve"> с победителем(ями) торгов договор(ы) на размещение нестационарных торговых объектов;</w:t>
      </w:r>
    </w:p>
    <w:p w:rsidR="009C68C8" w:rsidRPr="00C86223" w:rsidRDefault="009C68C8" w:rsidP="00C86223">
      <w:pPr>
        <w:ind w:firstLine="709"/>
        <w:jc w:val="both"/>
        <w:rPr>
          <w:rFonts w:ascii="Arial" w:hAnsi="Arial" w:cs="Arial"/>
        </w:rPr>
      </w:pPr>
      <w:r w:rsidRPr="00C86223">
        <w:rPr>
          <w:rFonts w:ascii="Arial" w:hAnsi="Arial" w:cs="Arial"/>
        </w:rPr>
        <w:t>15) принимает меры по обеспечению сохранности представленных заявок и прилагаемых к ним документов, а также конфиденциальности сведений о лицах, подавших заявки, и содержания представленных документов;</w:t>
      </w:r>
    </w:p>
    <w:p w:rsidR="009C68C8" w:rsidRPr="00C86223" w:rsidRDefault="009C68C8" w:rsidP="00C86223">
      <w:pPr>
        <w:ind w:firstLine="709"/>
        <w:jc w:val="both"/>
        <w:rPr>
          <w:rFonts w:ascii="Arial" w:hAnsi="Arial" w:cs="Arial"/>
        </w:rPr>
      </w:pPr>
      <w:r w:rsidRPr="00C86223">
        <w:rPr>
          <w:rFonts w:ascii="Arial" w:hAnsi="Arial" w:cs="Arial"/>
        </w:rPr>
        <w:t>16) размещает информацию о результатах торгов на официальном сайте торгов (www.torgi.gov.ru);</w:t>
      </w:r>
    </w:p>
    <w:p w:rsidR="009C68C8" w:rsidRPr="00C86223" w:rsidRDefault="009C68C8" w:rsidP="00C86223">
      <w:pPr>
        <w:ind w:firstLine="709"/>
        <w:jc w:val="both"/>
        <w:rPr>
          <w:rFonts w:ascii="Arial" w:hAnsi="Arial" w:cs="Arial"/>
        </w:rPr>
      </w:pPr>
      <w:r w:rsidRPr="00C86223">
        <w:rPr>
          <w:rFonts w:ascii="Arial" w:hAnsi="Arial" w:cs="Arial"/>
        </w:rPr>
        <w:t>17) осуществляет иные функции, возложенные на Организатора настоящим порядком.</w:t>
      </w:r>
    </w:p>
    <w:p w:rsidR="009C68C8" w:rsidRPr="00F86C63" w:rsidRDefault="009C68C8" w:rsidP="00F86C63">
      <w:pPr>
        <w:pStyle w:val="ConsPlusNormal"/>
        <w:jc w:val="both"/>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3. КОМИССИЯ ПО ПРОВЕДЕНИЮ ТОРГОВ</w:t>
      </w:r>
    </w:p>
    <w:p w:rsidR="009C68C8" w:rsidRPr="00F86C63" w:rsidRDefault="009C68C8" w:rsidP="00F86C63">
      <w:pPr>
        <w:pStyle w:val="ConsPlusNormal"/>
        <w:jc w:val="both"/>
        <w:rPr>
          <w:rFonts w:ascii="Arial" w:hAnsi="Arial" w:cs="Arial"/>
          <w:sz w:val="24"/>
          <w:szCs w:val="24"/>
        </w:rPr>
      </w:pPr>
    </w:p>
    <w:p w:rsidR="009C68C8" w:rsidRPr="00297641" w:rsidRDefault="009C68C8" w:rsidP="00297641">
      <w:pPr>
        <w:ind w:firstLine="709"/>
        <w:jc w:val="both"/>
        <w:rPr>
          <w:rFonts w:ascii="Arial" w:hAnsi="Arial" w:cs="Arial"/>
        </w:rPr>
      </w:pPr>
      <w:r w:rsidRPr="00297641">
        <w:rPr>
          <w:rFonts w:ascii="Arial" w:hAnsi="Arial" w:cs="Arial"/>
        </w:rPr>
        <w:t>11. Для проведения торгов создается Комиссия, решение Комиссии оформляется протоколом.</w:t>
      </w:r>
    </w:p>
    <w:p w:rsidR="009C68C8" w:rsidRPr="00297641" w:rsidRDefault="009C68C8" w:rsidP="00297641">
      <w:pPr>
        <w:ind w:firstLine="709"/>
        <w:jc w:val="both"/>
        <w:rPr>
          <w:rFonts w:ascii="Arial" w:hAnsi="Arial" w:cs="Arial"/>
        </w:rPr>
      </w:pPr>
      <w:r w:rsidRPr="00297641">
        <w:rPr>
          <w:rFonts w:ascii="Arial" w:hAnsi="Arial" w:cs="Arial"/>
        </w:rPr>
        <w:t>12. Комиссия:</w:t>
      </w:r>
    </w:p>
    <w:p w:rsidR="009C68C8" w:rsidRPr="00297641" w:rsidRDefault="009C68C8" w:rsidP="00297641">
      <w:pPr>
        <w:ind w:firstLine="709"/>
        <w:jc w:val="both"/>
        <w:rPr>
          <w:rFonts w:ascii="Arial" w:hAnsi="Arial" w:cs="Arial"/>
        </w:rPr>
      </w:pPr>
      <w:r w:rsidRPr="00297641">
        <w:rPr>
          <w:rFonts w:ascii="Arial" w:hAnsi="Arial" w:cs="Arial"/>
        </w:rPr>
        <w:t>1) рассматривает заявки на участие в торгах на предмет соответствия требованиям, установленным аукционной документацией, и соответствия Претендента требованиям, установленным такой документацией;</w:t>
      </w:r>
    </w:p>
    <w:p w:rsidR="009C68C8" w:rsidRPr="00297641" w:rsidRDefault="009C68C8" w:rsidP="00297641">
      <w:pPr>
        <w:ind w:firstLine="709"/>
        <w:jc w:val="both"/>
        <w:rPr>
          <w:rFonts w:ascii="Arial" w:hAnsi="Arial" w:cs="Arial"/>
        </w:rPr>
      </w:pPr>
      <w:r w:rsidRPr="00297641">
        <w:rPr>
          <w:rFonts w:ascii="Arial" w:hAnsi="Arial" w:cs="Arial"/>
        </w:rPr>
        <w:t>2) принимает решение о допуске к участию в торгах Претендента и о признании Претендента участником торгов или об отказе в допуске такого Претендента к участию в торгах на основании результатов рассмотрения заявок на участие в торгах согласно условиям, предусмотренным соответственно аукционной документацией;</w:t>
      </w:r>
    </w:p>
    <w:p w:rsidR="009C68C8" w:rsidRPr="00297641" w:rsidRDefault="009C68C8" w:rsidP="00297641">
      <w:pPr>
        <w:ind w:firstLine="709"/>
        <w:jc w:val="both"/>
        <w:rPr>
          <w:rFonts w:ascii="Arial" w:hAnsi="Arial" w:cs="Arial"/>
        </w:rPr>
      </w:pPr>
      <w:r w:rsidRPr="00297641">
        <w:rPr>
          <w:rFonts w:ascii="Arial" w:hAnsi="Arial" w:cs="Arial"/>
        </w:rPr>
        <w:t>3) определяет победителя торгов в соответствии с условиями торгов;</w:t>
      </w:r>
    </w:p>
    <w:p w:rsidR="009C68C8" w:rsidRPr="00297641" w:rsidRDefault="009C68C8" w:rsidP="00297641">
      <w:pPr>
        <w:ind w:firstLine="709"/>
        <w:jc w:val="both"/>
        <w:rPr>
          <w:rFonts w:ascii="Arial" w:hAnsi="Arial" w:cs="Arial"/>
        </w:rPr>
      </w:pPr>
      <w:r w:rsidRPr="00297641">
        <w:rPr>
          <w:rFonts w:ascii="Arial" w:hAnsi="Arial" w:cs="Arial"/>
        </w:rPr>
        <w:t>4) признает торги несостоявшимися в отношении тех лотов, на которые подано менее 2 (двух) заявок, либо, если принято решение об отказе в допуске к участию в торгах всех Претендентов или о признании только одного Претендента участником торгов;</w:t>
      </w:r>
    </w:p>
    <w:p w:rsidR="009C68C8" w:rsidRPr="00297641" w:rsidRDefault="009C68C8" w:rsidP="00297641">
      <w:pPr>
        <w:ind w:firstLine="709"/>
        <w:jc w:val="both"/>
        <w:rPr>
          <w:rFonts w:ascii="Arial" w:hAnsi="Arial" w:cs="Arial"/>
        </w:rPr>
      </w:pPr>
      <w:r w:rsidRPr="00297641">
        <w:rPr>
          <w:rFonts w:ascii="Arial" w:hAnsi="Arial" w:cs="Arial"/>
        </w:rPr>
        <w:t>5) направляет протокол о результатах торгов Организатору для заключения договора на размещение нестационарного торгового объекта с победителем торгов;</w:t>
      </w:r>
    </w:p>
    <w:p w:rsidR="009C68C8" w:rsidRPr="00297641" w:rsidRDefault="009C68C8" w:rsidP="00297641">
      <w:pPr>
        <w:ind w:firstLine="709"/>
        <w:jc w:val="both"/>
        <w:rPr>
          <w:rFonts w:ascii="Arial" w:hAnsi="Arial" w:cs="Arial"/>
        </w:rPr>
      </w:pPr>
      <w:r w:rsidRPr="00297641">
        <w:rPr>
          <w:rFonts w:ascii="Arial" w:hAnsi="Arial" w:cs="Arial"/>
        </w:rPr>
        <w:t>6) осуществляет иные функции, возложенные на Комиссию настоящим порядком.</w:t>
      </w:r>
    </w:p>
    <w:p w:rsidR="009C68C8" w:rsidRPr="00297641" w:rsidRDefault="009C68C8" w:rsidP="00297641">
      <w:pPr>
        <w:ind w:firstLine="709"/>
        <w:jc w:val="both"/>
        <w:rPr>
          <w:rFonts w:ascii="Arial" w:hAnsi="Arial" w:cs="Arial"/>
        </w:rPr>
      </w:pPr>
      <w:r w:rsidRPr="00297641">
        <w:rPr>
          <w:rFonts w:ascii="Arial" w:hAnsi="Arial" w:cs="Arial"/>
        </w:rPr>
        <w:t>13. Число членов Комиссии должно быть не менее пяти человек.</w:t>
      </w:r>
    </w:p>
    <w:p w:rsidR="009C68C8" w:rsidRPr="00297641" w:rsidRDefault="009C68C8" w:rsidP="00297641">
      <w:pPr>
        <w:ind w:firstLine="709"/>
        <w:jc w:val="both"/>
        <w:rPr>
          <w:rFonts w:ascii="Arial" w:hAnsi="Arial" w:cs="Arial"/>
        </w:rPr>
      </w:pPr>
      <w:r w:rsidRPr="00297641">
        <w:rPr>
          <w:rFonts w:ascii="Arial" w:hAnsi="Arial" w:cs="Arial"/>
        </w:rPr>
        <w:t xml:space="preserve">Комиссия правомочна принимать решения, если на заседании Комиссии присутствует не менее 50 (пятидесяти) процентов от общего числа ее членов. Члены Комиссии должны быть уведомлены о месте, дате и времени проведения заседания Комиссии. Члены Комиссии лично участвуют в заседаниях и </w:t>
      </w:r>
      <w:r w:rsidRPr="00297641">
        <w:rPr>
          <w:rFonts w:ascii="Arial" w:hAnsi="Arial" w:cs="Arial"/>
        </w:rPr>
        <w:lastRenderedPageBreak/>
        <w:t>подписывают протоколы заседаний Комиссии.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p w:rsidR="009C68C8" w:rsidRPr="00297641" w:rsidRDefault="009C68C8" w:rsidP="00297641">
      <w:pPr>
        <w:ind w:firstLine="709"/>
        <w:jc w:val="both"/>
        <w:rPr>
          <w:rFonts w:ascii="Arial" w:hAnsi="Arial" w:cs="Arial"/>
        </w:rPr>
      </w:pPr>
      <w:r w:rsidRPr="00297641">
        <w:rPr>
          <w:rFonts w:ascii="Arial" w:hAnsi="Arial" w:cs="Arial"/>
        </w:rPr>
        <w:t>При равенстве голосов голос председателя Комиссии является решающим.</w:t>
      </w:r>
    </w:p>
    <w:p w:rsidR="009C68C8" w:rsidRPr="00297641" w:rsidRDefault="009C68C8" w:rsidP="00297641">
      <w:pPr>
        <w:ind w:firstLine="709"/>
        <w:jc w:val="both"/>
        <w:rPr>
          <w:rFonts w:ascii="Arial" w:hAnsi="Arial" w:cs="Arial"/>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4. ИЗВЕЩЕНИЕ О ПРОВЕДЕНИИ ТОРГОВ</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 xml:space="preserve">14. Извещение о проведении торгов должно быть размещено не менее чем за 30 (тридцать) календарных дней до даты проведения торгов на официальном сайте торгов (www.torgi.gov.ru), на </w:t>
      </w:r>
      <w:r w:rsidR="00ED1B78" w:rsidRPr="00ED1B78">
        <w:rPr>
          <w:rFonts w:ascii="Arial" w:hAnsi="Arial" w:cs="Arial"/>
        </w:rPr>
        <w:t xml:space="preserve"> интернет-сайте www.oek.su </w:t>
      </w:r>
      <w:r w:rsidRPr="00ED1B78">
        <w:rPr>
          <w:rFonts w:ascii="Arial" w:hAnsi="Arial" w:cs="Arial"/>
        </w:rPr>
        <w:t>.</w:t>
      </w:r>
    </w:p>
    <w:p w:rsidR="009C68C8" w:rsidRPr="00ED1B78" w:rsidRDefault="009C68C8" w:rsidP="00ED1B78">
      <w:pPr>
        <w:ind w:firstLine="709"/>
        <w:jc w:val="both"/>
        <w:rPr>
          <w:rFonts w:ascii="Arial" w:hAnsi="Arial" w:cs="Arial"/>
        </w:rPr>
      </w:pPr>
      <w:r w:rsidRPr="00ED1B78">
        <w:rPr>
          <w:rFonts w:ascii="Arial" w:hAnsi="Arial" w:cs="Arial"/>
        </w:rPr>
        <w:t>15. Извещение должно содержать следующие обязательные сведения:</w:t>
      </w:r>
    </w:p>
    <w:p w:rsidR="009C68C8" w:rsidRPr="00ED1B78" w:rsidRDefault="009C68C8" w:rsidP="00ED1B78">
      <w:pPr>
        <w:ind w:firstLine="709"/>
        <w:jc w:val="both"/>
        <w:rPr>
          <w:rFonts w:ascii="Arial" w:hAnsi="Arial" w:cs="Arial"/>
        </w:rPr>
      </w:pPr>
      <w:r w:rsidRPr="00ED1B78">
        <w:rPr>
          <w:rFonts w:ascii="Arial" w:hAnsi="Arial" w:cs="Arial"/>
        </w:rPr>
        <w:t>1) наименование, место нахождения, почтовый адрес, адрес электронной почты и номер контактного телефона Организатора;</w:t>
      </w:r>
    </w:p>
    <w:p w:rsidR="009C68C8" w:rsidRPr="00ED1B78" w:rsidRDefault="009C68C8" w:rsidP="00ED1B78">
      <w:pPr>
        <w:ind w:firstLine="709"/>
        <w:jc w:val="both"/>
        <w:rPr>
          <w:rFonts w:ascii="Arial" w:hAnsi="Arial" w:cs="Arial"/>
        </w:rPr>
      </w:pPr>
      <w:r w:rsidRPr="00ED1B78">
        <w:rPr>
          <w:rFonts w:ascii="Arial" w:hAnsi="Arial" w:cs="Arial"/>
        </w:rPr>
        <w:t>2) дата, время, место проведения торгов;</w:t>
      </w:r>
    </w:p>
    <w:p w:rsidR="009C68C8" w:rsidRPr="00ED1B78" w:rsidRDefault="009C68C8" w:rsidP="00ED1B78">
      <w:pPr>
        <w:ind w:firstLine="709"/>
        <w:jc w:val="both"/>
        <w:rPr>
          <w:rFonts w:ascii="Arial" w:hAnsi="Arial" w:cs="Arial"/>
        </w:rPr>
      </w:pPr>
      <w:r w:rsidRPr="00ED1B78">
        <w:rPr>
          <w:rFonts w:ascii="Arial" w:hAnsi="Arial" w:cs="Arial"/>
        </w:rPr>
        <w:t>3) форма проведения торгов (аукцион, аукцион в электронной форме);</w:t>
      </w:r>
    </w:p>
    <w:p w:rsidR="009C68C8" w:rsidRPr="00ED1B78" w:rsidRDefault="009C68C8" w:rsidP="00ED1B78">
      <w:pPr>
        <w:ind w:firstLine="709"/>
        <w:jc w:val="both"/>
        <w:rPr>
          <w:rFonts w:ascii="Arial" w:hAnsi="Arial" w:cs="Arial"/>
        </w:rPr>
      </w:pPr>
      <w:r w:rsidRPr="00ED1B78">
        <w:rPr>
          <w:rFonts w:ascii="Arial" w:hAnsi="Arial" w:cs="Arial"/>
        </w:rPr>
        <w:t>4) предмет торгов (лоты);</w:t>
      </w:r>
    </w:p>
    <w:p w:rsidR="009C68C8" w:rsidRPr="00ED1B78" w:rsidRDefault="009C68C8" w:rsidP="00ED1B78">
      <w:pPr>
        <w:ind w:firstLine="709"/>
        <w:jc w:val="both"/>
        <w:rPr>
          <w:rFonts w:ascii="Arial" w:hAnsi="Arial" w:cs="Arial"/>
        </w:rPr>
      </w:pPr>
      <w:r w:rsidRPr="00ED1B78">
        <w:rPr>
          <w:rFonts w:ascii="Arial" w:hAnsi="Arial" w:cs="Arial"/>
        </w:rPr>
        <w:t>5) начальная цена предмета торгов (лотов);</w:t>
      </w:r>
    </w:p>
    <w:p w:rsidR="009C68C8" w:rsidRPr="00ED1B78" w:rsidRDefault="009C68C8" w:rsidP="00ED1B78">
      <w:pPr>
        <w:ind w:firstLine="709"/>
        <w:jc w:val="both"/>
        <w:rPr>
          <w:rFonts w:ascii="Arial" w:hAnsi="Arial" w:cs="Arial"/>
        </w:rPr>
      </w:pPr>
      <w:r w:rsidRPr="00ED1B78">
        <w:rPr>
          <w:rFonts w:ascii="Arial" w:hAnsi="Arial" w:cs="Arial"/>
        </w:rPr>
        <w:t>6) порядок ознакомления Претендентов с процедурой и условиями торгов;</w:t>
      </w:r>
    </w:p>
    <w:p w:rsidR="009C68C8" w:rsidRPr="00ED1B78" w:rsidRDefault="009C68C8" w:rsidP="00ED1B78">
      <w:pPr>
        <w:ind w:firstLine="709"/>
        <w:jc w:val="both"/>
        <w:rPr>
          <w:rFonts w:ascii="Arial" w:hAnsi="Arial" w:cs="Arial"/>
        </w:rPr>
      </w:pPr>
      <w:r w:rsidRPr="00ED1B78">
        <w:rPr>
          <w:rFonts w:ascii="Arial" w:hAnsi="Arial" w:cs="Arial"/>
        </w:rPr>
        <w:t>7) порядок оформления заявок, дата начала и окончания приема заявок и документов от Претендентов;</w:t>
      </w:r>
    </w:p>
    <w:p w:rsidR="009C68C8" w:rsidRPr="00ED1B78" w:rsidRDefault="009C68C8" w:rsidP="00ED1B78">
      <w:pPr>
        <w:ind w:firstLine="709"/>
        <w:jc w:val="both"/>
        <w:rPr>
          <w:rFonts w:ascii="Arial" w:hAnsi="Arial" w:cs="Arial"/>
        </w:rPr>
      </w:pPr>
      <w:r w:rsidRPr="00ED1B78">
        <w:rPr>
          <w:rFonts w:ascii="Arial" w:hAnsi="Arial" w:cs="Arial"/>
        </w:rPr>
        <w:t>8) размер, срок и порядок внесения задатка, а также счет Организатора, на который должен быть перечислен задаток;</w:t>
      </w:r>
    </w:p>
    <w:p w:rsidR="009C68C8" w:rsidRPr="00ED1B78" w:rsidRDefault="009C68C8" w:rsidP="00ED1B78">
      <w:pPr>
        <w:ind w:firstLine="709"/>
        <w:jc w:val="both"/>
        <w:rPr>
          <w:rFonts w:ascii="Arial" w:hAnsi="Arial" w:cs="Arial"/>
        </w:rPr>
      </w:pPr>
      <w:r w:rsidRPr="00ED1B78">
        <w:rPr>
          <w:rFonts w:ascii="Arial" w:hAnsi="Arial" w:cs="Arial"/>
        </w:rPr>
        <w:t>9) об определении лица, выигравшего торги;</w:t>
      </w:r>
    </w:p>
    <w:p w:rsidR="009C68C8" w:rsidRPr="00ED1B78" w:rsidRDefault="009C68C8" w:rsidP="00ED1B78">
      <w:pPr>
        <w:ind w:firstLine="709"/>
        <w:jc w:val="both"/>
        <w:rPr>
          <w:rFonts w:ascii="Arial" w:hAnsi="Arial" w:cs="Arial"/>
        </w:rPr>
      </w:pPr>
      <w:r w:rsidRPr="00ED1B78">
        <w:rPr>
          <w:rFonts w:ascii="Arial" w:hAnsi="Arial" w:cs="Arial"/>
        </w:rPr>
        <w:t>10) способ уведомления о результатах торгов;</w:t>
      </w:r>
    </w:p>
    <w:p w:rsidR="009C68C8" w:rsidRPr="00ED1B78" w:rsidRDefault="009C68C8" w:rsidP="00ED1B78">
      <w:pPr>
        <w:ind w:firstLine="709"/>
        <w:jc w:val="both"/>
        <w:rPr>
          <w:rFonts w:ascii="Arial" w:hAnsi="Arial" w:cs="Arial"/>
        </w:rPr>
      </w:pPr>
      <w:r w:rsidRPr="00ED1B78">
        <w:rPr>
          <w:rFonts w:ascii="Arial" w:hAnsi="Arial" w:cs="Arial"/>
        </w:rPr>
        <w:t>11) о порядке проведения торгов, в том числе об оформлении участия в торгах;</w:t>
      </w:r>
    </w:p>
    <w:p w:rsidR="009C68C8" w:rsidRPr="00ED1B78" w:rsidRDefault="009C68C8" w:rsidP="00ED1B78">
      <w:pPr>
        <w:ind w:firstLine="709"/>
        <w:jc w:val="both"/>
        <w:rPr>
          <w:rFonts w:ascii="Arial" w:hAnsi="Arial" w:cs="Arial"/>
        </w:rPr>
      </w:pPr>
      <w:r w:rsidRPr="00ED1B78">
        <w:rPr>
          <w:rFonts w:ascii="Arial" w:hAnsi="Arial" w:cs="Arial"/>
        </w:rPr>
        <w:t>12) условия договора на размещение нестационарного торгового объекта, заключаемого по результатам торгов;</w:t>
      </w:r>
    </w:p>
    <w:p w:rsidR="009C68C8" w:rsidRPr="00ED1B78" w:rsidRDefault="009C68C8" w:rsidP="00ED1B78">
      <w:pPr>
        <w:ind w:firstLine="709"/>
        <w:jc w:val="both"/>
        <w:rPr>
          <w:rFonts w:ascii="Arial" w:hAnsi="Arial" w:cs="Arial"/>
        </w:rPr>
      </w:pPr>
      <w:r w:rsidRPr="00ED1B78">
        <w:rPr>
          <w:rFonts w:ascii="Arial" w:hAnsi="Arial" w:cs="Arial"/>
        </w:rPr>
        <w:t>13) указание на то, что участниками торгов могут являться только субъекты малого и среднего предпринимательства, имеющие право на поддержку органов местного самоуправления в соответствии с частями 3 и 5 статьи 14 Федерального закона от 24 июля 2007 года N 209-ФЗ "О развитии малого и среднего предпринимательства в Российской Федерации" (в случае проведения торгов, участниками которого могут являться только указанные субъекты малого и среднего предпринимательства).</w:t>
      </w:r>
    </w:p>
    <w:p w:rsidR="009C68C8" w:rsidRPr="00ED1B78" w:rsidRDefault="009C68C8" w:rsidP="00ED1B78">
      <w:pPr>
        <w:ind w:firstLine="709"/>
        <w:jc w:val="both"/>
        <w:rPr>
          <w:rFonts w:ascii="Arial" w:hAnsi="Arial" w:cs="Arial"/>
        </w:rPr>
      </w:pPr>
      <w:r w:rsidRPr="00ED1B78">
        <w:rPr>
          <w:rFonts w:ascii="Arial" w:hAnsi="Arial" w:cs="Arial"/>
        </w:rPr>
        <w:t>16. Организатор несет ответственность за достоверность опубликованной информации.</w:t>
      </w:r>
    </w:p>
    <w:p w:rsidR="009C68C8" w:rsidRPr="00ED1B78" w:rsidRDefault="009C68C8" w:rsidP="00ED1B78">
      <w:pPr>
        <w:ind w:firstLine="709"/>
        <w:jc w:val="both"/>
        <w:rPr>
          <w:rFonts w:ascii="Arial" w:hAnsi="Arial" w:cs="Arial"/>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5. АУКЦИОННАЯ ДОКУМЕНТАЦИЯ</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17. Аукционная документация должна содержать:</w:t>
      </w:r>
    </w:p>
    <w:p w:rsidR="009C68C8" w:rsidRPr="00ED1B78" w:rsidRDefault="009C68C8" w:rsidP="00ED1B78">
      <w:pPr>
        <w:ind w:firstLine="709"/>
        <w:jc w:val="both"/>
        <w:rPr>
          <w:rFonts w:ascii="Arial" w:hAnsi="Arial" w:cs="Arial"/>
        </w:rPr>
      </w:pPr>
      <w:r w:rsidRPr="00ED1B78">
        <w:rPr>
          <w:rFonts w:ascii="Arial" w:hAnsi="Arial" w:cs="Arial"/>
        </w:rPr>
        <w:t>1) сведения об Организаторе;</w:t>
      </w:r>
    </w:p>
    <w:p w:rsidR="009C68C8" w:rsidRPr="00ED1B78" w:rsidRDefault="009C68C8" w:rsidP="00ED1B78">
      <w:pPr>
        <w:ind w:firstLine="709"/>
        <w:jc w:val="both"/>
        <w:rPr>
          <w:rFonts w:ascii="Arial" w:hAnsi="Arial" w:cs="Arial"/>
        </w:rPr>
      </w:pPr>
      <w:r w:rsidRPr="00ED1B78">
        <w:rPr>
          <w:rFonts w:ascii="Arial" w:hAnsi="Arial" w:cs="Arial"/>
        </w:rPr>
        <w:t>2) указание о форме проведения торгов (аукцион, аукцион в электронной форме);</w:t>
      </w:r>
    </w:p>
    <w:p w:rsidR="009C68C8" w:rsidRPr="00ED1B78" w:rsidRDefault="009C68C8" w:rsidP="00ED1B78">
      <w:pPr>
        <w:ind w:firstLine="709"/>
        <w:jc w:val="both"/>
        <w:rPr>
          <w:rFonts w:ascii="Arial" w:hAnsi="Arial" w:cs="Arial"/>
        </w:rPr>
      </w:pPr>
      <w:r w:rsidRPr="00ED1B78">
        <w:rPr>
          <w:rFonts w:ascii="Arial" w:hAnsi="Arial" w:cs="Arial"/>
        </w:rPr>
        <w:t>3) сведения о дате, месте, времени проведения и подведения итогов торгов;</w:t>
      </w:r>
    </w:p>
    <w:p w:rsidR="009C68C8" w:rsidRPr="00ED1B78" w:rsidRDefault="009C68C8" w:rsidP="00ED1B78">
      <w:pPr>
        <w:ind w:firstLine="709"/>
        <w:jc w:val="both"/>
        <w:rPr>
          <w:rFonts w:ascii="Arial" w:hAnsi="Arial" w:cs="Arial"/>
        </w:rPr>
      </w:pPr>
      <w:r w:rsidRPr="00ED1B78">
        <w:rPr>
          <w:rFonts w:ascii="Arial" w:hAnsi="Arial" w:cs="Arial"/>
        </w:rPr>
        <w:t>4) описание предмета торгов (лотов), в том числе места, условий и сроков (периодов) размещения нестационарных торговых объектов;</w:t>
      </w:r>
    </w:p>
    <w:p w:rsidR="009C68C8" w:rsidRPr="00ED1B78" w:rsidRDefault="009C68C8" w:rsidP="00ED1B78">
      <w:pPr>
        <w:ind w:firstLine="709"/>
        <w:jc w:val="both"/>
        <w:rPr>
          <w:rFonts w:ascii="Arial" w:hAnsi="Arial" w:cs="Arial"/>
        </w:rPr>
      </w:pPr>
      <w:r w:rsidRPr="00ED1B78">
        <w:rPr>
          <w:rFonts w:ascii="Arial" w:hAnsi="Arial" w:cs="Arial"/>
        </w:rPr>
        <w:t>5) начальную цену предмета торгов (лотов);</w:t>
      </w:r>
    </w:p>
    <w:p w:rsidR="009C68C8" w:rsidRPr="00ED1B78" w:rsidRDefault="009C68C8" w:rsidP="00ED1B78">
      <w:pPr>
        <w:ind w:firstLine="709"/>
        <w:jc w:val="both"/>
        <w:rPr>
          <w:rFonts w:ascii="Arial" w:hAnsi="Arial" w:cs="Arial"/>
        </w:rPr>
      </w:pPr>
      <w:r w:rsidRPr="00ED1B78">
        <w:rPr>
          <w:rFonts w:ascii="Arial" w:hAnsi="Arial" w:cs="Arial"/>
        </w:rPr>
        <w:t>6) величину повышения начальной цены предмета торгов ("шаг аукциона");</w:t>
      </w:r>
    </w:p>
    <w:p w:rsidR="009C68C8" w:rsidRPr="00ED1B78" w:rsidRDefault="009C68C8" w:rsidP="00ED1B78">
      <w:pPr>
        <w:ind w:firstLine="709"/>
        <w:jc w:val="both"/>
        <w:rPr>
          <w:rFonts w:ascii="Arial" w:hAnsi="Arial" w:cs="Arial"/>
        </w:rPr>
      </w:pPr>
      <w:r w:rsidRPr="00ED1B78">
        <w:rPr>
          <w:rFonts w:ascii="Arial" w:hAnsi="Arial" w:cs="Arial"/>
        </w:rPr>
        <w:t>7) срок действия договора на размещение нестационарного торгового объекта, заключаемого по результатам проведения торгов;</w:t>
      </w:r>
    </w:p>
    <w:p w:rsidR="009C68C8" w:rsidRPr="00ED1B78" w:rsidRDefault="009C68C8" w:rsidP="00ED1B78">
      <w:pPr>
        <w:ind w:firstLine="709"/>
        <w:jc w:val="both"/>
        <w:rPr>
          <w:rFonts w:ascii="Arial" w:hAnsi="Arial" w:cs="Arial"/>
        </w:rPr>
      </w:pPr>
      <w:r w:rsidRPr="00ED1B78">
        <w:rPr>
          <w:rFonts w:ascii="Arial" w:hAnsi="Arial" w:cs="Arial"/>
        </w:rPr>
        <w:t xml:space="preserve">8) информацию о сроке, месте и порядке представления аукционной документации, порядка разъяснений положений аукционной документации, </w:t>
      </w:r>
      <w:r w:rsidRPr="00ED1B78">
        <w:rPr>
          <w:rFonts w:ascii="Arial" w:hAnsi="Arial" w:cs="Arial"/>
        </w:rPr>
        <w:lastRenderedPageBreak/>
        <w:t>электронный адрес сайта в сети "Интернет", на котором размещена аукционная документация;</w:t>
      </w:r>
    </w:p>
    <w:p w:rsidR="009C68C8" w:rsidRPr="00ED1B78" w:rsidRDefault="009C68C8" w:rsidP="00ED1B78">
      <w:pPr>
        <w:ind w:firstLine="709"/>
        <w:jc w:val="both"/>
        <w:rPr>
          <w:rFonts w:ascii="Arial" w:hAnsi="Arial" w:cs="Arial"/>
        </w:rPr>
      </w:pPr>
      <w:r w:rsidRPr="00ED1B78">
        <w:rPr>
          <w:rFonts w:ascii="Arial" w:hAnsi="Arial" w:cs="Arial"/>
        </w:rPr>
        <w:t>9) требование о внесении задатка, размер задатка, срок и порядок внесения задатка, реквизиты счета Организатора для перечисления задатка;</w:t>
      </w:r>
    </w:p>
    <w:p w:rsidR="009C68C8" w:rsidRPr="00ED1B78" w:rsidRDefault="009C68C8" w:rsidP="00ED1B78">
      <w:pPr>
        <w:ind w:firstLine="709"/>
        <w:jc w:val="both"/>
        <w:rPr>
          <w:rFonts w:ascii="Arial" w:hAnsi="Arial" w:cs="Arial"/>
        </w:rPr>
      </w:pPr>
      <w:r w:rsidRPr="00ED1B78">
        <w:rPr>
          <w:rFonts w:ascii="Arial" w:hAnsi="Arial" w:cs="Arial"/>
        </w:rPr>
        <w:t>10) требования к содержанию и форме заявки на участие в торгах;</w:t>
      </w:r>
    </w:p>
    <w:p w:rsidR="009C68C8" w:rsidRPr="00ED1B78" w:rsidRDefault="009C68C8" w:rsidP="00ED1B78">
      <w:pPr>
        <w:ind w:firstLine="709"/>
        <w:jc w:val="both"/>
        <w:rPr>
          <w:rFonts w:ascii="Arial" w:hAnsi="Arial" w:cs="Arial"/>
        </w:rPr>
      </w:pPr>
      <w:r w:rsidRPr="00ED1B78">
        <w:rPr>
          <w:rFonts w:ascii="Arial" w:hAnsi="Arial" w:cs="Arial"/>
        </w:rPr>
        <w:t>11) требования к участникам торгов;</w:t>
      </w:r>
    </w:p>
    <w:p w:rsidR="009C68C8" w:rsidRPr="00ED1B78" w:rsidRDefault="009C68C8" w:rsidP="00ED1B78">
      <w:pPr>
        <w:ind w:firstLine="709"/>
        <w:jc w:val="both"/>
        <w:rPr>
          <w:rFonts w:ascii="Arial" w:hAnsi="Arial" w:cs="Arial"/>
        </w:rPr>
      </w:pPr>
      <w:r w:rsidRPr="00ED1B78">
        <w:rPr>
          <w:rFonts w:ascii="Arial" w:hAnsi="Arial" w:cs="Arial"/>
        </w:rPr>
        <w:t xml:space="preserve">12) порядок, место, дата и время начала и окончания подачи заявок на участие в торгах. При этом датой начала срока подачи заявок на участие в торгах является день, следующий за днем размещения на официальном сайте торгов (www.torgi.gov.ru), а также на </w:t>
      </w:r>
      <w:r w:rsidR="00ED1B78" w:rsidRPr="00176198">
        <w:rPr>
          <w:rFonts w:ascii="Arial" w:hAnsi="Arial" w:cs="Arial"/>
        </w:rPr>
        <w:t xml:space="preserve"> интернет-сайте www.oek.su</w:t>
      </w:r>
      <w:r w:rsidR="00ED1B78" w:rsidRPr="00F86C63">
        <w:rPr>
          <w:rFonts w:ascii="Arial" w:hAnsi="Arial" w:cs="Arial"/>
        </w:rPr>
        <w:t xml:space="preserve">  и размещено не менее чем за 30 (тридцать) календарных дней до даты проведения </w:t>
      </w:r>
      <w:r w:rsidRPr="00ED1B78">
        <w:rPr>
          <w:rFonts w:ascii="Arial" w:hAnsi="Arial" w:cs="Arial"/>
        </w:rPr>
        <w:t>извещения о проведении торгов. Срок рассмотрения заявок на участие в аукционе не может превышать 10 (десяти) календарных дней с даты окончания срока подачи заявок;</w:t>
      </w:r>
    </w:p>
    <w:p w:rsidR="009C68C8" w:rsidRPr="00ED1B78" w:rsidRDefault="009C68C8" w:rsidP="00ED1B78">
      <w:pPr>
        <w:ind w:firstLine="709"/>
        <w:jc w:val="both"/>
        <w:rPr>
          <w:rFonts w:ascii="Arial" w:hAnsi="Arial" w:cs="Arial"/>
        </w:rPr>
      </w:pPr>
      <w:r w:rsidRPr="00ED1B78">
        <w:rPr>
          <w:rFonts w:ascii="Arial" w:hAnsi="Arial" w:cs="Arial"/>
        </w:rPr>
        <w:t>13) порядок и срок отзыва заявок на участие в торгах, порядок внесения изменений в такие заявки;</w:t>
      </w:r>
    </w:p>
    <w:p w:rsidR="009C68C8" w:rsidRPr="00ED1B78" w:rsidRDefault="009C68C8" w:rsidP="00ED1B78">
      <w:pPr>
        <w:ind w:firstLine="709"/>
        <w:jc w:val="both"/>
        <w:rPr>
          <w:rFonts w:ascii="Arial" w:hAnsi="Arial" w:cs="Arial"/>
        </w:rPr>
      </w:pPr>
      <w:r w:rsidRPr="00ED1B78">
        <w:rPr>
          <w:rFonts w:ascii="Arial" w:hAnsi="Arial" w:cs="Arial"/>
        </w:rPr>
        <w:t>14) информацию о форме, порядке, дате и времени начала и окончания представления Претендентам разъяснений положений аукционной документации;</w:t>
      </w:r>
    </w:p>
    <w:p w:rsidR="009C68C8" w:rsidRPr="00ED1B78" w:rsidRDefault="009C68C8" w:rsidP="00ED1B78">
      <w:pPr>
        <w:ind w:firstLine="709"/>
        <w:jc w:val="both"/>
        <w:rPr>
          <w:rFonts w:ascii="Arial" w:hAnsi="Arial" w:cs="Arial"/>
        </w:rPr>
      </w:pPr>
      <w:r w:rsidRPr="00ED1B78">
        <w:rPr>
          <w:rFonts w:ascii="Arial" w:hAnsi="Arial" w:cs="Arial"/>
        </w:rPr>
        <w:t>15) информацию о месте, дате и времени начала рассмотрения заявок на участие в торгах;</w:t>
      </w:r>
    </w:p>
    <w:p w:rsidR="009C68C8" w:rsidRPr="00ED1B78" w:rsidRDefault="009C68C8" w:rsidP="00ED1B78">
      <w:pPr>
        <w:ind w:firstLine="709"/>
        <w:jc w:val="both"/>
        <w:rPr>
          <w:rFonts w:ascii="Arial" w:hAnsi="Arial" w:cs="Arial"/>
        </w:rPr>
      </w:pPr>
      <w:r w:rsidRPr="00ED1B78">
        <w:rPr>
          <w:rFonts w:ascii="Arial" w:hAnsi="Arial" w:cs="Arial"/>
        </w:rPr>
        <w:t>16) порядок проведения торгов;</w:t>
      </w:r>
    </w:p>
    <w:p w:rsidR="009C68C8" w:rsidRPr="00ED1B78" w:rsidRDefault="009C68C8" w:rsidP="00ED1B78">
      <w:pPr>
        <w:ind w:firstLine="709"/>
        <w:jc w:val="both"/>
        <w:rPr>
          <w:rFonts w:ascii="Arial" w:hAnsi="Arial" w:cs="Arial"/>
        </w:rPr>
      </w:pPr>
      <w:r w:rsidRPr="00ED1B78">
        <w:rPr>
          <w:rFonts w:ascii="Arial" w:hAnsi="Arial" w:cs="Arial"/>
        </w:rPr>
        <w:t>17) подведение итогов торгов, срок со дня подписания протокола о результате торгов, в течение которого победитель торгов должен заключить договор на размещение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18) иные сведения и требования, не противоречащие действующему законодательству.</w:t>
      </w:r>
    </w:p>
    <w:p w:rsidR="009C68C8" w:rsidRPr="00ED1B78" w:rsidRDefault="009C68C8" w:rsidP="00ED1B78">
      <w:pPr>
        <w:ind w:firstLine="709"/>
        <w:jc w:val="both"/>
        <w:rPr>
          <w:rFonts w:ascii="Arial" w:hAnsi="Arial" w:cs="Arial"/>
        </w:rPr>
      </w:pPr>
      <w:r w:rsidRPr="00ED1B78">
        <w:rPr>
          <w:rFonts w:ascii="Arial" w:hAnsi="Arial" w:cs="Arial"/>
        </w:rPr>
        <w:t>К аукционной документации прилагается проект договора на размещение нестационарного торгового объекта (Приложение к настоящему порядку).</w:t>
      </w:r>
    </w:p>
    <w:p w:rsidR="009C68C8" w:rsidRPr="00ED1B78" w:rsidRDefault="009C68C8" w:rsidP="00ED1B78">
      <w:pPr>
        <w:ind w:firstLine="709"/>
        <w:jc w:val="both"/>
        <w:rPr>
          <w:rFonts w:ascii="Arial" w:hAnsi="Arial" w:cs="Arial"/>
        </w:rPr>
      </w:pPr>
      <w:r w:rsidRPr="00ED1B78">
        <w:rPr>
          <w:rFonts w:ascii="Arial" w:hAnsi="Arial" w:cs="Arial"/>
        </w:rPr>
        <w:t>18. Аукционная документация не должна содержать требования, которые влекут за собой ограничение количества участников торгов.</w:t>
      </w:r>
    </w:p>
    <w:p w:rsidR="009C68C8" w:rsidRPr="00ED1B78" w:rsidRDefault="009C68C8" w:rsidP="00ED1B78">
      <w:pPr>
        <w:ind w:firstLine="709"/>
        <w:jc w:val="both"/>
        <w:rPr>
          <w:rFonts w:ascii="Arial" w:hAnsi="Arial" w:cs="Arial"/>
        </w:rPr>
      </w:pPr>
      <w:r w:rsidRPr="00ED1B78">
        <w:rPr>
          <w:rFonts w:ascii="Arial" w:hAnsi="Arial" w:cs="Arial"/>
        </w:rPr>
        <w:t>Сведения, содержащиеся в аукционной документации, должны соответствовать сведениям, указанным в извещении о проведении торгов.</w:t>
      </w:r>
    </w:p>
    <w:p w:rsidR="009C68C8" w:rsidRPr="00F86C63" w:rsidRDefault="009C68C8" w:rsidP="00F86C63">
      <w:pPr>
        <w:pStyle w:val="ConsPlusNormal"/>
        <w:jc w:val="center"/>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6. ПРЕТЕНДЕНТЫ И УЧАСТНИКИ ТОРГОВ</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19. Участником торгов является Претендент, допущенный Комиссией к участию в торгах.</w:t>
      </w:r>
    </w:p>
    <w:p w:rsidR="009C68C8" w:rsidRPr="00ED1B78" w:rsidRDefault="009C68C8" w:rsidP="00ED1B78">
      <w:pPr>
        <w:ind w:firstLine="709"/>
        <w:jc w:val="both"/>
        <w:rPr>
          <w:rFonts w:ascii="Arial" w:hAnsi="Arial" w:cs="Arial"/>
        </w:rPr>
      </w:pPr>
      <w:r w:rsidRPr="00ED1B78">
        <w:rPr>
          <w:rFonts w:ascii="Arial" w:hAnsi="Arial" w:cs="Arial"/>
        </w:rPr>
        <w:t>Заявка на участие в торгах подается не позднее даты, указанной в извещении о проведении торгов. Заявка на участие в торгах оформляется в 2 (двух) экземплярах (оригинал и копия), каждый из которых удостоверяется подписью руководителя Претендента либо иного уполномоченного лица Претендента.</w:t>
      </w:r>
    </w:p>
    <w:p w:rsidR="009C68C8" w:rsidRPr="00ED1B78" w:rsidRDefault="009C68C8" w:rsidP="00ED1B78">
      <w:pPr>
        <w:ind w:firstLine="709"/>
        <w:jc w:val="both"/>
        <w:rPr>
          <w:rFonts w:ascii="Arial" w:hAnsi="Arial" w:cs="Arial"/>
        </w:rPr>
      </w:pPr>
      <w:r w:rsidRPr="00ED1B78">
        <w:rPr>
          <w:rFonts w:ascii="Arial" w:hAnsi="Arial" w:cs="Arial"/>
        </w:rPr>
        <w:t>К заявке прилагается подписанная Претендентом опись (в 2 экземплярах) представленных им документов, один экземпляр которой остается у Претендента с отметкой работника Организатора о принятии документов.</w:t>
      </w:r>
    </w:p>
    <w:p w:rsidR="009C68C8" w:rsidRPr="00ED1B78" w:rsidRDefault="009C68C8" w:rsidP="00ED1B78">
      <w:pPr>
        <w:ind w:firstLine="709"/>
        <w:jc w:val="both"/>
        <w:rPr>
          <w:rFonts w:ascii="Arial" w:hAnsi="Arial" w:cs="Arial"/>
        </w:rPr>
      </w:pPr>
      <w:r w:rsidRPr="00ED1B78">
        <w:rPr>
          <w:rFonts w:ascii="Arial" w:hAnsi="Arial" w:cs="Arial"/>
        </w:rPr>
        <w:t>Претендент вправе подать только одну заявку на участие в торгах в отношении каждого предмета торгов (лота).</w:t>
      </w:r>
    </w:p>
    <w:p w:rsidR="009C68C8" w:rsidRPr="00ED1B78" w:rsidRDefault="009C68C8" w:rsidP="00ED1B78">
      <w:pPr>
        <w:ind w:firstLine="709"/>
        <w:jc w:val="both"/>
        <w:rPr>
          <w:rFonts w:ascii="Arial" w:hAnsi="Arial" w:cs="Arial"/>
        </w:rPr>
      </w:pPr>
      <w:r w:rsidRPr="00ED1B78">
        <w:rPr>
          <w:rFonts w:ascii="Arial" w:hAnsi="Arial" w:cs="Arial"/>
        </w:rPr>
        <w:t>Заявка на участие в торгах оформляется на русском языке в письменной форме или в форме электронного документа. Заявка на участие в торгах подается строго в соответствии с формой, установленной Организатором в аукционной документации.</w:t>
      </w:r>
    </w:p>
    <w:p w:rsidR="009C68C8" w:rsidRPr="00ED1B78" w:rsidRDefault="009C68C8" w:rsidP="00ED1B78">
      <w:pPr>
        <w:ind w:firstLine="709"/>
        <w:jc w:val="both"/>
        <w:rPr>
          <w:rFonts w:ascii="Arial" w:hAnsi="Arial" w:cs="Arial"/>
        </w:rPr>
      </w:pPr>
      <w:r w:rsidRPr="00ED1B78">
        <w:rPr>
          <w:rFonts w:ascii="Arial" w:hAnsi="Arial" w:cs="Arial"/>
        </w:rPr>
        <w:t>20. Заявка на участие в торгах должна содержать:</w:t>
      </w:r>
    </w:p>
    <w:p w:rsidR="009C68C8" w:rsidRPr="00ED1B78" w:rsidRDefault="009C68C8" w:rsidP="00ED1B78">
      <w:pPr>
        <w:ind w:firstLine="709"/>
        <w:jc w:val="both"/>
        <w:rPr>
          <w:rFonts w:ascii="Arial" w:hAnsi="Arial" w:cs="Arial"/>
        </w:rPr>
      </w:pPr>
      <w:bookmarkStart w:id="8" w:name="P274"/>
      <w:bookmarkEnd w:id="8"/>
      <w:r w:rsidRPr="00ED1B78">
        <w:rPr>
          <w:rFonts w:ascii="Arial" w:hAnsi="Arial" w:cs="Arial"/>
        </w:rPr>
        <w:t>1) сведения и документы о заявителе, подавшем такую заявку:</w:t>
      </w:r>
    </w:p>
    <w:p w:rsidR="009C68C8" w:rsidRPr="00ED1B78" w:rsidRDefault="009C68C8" w:rsidP="00ED1B78">
      <w:pPr>
        <w:ind w:firstLine="709"/>
        <w:jc w:val="both"/>
        <w:rPr>
          <w:rFonts w:ascii="Arial" w:hAnsi="Arial" w:cs="Arial"/>
        </w:rPr>
      </w:pPr>
      <w:r w:rsidRPr="00ED1B78">
        <w:rPr>
          <w:rFonts w:ascii="Arial" w:hAnsi="Arial" w:cs="Arial"/>
        </w:rPr>
        <w:t xml:space="preserve">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w:t>
      </w:r>
      <w:r w:rsidRPr="00ED1B78">
        <w:rPr>
          <w:rFonts w:ascii="Arial" w:hAnsi="Arial" w:cs="Arial"/>
        </w:rPr>
        <w:lastRenderedPageBreak/>
        <w:t>физического лица, зарегистрированного в качестве индивидуального предпринимателя), номер контактного телефона;</w:t>
      </w:r>
    </w:p>
    <w:p w:rsidR="009C68C8" w:rsidRPr="00ED1B78" w:rsidRDefault="009C68C8" w:rsidP="00ED1B78">
      <w:pPr>
        <w:ind w:firstLine="709"/>
        <w:jc w:val="both"/>
        <w:rPr>
          <w:rFonts w:ascii="Arial" w:hAnsi="Arial" w:cs="Arial"/>
        </w:rPr>
      </w:pPr>
      <w:r w:rsidRPr="00ED1B78">
        <w:rPr>
          <w:rFonts w:ascii="Arial" w:hAnsi="Arial" w:cs="Arial"/>
        </w:rPr>
        <w:t>б) полученную не ранее чем за 6 (шесть) месяцев до даты размещения на официальном сайте торгов (www.torgi.gov.ru) извещения о проведении торгов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6 (шесть) месяцев до даты размещения на официальном сайте торгов (www.torgi.gov.ru) извещения о проведении торгов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даты размещения на официальном сайте торгов (www.torgi.gov.ru) извещения о проведении аукциона;</w:t>
      </w:r>
    </w:p>
    <w:p w:rsidR="009C68C8" w:rsidRPr="00ED1B78" w:rsidRDefault="009C68C8" w:rsidP="00ED1B78">
      <w:pPr>
        <w:ind w:firstLine="709"/>
        <w:jc w:val="both"/>
        <w:rPr>
          <w:rFonts w:ascii="Arial" w:hAnsi="Arial" w:cs="Arial"/>
        </w:rPr>
      </w:pPr>
      <w:r w:rsidRPr="00ED1B78">
        <w:rPr>
          <w:rFonts w:ascii="Arial" w:hAnsi="Arial" w:cs="Arial"/>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торгах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торгах должна содержать также документ, подтверждающий полномочия такого лица;</w:t>
      </w:r>
    </w:p>
    <w:p w:rsidR="009C68C8" w:rsidRPr="00ED1B78" w:rsidRDefault="009C68C8" w:rsidP="00ED1B78">
      <w:pPr>
        <w:ind w:firstLine="709"/>
        <w:jc w:val="both"/>
        <w:rPr>
          <w:rFonts w:ascii="Arial" w:hAnsi="Arial" w:cs="Arial"/>
        </w:rPr>
      </w:pPr>
      <w:r w:rsidRPr="00ED1B78">
        <w:rPr>
          <w:rFonts w:ascii="Arial" w:hAnsi="Arial" w:cs="Arial"/>
        </w:rPr>
        <w:t>г)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C68C8" w:rsidRPr="00ED1B78" w:rsidRDefault="009C68C8" w:rsidP="00ED1B78">
      <w:pPr>
        <w:ind w:firstLine="709"/>
        <w:jc w:val="both"/>
        <w:rPr>
          <w:rFonts w:ascii="Arial" w:hAnsi="Arial" w:cs="Arial"/>
        </w:rPr>
      </w:pPr>
      <w:bookmarkStart w:id="9" w:name="P279"/>
      <w:bookmarkEnd w:id="9"/>
      <w:r w:rsidRPr="00ED1B78">
        <w:rPr>
          <w:rFonts w:ascii="Arial" w:hAnsi="Arial" w:cs="Arial"/>
        </w:rPr>
        <w:t>2) документы или копии документов, подтверждающие внесение задатка.</w:t>
      </w:r>
    </w:p>
    <w:p w:rsidR="009C68C8" w:rsidRPr="00ED1B78" w:rsidRDefault="009C68C8" w:rsidP="00ED1B78">
      <w:pPr>
        <w:ind w:firstLine="709"/>
        <w:jc w:val="both"/>
        <w:rPr>
          <w:rFonts w:ascii="Arial" w:hAnsi="Arial" w:cs="Arial"/>
        </w:rPr>
      </w:pPr>
      <w:r w:rsidRPr="00ED1B78">
        <w:rPr>
          <w:rFonts w:ascii="Arial" w:hAnsi="Arial" w:cs="Arial"/>
        </w:rPr>
        <w:t>21. Представляемые Претендентом копии документов, содержащие более одного листа, должны быть сшиты, пронумерованы. Копии документов должны быть подписаны Претендентом и заверены печатью Претендента или подписаны представителем Претендента.</w:t>
      </w:r>
    </w:p>
    <w:p w:rsidR="009C68C8" w:rsidRPr="00ED1B78" w:rsidRDefault="009C68C8" w:rsidP="00ED1B78">
      <w:pPr>
        <w:ind w:firstLine="709"/>
        <w:jc w:val="both"/>
        <w:rPr>
          <w:rFonts w:ascii="Arial" w:hAnsi="Arial" w:cs="Arial"/>
        </w:rPr>
      </w:pPr>
      <w:r w:rsidRPr="00ED1B78">
        <w:rPr>
          <w:rFonts w:ascii="Arial" w:hAnsi="Arial" w:cs="Arial"/>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9C68C8" w:rsidRPr="00ED1B78" w:rsidRDefault="009C68C8" w:rsidP="00ED1B78">
      <w:pPr>
        <w:ind w:firstLine="709"/>
        <w:jc w:val="both"/>
        <w:rPr>
          <w:rFonts w:ascii="Arial" w:hAnsi="Arial" w:cs="Arial"/>
        </w:rPr>
      </w:pPr>
      <w:bookmarkStart w:id="10" w:name="P282"/>
      <w:bookmarkEnd w:id="10"/>
      <w:r w:rsidRPr="00ED1B78">
        <w:rPr>
          <w:rFonts w:ascii="Arial" w:hAnsi="Arial" w:cs="Arial"/>
        </w:rPr>
        <w:t>22. Претендент не допускается Комиссией к участию в торгах в случаях:</w:t>
      </w:r>
    </w:p>
    <w:p w:rsidR="009C68C8" w:rsidRPr="00ED1B78" w:rsidRDefault="009C68C8" w:rsidP="00ED1B78">
      <w:pPr>
        <w:ind w:firstLine="709"/>
        <w:jc w:val="both"/>
        <w:rPr>
          <w:rFonts w:ascii="Arial" w:hAnsi="Arial" w:cs="Arial"/>
        </w:rPr>
      </w:pPr>
      <w:r w:rsidRPr="00ED1B78">
        <w:rPr>
          <w:rFonts w:ascii="Arial" w:hAnsi="Arial" w:cs="Arial"/>
        </w:rPr>
        <w:t>1) непредставления документов, определенных подпунктом 1 пункта 20 настоящего порядка, либо наличия в таких документах недостоверных сведений;</w:t>
      </w:r>
    </w:p>
    <w:p w:rsidR="009C68C8" w:rsidRPr="00ED1B78" w:rsidRDefault="009C68C8" w:rsidP="00ED1B78">
      <w:pPr>
        <w:ind w:firstLine="709"/>
        <w:jc w:val="both"/>
        <w:rPr>
          <w:rFonts w:ascii="Arial" w:hAnsi="Arial" w:cs="Arial"/>
        </w:rPr>
      </w:pPr>
      <w:r w:rsidRPr="00ED1B78">
        <w:rPr>
          <w:rFonts w:ascii="Arial" w:hAnsi="Arial" w:cs="Arial"/>
        </w:rPr>
        <w:t>2) невнесения задатка;</w:t>
      </w:r>
    </w:p>
    <w:p w:rsidR="009C68C8" w:rsidRPr="00ED1B78" w:rsidRDefault="009C68C8" w:rsidP="00ED1B78">
      <w:pPr>
        <w:ind w:firstLine="709"/>
        <w:jc w:val="both"/>
        <w:rPr>
          <w:rFonts w:ascii="Arial" w:hAnsi="Arial" w:cs="Arial"/>
        </w:rPr>
      </w:pPr>
      <w:r w:rsidRPr="00ED1B78">
        <w:rPr>
          <w:rFonts w:ascii="Arial" w:hAnsi="Arial" w:cs="Arial"/>
        </w:rPr>
        <w:t>3) несоответствия заявки на участие в торгах требованиям настоящего порядка;</w:t>
      </w:r>
    </w:p>
    <w:p w:rsidR="009C68C8" w:rsidRPr="00ED1B78" w:rsidRDefault="009C68C8" w:rsidP="00ED1B78">
      <w:pPr>
        <w:ind w:firstLine="709"/>
        <w:jc w:val="both"/>
        <w:rPr>
          <w:rFonts w:ascii="Arial" w:hAnsi="Arial" w:cs="Arial"/>
        </w:rPr>
      </w:pPr>
      <w:r w:rsidRPr="00ED1B78">
        <w:rPr>
          <w:rFonts w:ascii="Arial" w:hAnsi="Arial" w:cs="Arial"/>
        </w:rPr>
        <w:t>4) наличия решения о ликвидации Претендента;</w:t>
      </w:r>
    </w:p>
    <w:p w:rsidR="009C68C8" w:rsidRPr="00ED1B78" w:rsidRDefault="009C68C8" w:rsidP="00ED1B78">
      <w:pPr>
        <w:ind w:firstLine="709"/>
        <w:jc w:val="both"/>
        <w:rPr>
          <w:rFonts w:ascii="Arial" w:hAnsi="Arial" w:cs="Arial"/>
        </w:rPr>
      </w:pPr>
      <w:r w:rsidRPr="00ED1B78">
        <w:rPr>
          <w:rFonts w:ascii="Arial" w:hAnsi="Arial" w:cs="Arial"/>
        </w:rPr>
        <w:t>5) наличия решения арбитражного суда о признании Претендента банкротом и об открытии конкурсного производства;</w:t>
      </w:r>
    </w:p>
    <w:p w:rsidR="009C68C8" w:rsidRPr="00ED1B78" w:rsidRDefault="009C68C8" w:rsidP="00ED1B78">
      <w:pPr>
        <w:ind w:firstLine="709"/>
        <w:jc w:val="both"/>
        <w:rPr>
          <w:rFonts w:ascii="Arial" w:hAnsi="Arial" w:cs="Arial"/>
        </w:rPr>
      </w:pPr>
      <w:r w:rsidRPr="00ED1B78">
        <w:rPr>
          <w:rFonts w:ascii="Arial" w:hAnsi="Arial" w:cs="Arial"/>
        </w:rPr>
        <w:t xml:space="preserve">6) наличия решения о приостановлении деятельности Претендента в порядке, предусмотренном Кодексом Российской Федерации об </w:t>
      </w:r>
      <w:r w:rsidRPr="00ED1B78">
        <w:rPr>
          <w:rFonts w:ascii="Arial" w:hAnsi="Arial" w:cs="Arial"/>
        </w:rPr>
        <w:lastRenderedPageBreak/>
        <w:t>административных правонарушениях, на день рассмотрения заявки на участие в торгах.</w:t>
      </w:r>
    </w:p>
    <w:p w:rsidR="009C68C8" w:rsidRPr="00ED1B78" w:rsidRDefault="009C68C8" w:rsidP="00ED1B78">
      <w:pPr>
        <w:ind w:firstLine="709"/>
        <w:jc w:val="both"/>
        <w:rPr>
          <w:rFonts w:ascii="Arial" w:hAnsi="Arial" w:cs="Arial"/>
        </w:rPr>
      </w:pPr>
      <w:r w:rsidRPr="00ED1B78">
        <w:rPr>
          <w:rFonts w:ascii="Arial" w:hAnsi="Arial" w:cs="Arial"/>
        </w:rPr>
        <w:t>В случае установления факта недостоверности сведений, содержащихся в документах, представленных Претендентом в соответствии с подпунктами 1 и 2 пункта 20 настоящего порядка, Комиссия обязана отстранить такого Претендента или участника торгов от участия в торгах на любом этапе его проведения. Протокол об отстранении Претендента от участия в торгах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9C68C8" w:rsidRPr="00F86C63" w:rsidRDefault="009C68C8" w:rsidP="00F86C63">
      <w:pPr>
        <w:pStyle w:val="ConsPlusNormal"/>
        <w:jc w:val="both"/>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7. ПОДАЧА И ПРИЕМ ЗАЯВОК НА УЧАСТИЕ В ТОРГАХ</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23. Заявка Претендента регистрируется работником Организатора в журнале регистрации заявок с указанием в нем даты и времени подачи заявки, а также номера, присвоенного ей в журнале регистрации заявок.</w:t>
      </w:r>
    </w:p>
    <w:p w:rsidR="009C68C8" w:rsidRPr="00ED1B78" w:rsidRDefault="009C68C8" w:rsidP="00ED1B78">
      <w:pPr>
        <w:ind w:firstLine="709"/>
        <w:jc w:val="both"/>
        <w:rPr>
          <w:rFonts w:ascii="Arial" w:hAnsi="Arial" w:cs="Arial"/>
        </w:rPr>
      </w:pPr>
      <w:r w:rsidRPr="00ED1B78">
        <w:rPr>
          <w:rFonts w:ascii="Arial" w:hAnsi="Arial" w:cs="Arial"/>
        </w:rPr>
        <w:t>При принятии заявки с прилагаемыми к ней документами проверяется их комплектность и соответствие описи, приложенной Претендентом.</w:t>
      </w:r>
    </w:p>
    <w:p w:rsidR="009C68C8" w:rsidRPr="00ED1B78" w:rsidRDefault="009C68C8" w:rsidP="00ED1B78">
      <w:pPr>
        <w:ind w:firstLine="709"/>
        <w:jc w:val="both"/>
        <w:rPr>
          <w:rFonts w:ascii="Arial" w:hAnsi="Arial" w:cs="Arial"/>
        </w:rPr>
      </w:pPr>
      <w:r w:rsidRPr="00ED1B78">
        <w:rPr>
          <w:rFonts w:ascii="Arial" w:hAnsi="Arial" w:cs="Arial"/>
        </w:rPr>
        <w:t>24. По окончании срока приема заявок Организатор передает поступившие материалы на рассмотрение постоянно действующей Комиссии.</w:t>
      </w:r>
    </w:p>
    <w:p w:rsidR="009C68C8" w:rsidRPr="00ED1B78" w:rsidRDefault="009C68C8" w:rsidP="00ED1B78">
      <w:pPr>
        <w:ind w:firstLine="709"/>
        <w:jc w:val="both"/>
        <w:rPr>
          <w:rFonts w:ascii="Arial" w:hAnsi="Arial" w:cs="Arial"/>
        </w:rPr>
      </w:pPr>
      <w:r w:rsidRPr="00ED1B78">
        <w:rPr>
          <w:rFonts w:ascii="Arial" w:hAnsi="Arial" w:cs="Arial"/>
        </w:rPr>
        <w:t>25. Комиссия в течение 5 (пяти) рабочих дней с момента окончания срока приема заявок рассматривает такие заявки на участие в торгах на предмет соответствия требованиям, установленным подпунктами 1 и 2 пункта 20 настоящего порядка. В случае установления факта подачи одним Претендентом двух и более заявок на участие в торгах в отношении одного и того же предмета торгов (лота) при условии, что поданные ранее заявки таким Претендентом не отозваны, все заявки на участие в торгах такого Претендента, поданные в отношении данного предмета торгов (лота), не рассматриваются и возвращаются такому Претенденту.</w:t>
      </w:r>
    </w:p>
    <w:p w:rsidR="009C68C8" w:rsidRPr="00ED1B78" w:rsidRDefault="009C68C8" w:rsidP="00ED1B78">
      <w:pPr>
        <w:ind w:firstLine="709"/>
        <w:jc w:val="both"/>
        <w:rPr>
          <w:rFonts w:ascii="Arial" w:hAnsi="Arial" w:cs="Arial"/>
        </w:rPr>
      </w:pPr>
      <w:r w:rsidRPr="00ED1B78">
        <w:rPr>
          <w:rFonts w:ascii="Arial" w:hAnsi="Arial" w:cs="Arial"/>
        </w:rPr>
        <w:t>26. В случае если по окончании срока подачи заявок на участие в торгах подана только одна заявка или не подано ни одной заявки, торги признаются несостоявшимся в отношении тех лотов, в отношении которых подана только одна заявка или не подано ни одной заявки.</w:t>
      </w:r>
    </w:p>
    <w:p w:rsidR="009C68C8" w:rsidRPr="00ED1B78" w:rsidRDefault="009C68C8" w:rsidP="00ED1B78">
      <w:pPr>
        <w:ind w:firstLine="709"/>
        <w:jc w:val="both"/>
        <w:rPr>
          <w:rFonts w:ascii="Arial" w:hAnsi="Arial" w:cs="Arial"/>
        </w:rPr>
      </w:pPr>
      <w:r w:rsidRPr="00ED1B78">
        <w:rPr>
          <w:rFonts w:ascii="Arial" w:hAnsi="Arial" w:cs="Arial"/>
        </w:rPr>
        <w:t>27. На основании результатов рассмотрения заявок на участие в торгах Комиссией принимается решение о допуске к участию в торгах Претендента и о признании Претендента участником торгов или об отказе в допуске такого Претендента к участию в торгах в порядке и по основаниям, предусмотренным пунктом 22 настоящего порядка, которое оформляется протоколом рассмотрения заявок на участие в торгах. Протокол ведется Комиссией и подписывается всеми присутствующими на заседании членами Комиссии в день окончания рассмотрения заявок на участие в торгах. Протокол должен содержать сведения о Претендентах, решение о допуске Претендента к участию в торгах и признании его участником торгов или об отказе в допуске к участию в торгах с обоснованием такого решения и с указанием положений настоящего порядка, которым не соответствует заявитель, его заявка на участие в торгах, положений такой заявки, не соответствующих требованиям документации о торгах. Протокол в день окончания рассмотрения заявок на участие в торгах размещается Организатором на официальном сайте торгов (www.torgi.gov.ru). Претендентам направляются уведомления о принятых Комиссией решениях не позднее дня, следующего за днем подписания указанного протокола.</w:t>
      </w:r>
    </w:p>
    <w:p w:rsidR="009C68C8" w:rsidRPr="00ED1B78" w:rsidRDefault="009C68C8" w:rsidP="00ED1B78">
      <w:pPr>
        <w:ind w:firstLine="709"/>
        <w:jc w:val="both"/>
        <w:rPr>
          <w:rFonts w:ascii="Arial" w:hAnsi="Arial" w:cs="Arial"/>
        </w:rPr>
      </w:pPr>
      <w:r w:rsidRPr="00ED1B78">
        <w:rPr>
          <w:rFonts w:ascii="Arial" w:hAnsi="Arial" w:cs="Arial"/>
        </w:rPr>
        <w:t>В случае если по окончании срока подачи заявок на участие в торгах подана только одна заявка или не подано ни одной заявки, в указанный протокол вносится информация о признании торгов несостоявшимися.</w:t>
      </w:r>
    </w:p>
    <w:p w:rsidR="009C68C8" w:rsidRPr="00ED1B78" w:rsidRDefault="009C68C8" w:rsidP="00ED1B78">
      <w:pPr>
        <w:ind w:firstLine="709"/>
        <w:jc w:val="both"/>
        <w:rPr>
          <w:rFonts w:ascii="Arial" w:hAnsi="Arial" w:cs="Arial"/>
        </w:rPr>
      </w:pPr>
      <w:r w:rsidRPr="00ED1B78">
        <w:rPr>
          <w:rFonts w:ascii="Arial" w:hAnsi="Arial" w:cs="Arial"/>
        </w:rPr>
        <w:lastRenderedPageBreak/>
        <w:t>28. Организатор обязан вернуть Претенденту, не допущенному к участию в торгах, задаток и поданные Претендентом документы в течение 5 (пяти) рабочих дней с даты подписания протокола о результатах торгов.</w:t>
      </w:r>
    </w:p>
    <w:p w:rsidR="009C68C8" w:rsidRPr="00ED1B78" w:rsidRDefault="009C68C8" w:rsidP="00ED1B78">
      <w:pPr>
        <w:ind w:firstLine="709"/>
        <w:jc w:val="both"/>
        <w:rPr>
          <w:rFonts w:ascii="Arial" w:hAnsi="Arial" w:cs="Arial"/>
        </w:rPr>
      </w:pPr>
      <w:r w:rsidRPr="00ED1B78">
        <w:rPr>
          <w:rFonts w:ascii="Arial" w:hAnsi="Arial" w:cs="Arial"/>
        </w:rPr>
        <w:t>29. В случае если принято решение об отказе в допуске к участию в торгах всех Претендентов или о признании только одного Претендента участником торгов, торги признаются несостоявшимся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торгов принято относительно только одного заявителя. При этом Организатор обязан вернуть задаток Претендентам, подавшим заявки на участие в торгах, в течение 5 (пяти) рабочих дней с даты признания торгов несостоявшимися, за исключением Претендента, признанного участником торгов.</w:t>
      </w:r>
    </w:p>
    <w:p w:rsidR="009C68C8" w:rsidRPr="00ED1B78" w:rsidRDefault="009C68C8" w:rsidP="00ED1B78">
      <w:pPr>
        <w:ind w:firstLine="709"/>
        <w:jc w:val="both"/>
        <w:rPr>
          <w:rFonts w:ascii="Arial" w:hAnsi="Arial" w:cs="Arial"/>
        </w:rPr>
      </w:pPr>
      <w:r w:rsidRPr="00ED1B78">
        <w:rPr>
          <w:rFonts w:ascii="Arial" w:hAnsi="Arial" w:cs="Arial"/>
        </w:rPr>
        <w:t>30. Организатор принимает меры по обеспечению сохранности представленных заявок и прилагаемых к ним документов, а также конфиденциальности сведений о лицах, подавших заявки, и содержания представленных документов.</w:t>
      </w:r>
    </w:p>
    <w:p w:rsidR="009C68C8" w:rsidRPr="00ED1B78" w:rsidRDefault="009C68C8" w:rsidP="00ED1B78">
      <w:pPr>
        <w:ind w:firstLine="709"/>
        <w:jc w:val="both"/>
        <w:rPr>
          <w:rFonts w:ascii="Arial" w:hAnsi="Arial" w:cs="Arial"/>
        </w:rPr>
      </w:pPr>
      <w:r w:rsidRPr="00ED1B78">
        <w:rPr>
          <w:rFonts w:ascii="Arial" w:hAnsi="Arial" w:cs="Arial"/>
        </w:rPr>
        <w:t>31. Полученные после окончания установленного срока приема заявок на участие в торгах заявки не рассматриваются и в тот же день возвращаются соответствующим Претендентам. Организатор торгов обязан вернуть задаток указанным Претендентам в течение 5 (пяти) рабочих дней с даты подписания протокола торгов.</w:t>
      </w:r>
    </w:p>
    <w:p w:rsidR="009C68C8" w:rsidRPr="00ED1B78" w:rsidRDefault="009C68C8" w:rsidP="00ED1B78">
      <w:pPr>
        <w:ind w:firstLine="709"/>
        <w:jc w:val="both"/>
        <w:rPr>
          <w:rFonts w:ascii="Arial" w:hAnsi="Arial" w:cs="Arial"/>
        </w:rPr>
      </w:pPr>
      <w:r w:rsidRPr="00ED1B78">
        <w:rPr>
          <w:rFonts w:ascii="Arial" w:hAnsi="Arial" w:cs="Arial"/>
        </w:rPr>
        <w:t>32. Порядок и срок отзыва заявок на участие в торгах:</w:t>
      </w:r>
    </w:p>
    <w:p w:rsidR="009C68C8" w:rsidRPr="00ED1B78" w:rsidRDefault="009C68C8" w:rsidP="00ED1B78">
      <w:pPr>
        <w:ind w:firstLine="709"/>
        <w:jc w:val="both"/>
        <w:rPr>
          <w:rFonts w:ascii="Arial" w:hAnsi="Arial" w:cs="Arial"/>
        </w:rPr>
      </w:pPr>
      <w:r w:rsidRPr="00ED1B78">
        <w:rPr>
          <w:rFonts w:ascii="Arial" w:hAnsi="Arial" w:cs="Arial"/>
        </w:rPr>
        <w:t>Претендент вправе отозвать заявку в любое время до установленных даты и времени начала рассмотрения заявок на участие в торгах.</w:t>
      </w:r>
    </w:p>
    <w:p w:rsidR="009C68C8" w:rsidRPr="00ED1B78" w:rsidRDefault="009C68C8" w:rsidP="00ED1B78">
      <w:pPr>
        <w:ind w:firstLine="709"/>
        <w:jc w:val="both"/>
        <w:rPr>
          <w:rFonts w:ascii="Arial" w:hAnsi="Arial" w:cs="Arial"/>
        </w:rPr>
      </w:pPr>
      <w:r w:rsidRPr="00ED1B78">
        <w:rPr>
          <w:rFonts w:ascii="Arial" w:hAnsi="Arial" w:cs="Arial"/>
        </w:rPr>
        <w:t>Отзыв заявки регистрируется в журнале.</w:t>
      </w:r>
    </w:p>
    <w:p w:rsidR="009C68C8" w:rsidRPr="00ED1B78" w:rsidRDefault="009C68C8" w:rsidP="00ED1B78">
      <w:pPr>
        <w:ind w:firstLine="709"/>
        <w:jc w:val="both"/>
        <w:rPr>
          <w:rFonts w:ascii="Arial" w:hAnsi="Arial" w:cs="Arial"/>
        </w:rPr>
      </w:pPr>
      <w:r w:rsidRPr="00ED1B78">
        <w:rPr>
          <w:rFonts w:ascii="Arial" w:hAnsi="Arial" w:cs="Arial"/>
        </w:rPr>
        <w:t>Претенденту возвращается пакет поданных им документов и внесенный задаток в течение 5 (пяти) рабочих дней с даты подписания протокола торгов.</w:t>
      </w:r>
    </w:p>
    <w:p w:rsidR="009C68C8" w:rsidRPr="00ED1B78" w:rsidRDefault="009C68C8" w:rsidP="00ED1B78">
      <w:pPr>
        <w:ind w:firstLine="709"/>
        <w:jc w:val="both"/>
        <w:rPr>
          <w:rFonts w:ascii="Arial" w:hAnsi="Arial" w:cs="Arial"/>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8. ОРГАНИЗАЦИЯ И ПРОВЕДЕНИЕ АУКЦИОНА</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33. В аукционе могут участвовать только Претенденты, признанные участниками аукциона.</w:t>
      </w:r>
    </w:p>
    <w:p w:rsidR="009C68C8" w:rsidRPr="00ED1B78" w:rsidRDefault="009C68C8" w:rsidP="00ED1B78">
      <w:pPr>
        <w:ind w:firstLine="709"/>
        <w:jc w:val="both"/>
        <w:rPr>
          <w:rFonts w:ascii="Arial" w:hAnsi="Arial" w:cs="Arial"/>
        </w:rPr>
      </w:pPr>
      <w:r w:rsidRPr="00ED1B78">
        <w:rPr>
          <w:rFonts w:ascii="Arial" w:hAnsi="Arial" w:cs="Arial"/>
        </w:rPr>
        <w:t>34. Аукцион проводится Организатором аукциона в присутствии членов Комиссии и участников аукциона (их представителей).</w:t>
      </w:r>
    </w:p>
    <w:p w:rsidR="009C68C8" w:rsidRPr="00ED1B78" w:rsidRDefault="009C68C8" w:rsidP="00ED1B78">
      <w:pPr>
        <w:ind w:firstLine="709"/>
        <w:jc w:val="both"/>
        <w:rPr>
          <w:rFonts w:ascii="Arial" w:hAnsi="Arial" w:cs="Arial"/>
        </w:rPr>
      </w:pPr>
      <w:r w:rsidRPr="00ED1B78">
        <w:rPr>
          <w:rFonts w:ascii="Arial" w:hAnsi="Arial" w:cs="Arial"/>
        </w:rPr>
        <w:t>35. Аукцион проводится путем повышения начальной цены предмета аукциона (лота), указанной в извещении о проведении аукциона, на "шаг аукциона".</w:t>
      </w:r>
    </w:p>
    <w:p w:rsidR="009C68C8" w:rsidRPr="00ED1B78" w:rsidRDefault="009C68C8" w:rsidP="00ED1B78">
      <w:pPr>
        <w:ind w:firstLine="709"/>
        <w:jc w:val="both"/>
        <w:rPr>
          <w:rFonts w:ascii="Arial" w:hAnsi="Arial" w:cs="Arial"/>
        </w:rPr>
      </w:pPr>
      <w:r w:rsidRPr="00ED1B78">
        <w:rPr>
          <w:rFonts w:ascii="Arial" w:hAnsi="Arial" w:cs="Arial"/>
        </w:rPr>
        <w:t>36. Аукционист выбирается из числа членов Комиссии путем открытого голосования членов Комиссии большинством голосов.</w:t>
      </w:r>
    </w:p>
    <w:p w:rsidR="009C68C8" w:rsidRPr="00ED1B78" w:rsidRDefault="009C68C8" w:rsidP="00ED1B78">
      <w:pPr>
        <w:ind w:firstLine="709"/>
        <w:jc w:val="both"/>
        <w:rPr>
          <w:rFonts w:ascii="Arial" w:hAnsi="Arial" w:cs="Arial"/>
        </w:rPr>
      </w:pPr>
      <w:r w:rsidRPr="00ED1B78">
        <w:rPr>
          <w:rFonts w:ascii="Arial" w:hAnsi="Arial" w:cs="Arial"/>
        </w:rPr>
        <w:t>37. Аукцион проводится в следующем порядке:</w:t>
      </w:r>
    </w:p>
    <w:p w:rsidR="009C68C8" w:rsidRPr="00ED1B78" w:rsidRDefault="009C68C8" w:rsidP="00ED1B78">
      <w:pPr>
        <w:ind w:firstLine="709"/>
        <w:jc w:val="both"/>
        <w:rPr>
          <w:rFonts w:ascii="Arial" w:hAnsi="Arial" w:cs="Arial"/>
        </w:rPr>
      </w:pPr>
      <w:r w:rsidRPr="00ED1B78">
        <w:rPr>
          <w:rFonts w:ascii="Arial" w:hAnsi="Arial" w:cs="Arial"/>
        </w:rPr>
        <w:t>1) перед началом аукциона его участники проходят предварительную регистрацию у секретаря Комиссии и получают аукционный номер (далее - карточка);</w:t>
      </w:r>
    </w:p>
    <w:p w:rsidR="009C68C8" w:rsidRPr="00ED1B78" w:rsidRDefault="009C68C8" w:rsidP="00ED1B78">
      <w:pPr>
        <w:ind w:firstLine="709"/>
        <w:jc w:val="both"/>
        <w:rPr>
          <w:rFonts w:ascii="Arial" w:hAnsi="Arial" w:cs="Arial"/>
        </w:rPr>
      </w:pPr>
      <w:r w:rsidRPr="00ED1B78">
        <w:rPr>
          <w:rFonts w:ascii="Arial" w:hAnsi="Arial" w:cs="Arial"/>
        </w:rPr>
        <w:t>2) аукцион проводится последовательно и отдельно по каждому лоту;</w:t>
      </w:r>
    </w:p>
    <w:p w:rsidR="009C68C8" w:rsidRPr="00ED1B78" w:rsidRDefault="009C68C8" w:rsidP="00ED1B78">
      <w:pPr>
        <w:ind w:firstLine="709"/>
        <w:jc w:val="both"/>
        <w:rPr>
          <w:rFonts w:ascii="Arial" w:hAnsi="Arial" w:cs="Arial"/>
        </w:rPr>
      </w:pPr>
      <w:r w:rsidRPr="00ED1B78">
        <w:rPr>
          <w:rFonts w:ascii="Arial" w:hAnsi="Arial" w:cs="Arial"/>
        </w:rPr>
        <w:t>3) аукцион по каждому лоту начинается с объявления аукционистом начала проведения аукциона, номера лота, его наименования, краткой характеристики, начальной цены лота, размера "шага аукциона", после чего аукционист предлагает участникам аукциона заявлять свои предложения о цене предмета аукциона (лота);</w:t>
      </w:r>
    </w:p>
    <w:p w:rsidR="009C68C8" w:rsidRPr="00ED1B78" w:rsidRDefault="009C68C8" w:rsidP="00ED1B78">
      <w:pPr>
        <w:ind w:firstLine="709"/>
        <w:jc w:val="both"/>
        <w:rPr>
          <w:rFonts w:ascii="Arial" w:hAnsi="Arial" w:cs="Arial"/>
        </w:rPr>
      </w:pPr>
      <w:r w:rsidRPr="00ED1B78">
        <w:rPr>
          <w:rFonts w:ascii="Arial" w:hAnsi="Arial" w:cs="Arial"/>
        </w:rPr>
        <w:t xml:space="preserve">4) участник аукциона после объявления аукционистом начальной цены предмета аукциона (лота), увеличенной всоответствиис"шагом аукциона" поднимает карточку, в случае если он согласен заключить договор на размещение </w:t>
      </w:r>
      <w:r w:rsidR="00B12901">
        <w:rPr>
          <w:rFonts w:ascii="Arial" w:hAnsi="Arial" w:cs="Arial"/>
        </w:rPr>
        <w:t>нестационарного торгового объекта</w:t>
      </w:r>
      <w:r w:rsidRPr="00ED1B78">
        <w:rPr>
          <w:rFonts w:ascii="Arial" w:hAnsi="Arial" w:cs="Arial"/>
        </w:rPr>
        <w:t xml:space="preserve"> по объявленной цене;</w:t>
      </w:r>
    </w:p>
    <w:p w:rsidR="009C68C8" w:rsidRPr="00ED1B78" w:rsidRDefault="009C68C8" w:rsidP="00ED1B78">
      <w:pPr>
        <w:ind w:firstLine="709"/>
        <w:jc w:val="both"/>
        <w:rPr>
          <w:rFonts w:ascii="Arial" w:hAnsi="Arial" w:cs="Arial"/>
        </w:rPr>
      </w:pPr>
      <w:r w:rsidRPr="00ED1B78">
        <w:rPr>
          <w:rFonts w:ascii="Arial" w:hAnsi="Arial" w:cs="Arial"/>
        </w:rPr>
        <w:lastRenderedPageBreak/>
        <w:t>5) аукцион считается оконченным, если после троекратного объявления аукционистом последнего предложения о цене предмета аукциона (лота) ни один участник аукциона не поднял карточку;</w:t>
      </w:r>
    </w:p>
    <w:p w:rsidR="009C68C8" w:rsidRPr="00ED1B78" w:rsidRDefault="009C68C8" w:rsidP="00ED1B78">
      <w:pPr>
        <w:ind w:firstLine="709"/>
        <w:jc w:val="both"/>
        <w:rPr>
          <w:rFonts w:ascii="Arial" w:hAnsi="Arial" w:cs="Arial"/>
        </w:rPr>
      </w:pPr>
      <w:r w:rsidRPr="00ED1B78">
        <w:rPr>
          <w:rFonts w:ascii="Arial" w:hAnsi="Arial" w:cs="Arial"/>
        </w:rPr>
        <w:t>6) по завершении аукциона по каждому предмету аукциона (лоту) аукционист объявляет о продаже лота, называет его продажную цену, номер карточки и наименование победителя аукциона и участника аукциона, сделавшего предпоследнее предложение о цене предмета аукциона (лота).</w:t>
      </w:r>
    </w:p>
    <w:p w:rsidR="009C68C8" w:rsidRPr="00ED1B78" w:rsidRDefault="009C68C8" w:rsidP="00ED1B78">
      <w:pPr>
        <w:ind w:firstLine="709"/>
        <w:jc w:val="both"/>
        <w:rPr>
          <w:rFonts w:ascii="Arial" w:hAnsi="Arial" w:cs="Arial"/>
        </w:rPr>
      </w:pPr>
      <w:r w:rsidRPr="00ED1B78">
        <w:rPr>
          <w:rFonts w:ascii="Arial" w:hAnsi="Arial" w:cs="Arial"/>
        </w:rPr>
        <w:t>38. Победителем аукциона признается участник аукциона, заявивший самую высокую цену предмета аукциона (лота).</w:t>
      </w:r>
    </w:p>
    <w:p w:rsidR="009C68C8" w:rsidRPr="00ED1B78" w:rsidRDefault="009C68C8" w:rsidP="00ED1B78">
      <w:pPr>
        <w:ind w:firstLine="709"/>
        <w:jc w:val="both"/>
        <w:rPr>
          <w:rFonts w:ascii="Arial" w:hAnsi="Arial" w:cs="Arial"/>
        </w:rPr>
      </w:pPr>
      <w:r w:rsidRPr="00ED1B78">
        <w:rPr>
          <w:rFonts w:ascii="Arial" w:hAnsi="Arial" w:cs="Arial"/>
        </w:rPr>
        <w:t>39. В случае отсутствия предложений участников на повышение цены аукционист объявляет о снятии данного лота с аукциона.</w:t>
      </w:r>
    </w:p>
    <w:p w:rsidR="009C68C8" w:rsidRPr="00ED1B78" w:rsidRDefault="009C68C8" w:rsidP="00ED1B78">
      <w:pPr>
        <w:ind w:firstLine="709"/>
        <w:jc w:val="both"/>
        <w:rPr>
          <w:rFonts w:ascii="Arial" w:hAnsi="Arial" w:cs="Arial"/>
        </w:rPr>
      </w:pPr>
      <w:r w:rsidRPr="00ED1B78">
        <w:rPr>
          <w:rFonts w:ascii="Arial" w:hAnsi="Arial" w:cs="Arial"/>
        </w:rPr>
        <w:t>40. При проведении аукциона Организатор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предмета аукциона (лота), последнем и предпоследнем предложениях о цене предмета аукциона (лота), наименовании и месте нахождения победителя аукциона и участника, который сделал предпоследнее предложение о цене предмета аукциона (лота). Протокол ведется отдельно для каждого лота, подписывается всеми присутствующими членами Комиссии в день проведения аукциона. Протокол составляется в 2 (двух) экземплярах, один из которых остается у Организатора. Протокол аукциона размещается на официальном сайте торгов (www.torgi.gov.ru) Организатором аукциона в течение дня, следующего за днем подписания указанного протокола.</w:t>
      </w:r>
    </w:p>
    <w:p w:rsidR="009C68C8" w:rsidRPr="00ED1B78" w:rsidRDefault="009C68C8" w:rsidP="00ED1B78">
      <w:pPr>
        <w:ind w:firstLine="709"/>
        <w:jc w:val="both"/>
        <w:rPr>
          <w:rFonts w:ascii="Arial" w:hAnsi="Arial" w:cs="Arial"/>
        </w:rPr>
      </w:pPr>
      <w:r w:rsidRPr="00ED1B78">
        <w:rPr>
          <w:rFonts w:ascii="Arial" w:hAnsi="Arial" w:cs="Arial"/>
        </w:rPr>
        <w:t>41. В течение 5 (пяти) рабочих дней со дня проведения аукциона участникам, не ставшим победителями аукциона, возвращаются внесенные задатки.</w:t>
      </w:r>
    </w:p>
    <w:p w:rsidR="009C68C8" w:rsidRPr="00ED1B78" w:rsidRDefault="009C68C8" w:rsidP="00ED1B78">
      <w:pPr>
        <w:ind w:firstLine="709"/>
        <w:jc w:val="both"/>
        <w:rPr>
          <w:rFonts w:ascii="Arial" w:hAnsi="Arial" w:cs="Arial"/>
        </w:rPr>
      </w:pPr>
      <w:r w:rsidRPr="00ED1B78">
        <w:rPr>
          <w:rFonts w:ascii="Arial" w:hAnsi="Arial" w:cs="Arial"/>
        </w:rPr>
        <w:t>42. Победителю аукциона по соответствующему лоту задаток засчитывается в сумму платежа за первый год пользования местом размещения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43. Задаток не подлежит возврату, если победитель аукциона отказался от подписания протокола о результатах аукциона и (или) договора на размещение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44. В случае, если в аукционе участвовал один участник, или в случае отсутствия предложений о цене предмета аукциона (лота), предусматривающих более высокую цену предмета аукциона (лота), чем начальная цена предмета аукциона (лота) и после троекратного объявления предложения о начальной цене предмета аукциона (лота) не поступило ни одного предложения о цене предмета аукциона (лота), которое предусматривало бы более высокую цену предмета аукциона (лота), аукцион признается несостоявшимся в отношении каждого лота отдельно.</w:t>
      </w:r>
    </w:p>
    <w:p w:rsidR="009C68C8" w:rsidRPr="00F86C63" w:rsidRDefault="009C68C8" w:rsidP="00F86C63">
      <w:pPr>
        <w:pStyle w:val="ConsPlusNormal"/>
        <w:jc w:val="both"/>
        <w:rPr>
          <w:rFonts w:ascii="Arial" w:hAnsi="Arial" w:cs="Arial"/>
          <w:sz w:val="24"/>
          <w:szCs w:val="24"/>
        </w:rPr>
      </w:pPr>
    </w:p>
    <w:p w:rsidR="009C68C8" w:rsidRPr="00F86C63" w:rsidRDefault="009C68C8" w:rsidP="00F86C63">
      <w:pPr>
        <w:pStyle w:val="ConsPlusTitle"/>
        <w:jc w:val="center"/>
        <w:outlineLvl w:val="1"/>
        <w:rPr>
          <w:rFonts w:ascii="Arial" w:hAnsi="Arial" w:cs="Arial"/>
          <w:sz w:val="24"/>
          <w:szCs w:val="24"/>
        </w:rPr>
      </w:pPr>
      <w:r w:rsidRPr="00F86C63">
        <w:rPr>
          <w:rFonts w:ascii="Arial" w:hAnsi="Arial" w:cs="Arial"/>
          <w:sz w:val="24"/>
          <w:szCs w:val="24"/>
        </w:rPr>
        <w:t>9. ПОДВЕДЕНИЕ ИТОГОВ ТОРГОВ</w:t>
      </w:r>
    </w:p>
    <w:p w:rsidR="009C68C8" w:rsidRPr="00F86C63" w:rsidRDefault="009C68C8" w:rsidP="00F86C63">
      <w:pPr>
        <w:pStyle w:val="ConsPlusNormal"/>
        <w:jc w:val="both"/>
        <w:rPr>
          <w:rFonts w:ascii="Arial" w:hAnsi="Arial" w:cs="Arial"/>
          <w:sz w:val="24"/>
          <w:szCs w:val="24"/>
        </w:rPr>
      </w:pPr>
    </w:p>
    <w:p w:rsidR="009C68C8" w:rsidRPr="00ED1B78" w:rsidRDefault="009C68C8" w:rsidP="00ED1B78">
      <w:pPr>
        <w:ind w:firstLine="709"/>
        <w:jc w:val="both"/>
        <w:rPr>
          <w:rFonts w:ascii="Arial" w:hAnsi="Arial" w:cs="Arial"/>
        </w:rPr>
      </w:pPr>
      <w:r w:rsidRPr="00ED1B78">
        <w:rPr>
          <w:rFonts w:ascii="Arial" w:hAnsi="Arial" w:cs="Arial"/>
        </w:rPr>
        <w:t>45. Протокол Комиссии о результатах торгов направляется Организатору для заключения договора на размещение нестационарного торгового объекта с победителем торгов.</w:t>
      </w:r>
    </w:p>
    <w:p w:rsidR="009C68C8" w:rsidRPr="00ED1B78" w:rsidRDefault="009C68C8" w:rsidP="00ED1B78">
      <w:pPr>
        <w:ind w:firstLine="709"/>
        <w:jc w:val="both"/>
        <w:rPr>
          <w:rFonts w:ascii="Arial" w:hAnsi="Arial" w:cs="Arial"/>
        </w:rPr>
      </w:pPr>
      <w:r w:rsidRPr="00ED1B78">
        <w:rPr>
          <w:rFonts w:ascii="Arial" w:hAnsi="Arial" w:cs="Arial"/>
        </w:rPr>
        <w:t>46. Решение Комиссии считается недействительным, если оно принято неполномочным составом Комиссии или в отсутствие необходимого кворума, установленного для принятия Комиссией решений.</w:t>
      </w:r>
    </w:p>
    <w:p w:rsidR="009C68C8" w:rsidRPr="00ED1B78" w:rsidRDefault="009C68C8" w:rsidP="00ED1B78">
      <w:pPr>
        <w:ind w:firstLine="709"/>
        <w:jc w:val="both"/>
        <w:rPr>
          <w:rFonts w:ascii="Arial" w:hAnsi="Arial" w:cs="Arial"/>
        </w:rPr>
      </w:pPr>
      <w:r w:rsidRPr="00ED1B78">
        <w:rPr>
          <w:rFonts w:ascii="Arial" w:hAnsi="Arial" w:cs="Arial"/>
        </w:rPr>
        <w:t>47. В случае признания торгов недействительными Комиссия вправе принять решение о повторном проведении торгов.</w:t>
      </w:r>
    </w:p>
    <w:p w:rsidR="009C68C8" w:rsidRPr="00ED1B78" w:rsidRDefault="009C68C8" w:rsidP="00ED1B78">
      <w:pPr>
        <w:ind w:firstLine="709"/>
        <w:jc w:val="both"/>
        <w:rPr>
          <w:rFonts w:ascii="Arial" w:hAnsi="Arial" w:cs="Arial"/>
        </w:rPr>
      </w:pPr>
      <w:bookmarkStart w:id="11" w:name="P335"/>
      <w:bookmarkEnd w:id="11"/>
      <w:r w:rsidRPr="00ED1B78">
        <w:rPr>
          <w:rFonts w:ascii="Arial" w:hAnsi="Arial" w:cs="Arial"/>
        </w:rPr>
        <w:t xml:space="preserve">48. В срок, предусмотренный для заключения договора, Организатор обязан отказаться от заключения договора с победителем торгов либо с участником, с </w:t>
      </w:r>
      <w:r w:rsidRPr="00ED1B78">
        <w:rPr>
          <w:rFonts w:ascii="Arial" w:hAnsi="Arial" w:cs="Arial"/>
        </w:rPr>
        <w:lastRenderedPageBreak/>
        <w:t>которым заключается такой договор в соответствии с пунктом 52 настоящего порядка, в случае установления факта:</w:t>
      </w:r>
    </w:p>
    <w:p w:rsidR="009C68C8" w:rsidRPr="00ED1B78" w:rsidRDefault="009C68C8" w:rsidP="00ED1B78">
      <w:pPr>
        <w:ind w:firstLine="709"/>
        <w:jc w:val="both"/>
        <w:rPr>
          <w:rFonts w:ascii="Arial" w:hAnsi="Arial" w:cs="Arial"/>
        </w:rPr>
      </w:pPr>
      <w:r w:rsidRPr="00ED1B78">
        <w:rPr>
          <w:rFonts w:ascii="Arial" w:hAnsi="Arial" w:cs="Arial"/>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w:t>
      </w:r>
    </w:p>
    <w:p w:rsidR="009C68C8" w:rsidRPr="00ED1B78" w:rsidRDefault="009C68C8" w:rsidP="00ED1B78">
      <w:pPr>
        <w:ind w:firstLine="709"/>
        <w:jc w:val="both"/>
        <w:rPr>
          <w:rFonts w:ascii="Arial" w:hAnsi="Arial" w:cs="Arial"/>
        </w:rPr>
      </w:pPr>
      <w:r w:rsidRPr="00ED1B78">
        <w:rPr>
          <w:rFonts w:ascii="Arial" w:hAnsi="Arial" w:cs="Arial"/>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9C68C8" w:rsidRPr="00ED1B78" w:rsidRDefault="009C68C8" w:rsidP="00ED1B78">
      <w:pPr>
        <w:ind w:firstLine="709"/>
        <w:jc w:val="both"/>
        <w:rPr>
          <w:rFonts w:ascii="Arial" w:hAnsi="Arial" w:cs="Arial"/>
        </w:rPr>
      </w:pPr>
      <w:r w:rsidRPr="00ED1B78">
        <w:rPr>
          <w:rFonts w:ascii="Arial" w:hAnsi="Arial" w:cs="Arial"/>
        </w:rPr>
        <w:t>3) предоставления таким лицом заведомо ложных сведений, содержащихся в документах, предусмотренных подпунктами 1 и 2 пункта 20 настоящего порядка.</w:t>
      </w:r>
    </w:p>
    <w:p w:rsidR="009C68C8" w:rsidRPr="00ED1B78" w:rsidRDefault="009C68C8" w:rsidP="00ED1B78">
      <w:pPr>
        <w:ind w:firstLine="709"/>
        <w:jc w:val="both"/>
        <w:rPr>
          <w:rFonts w:ascii="Arial" w:hAnsi="Arial" w:cs="Arial"/>
        </w:rPr>
      </w:pPr>
      <w:r w:rsidRPr="00ED1B78">
        <w:rPr>
          <w:rFonts w:ascii="Arial" w:hAnsi="Arial" w:cs="Arial"/>
        </w:rPr>
        <w:t>49. Организатор в течение 3 (трех) рабочих дней с даты подписания протокола о результатах торгов передает победителю торгов проект договора на размещение нестационарного торгового объекта по форме, установленной аукционной документацией, с включением в него цены предмета аукциона (лота), предложенной победителем аукциона.</w:t>
      </w:r>
    </w:p>
    <w:p w:rsidR="009C68C8" w:rsidRPr="00ED1B78" w:rsidRDefault="009C68C8" w:rsidP="00ED1B78">
      <w:pPr>
        <w:ind w:firstLine="709"/>
        <w:jc w:val="both"/>
        <w:rPr>
          <w:rFonts w:ascii="Arial" w:hAnsi="Arial" w:cs="Arial"/>
        </w:rPr>
      </w:pPr>
      <w:bookmarkStart w:id="12" w:name="P340"/>
      <w:bookmarkEnd w:id="12"/>
      <w:r w:rsidRPr="00ED1B78">
        <w:rPr>
          <w:rFonts w:ascii="Arial" w:hAnsi="Arial" w:cs="Arial"/>
        </w:rPr>
        <w:t>50. Победитель торгов в течение 15 (пятнадцати) рабочих дней после утверждения итогов торгов (подписания протокола о результатах торгов) заключает договор на размещение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51. Победитель торгов обязан произвести оплату за первый год пользования местом размещения нестационарного торгового объекта в бюджет города в течение 7 (семи) рабочих дней со дня заключения договора на размещение нестационарного торгового объекта. Задаток, внесенный на расчетный счет Организатора победителем торгов, засчитывается в сумму платежа за первый год пользования местом размещения нестационарного торгового объекта.</w:t>
      </w:r>
    </w:p>
    <w:p w:rsidR="009C68C8" w:rsidRPr="00ED1B78" w:rsidRDefault="009C68C8" w:rsidP="00ED1B78">
      <w:pPr>
        <w:ind w:firstLine="709"/>
        <w:jc w:val="both"/>
        <w:rPr>
          <w:rFonts w:ascii="Arial" w:hAnsi="Arial" w:cs="Arial"/>
        </w:rPr>
      </w:pPr>
      <w:bookmarkStart w:id="13" w:name="P342"/>
      <w:bookmarkEnd w:id="13"/>
      <w:r w:rsidRPr="00ED1B78">
        <w:rPr>
          <w:rFonts w:ascii="Arial" w:hAnsi="Arial" w:cs="Arial"/>
        </w:rPr>
        <w:t>52. В случае, если победитель торгов откажется (уклонится) от заключения договора на размещение нестационарного торгового объекта, в установленный пунктом 50 настоящего порядка срок, он утрачивает внесенный им задаток и признается выбывшим. В этом случае по решению Комиссии победителем признается тот участник торгов, чье предложение было зафиксировано следующим за предложением выбывшего. В срок не позднее для, следующего после дня принятия Комиссией решения о признании победителем участника торгов, чье предложение было зафиксировано следующим за предложением выбывшего, составляется протокол о результатах торгов, в котором указывается, что ценой продажи является цена предмета торгов (лота), названная участником торгов, сделавшим последнее предложение.</w:t>
      </w:r>
    </w:p>
    <w:p w:rsidR="009C68C8" w:rsidRPr="00ED1B78" w:rsidRDefault="009C68C8" w:rsidP="00ED1B78">
      <w:pPr>
        <w:ind w:firstLine="709"/>
        <w:jc w:val="both"/>
        <w:rPr>
          <w:rFonts w:ascii="Arial" w:hAnsi="Arial" w:cs="Arial"/>
        </w:rPr>
      </w:pPr>
      <w:r w:rsidRPr="00ED1B78">
        <w:rPr>
          <w:rFonts w:ascii="Arial" w:hAnsi="Arial" w:cs="Arial"/>
        </w:rPr>
        <w:t>53. В случае отказа от заключения договора на размещение нестационарного торгового объекта с победителем торгов либо при уклонении победителя торгов от заключения договора Комиссией в срок не позднее дня, следующего после дня установления фактов, предусмотренных пунктом 48 настоящего порядка и являющихся основанием для отказа от заключения договора на размещение нестационарного торгового объекта, составляется протокол об отказе от заключения договора на размещение нестационарного торгового объекта, в котором должны содержаться сведения о месте, дате и времени его составления, о лице, с которым Организатор отказывается заключить такой договор, сведения о фактах, являющихся основанием для отказа от заключения такого договора, а также реквизиты документов, подтверждающих такие факты.</w:t>
      </w:r>
    </w:p>
    <w:p w:rsidR="009C68C8" w:rsidRPr="00ED1B78" w:rsidRDefault="009C68C8" w:rsidP="00ED1B78">
      <w:pPr>
        <w:ind w:firstLine="709"/>
        <w:jc w:val="both"/>
        <w:rPr>
          <w:rFonts w:ascii="Arial" w:hAnsi="Arial" w:cs="Arial"/>
        </w:rPr>
      </w:pPr>
      <w:r w:rsidRPr="00ED1B78">
        <w:rPr>
          <w:rFonts w:ascii="Arial" w:hAnsi="Arial" w:cs="Arial"/>
        </w:rPr>
        <w:t>54. Участник торгов, чье предложение было зафиксировано следующим за предложением выбывшего, признанный в соответствии с протоколом Комиссии о результатах аукциона победителем, в течение 15 (пятнадцати) рабочих дней после утверждения итогов торгов (подписания протокола о результатах торгов) заключает договор на размещение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 xml:space="preserve">Участник торгов, чье предложение было зафиксировано следующим за предложением выбывшего, признанный в соответствии с протоколом Комиссии о результатах аукциона победителем, обязан произвести оплату за первый год </w:t>
      </w:r>
      <w:r w:rsidRPr="00ED1B78">
        <w:rPr>
          <w:rFonts w:ascii="Arial" w:hAnsi="Arial" w:cs="Arial"/>
        </w:rPr>
        <w:lastRenderedPageBreak/>
        <w:t>пользования местом размещения нестационарного торгового объекта в бюджет города в течение 7 (семи) рабочих дней со дня заключения договора на размещение нестационарного торгового объекта.</w:t>
      </w:r>
    </w:p>
    <w:p w:rsidR="009C68C8" w:rsidRPr="00ED1B78" w:rsidRDefault="009C68C8" w:rsidP="00ED1B78">
      <w:pPr>
        <w:ind w:firstLine="709"/>
        <w:jc w:val="both"/>
        <w:rPr>
          <w:rFonts w:ascii="Arial" w:hAnsi="Arial" w:cs="Arial"/>
        </w:rPr>
      </w:pPr>
      <w:r w:rsidRPr="00ED1B78">
        <w:rPr>
          <w:rFonts w:ascii="Arial" w:hAnsi="Arial" w:cs="Arial"/>
        </w:rPr>
        <w:t>55. В случае, если торги признаны несостоявшимися по причине подачи единственной заявки на участие в торгах либо признания участником торгов только одного заявителя, срок, в течение которого должен быть подписан проект договора, составляет 15 (пятнадцать) рабочих дней со дня размещения на официальном сайте торгов протокола торгов либо протокола рассмотрения заявок на участие в торгах. Оплата за первый год пользования местом размещения нестационарного торгового объекта в указанных случаях вносится в течение 7 (семи) рабочих дней со дня подписания договора на размещение нестационарного торгового объекта либо составления протокола о признании торгов несостоявшимися.</w:t>
      </w:r>
    </w:p>
    <w:p w:rsidR="009C68C8" w:rsidRPr="00ED1B78" w:rsidRDefault="009C68C8" w:rsidP="00ED1B78">
      <w:pPr>
        <w:ind w:firstLine="709"/>
        <w:jc w:val="both"/>
        <w:rPr>
          <w:rFonts w:ascii="Arial" w:hAnsi="Arial" w:cs="Arial"/>
        </w:rPr>
      </w:pPr>
    </w:p>
    <w:p w:rsidR="009C68C8" w:rsidRPr="00F86C63" w:rsidRDefault="009C68C8" w:rsidP="009451C0">
      <w:pPr>
        <w:pStyle w:val="ConsPlusTitle"/>
        <w:jc w:val="center"/>
        <w:outlineLvl w:val="1"/>
        <w:rPr>
          <w:rFonts w:ascii="Arial" w:hAnsi="Arial" w:cs="Arial"/>
          <w:sz w:val="24"/>
          <w:szCs w:val="24"/>
        </w:rPr>
      </w:pPr>
      <w:r w:rsidRPr="00F86C63">
        <w:rPr>
          <w:rFonts w:ascii="Arial" w:hAnsi="Arial" w:cs="Arial"/>
          <w:sz w:val="24"/>
          <w:szCs w:val="24"/>
        </w:rPr>
        <w:t>10. РАЗРЕШЕНИЕ СПОРОВ</w:t>
      </w:r>
    </w:p>
    <w:p w:rsidR="009C68C8" w:rsidRPr="00F86C63" w:rsidRDefault="009C68C8" w:rsidP="009451C0">
      <w:pPr>
        <w:pStyle w:val="ConsPlusNormal"/>
        <w:jc w:val="center"/>
        <w:rPr>
          <w:rFonts w:ascii="Arial" w:hAnsi="Arial" w:cs="Arial"/>
          <w:sz w:val="24"/>
          <w:szCs w:val="24"/>
        </w:rPr>
      </w:pPr>
    </w:p>
    <w:p w:rsidR="009C68C8" w:rsidRPr="009451C0" w:rsidRDefault="009C68C8" w:rsidP="009451C0">
      <w:pPr>
        <w:ind w:firstLine="709"/>
        <w:jc w:val="both"/>
        <w:rPr>
          <w:rFonts w:ascii="Arial" w:hAnsi="Arial" w:cs="Arial"/>
        </w:rPr>
      </w:pPr>
      <w:r w:rsidRPr="009451C0">
        <w:rPr>
          <w:rFonts w:ascii="Arial" w:hAnsi="Arial" w:cs="Arial"/>
        </w:rPr>
        <w:t>56. Споры, связанные с неурегулированными отношениями по договору на размещение нестационарного торгового объекта, рассматриваются в соответствии с действующим законодательством Российской Федерации в судебном порядке.</w:t>
      </w:r>
    </w:p>
    <w:p w:rsidR="009C68C8" w:rsidRPr="009451C0" w:rsidRDefault="009C68C8" w:rsidP="009451C0">
      <w:pPr>
        <w:ind w:firstLine="709"/>
        <w:jc w:val="both"/>
        <w:rPr>
          <w:rFonts w:ascii="Arial" w:hAnsi="Arial" w:cs="Arial"/>
        </w:rPr>
      </w:pPr>
      <w:r w:rsidRPr="009451C0">
        <w:rPr>
          <w:rFonts w:ascii="Arial" w:hAnsi="Arial" w:cs="Arial"/>
        </w:rPr>
        <w:t>57. Участник торгов вправе обжаловать в судебном порядке действия и (или) решения Организатора, Комиссии.</w:t>
      </w:r>
    </w:p>
    <w:p w:rsidR="009C68C8" w:rsidRPr="00F86C63" w:rsidRDefault="009C68C8" w:rsidP="009451C0">
      <w:pPr>
        <w:pStyle w:val="ConsPlusNormal"/>
        <w:ind w:firstLine="709"/>
        <w:jc w:val="both"/>
        <w:rPr>
          <w:rFonts w:ascii="Arial" w:hAnsi="Arial" w:cs="Arial"/>
          <w:sz w:val="24"/>
          <w:szCs w:val="24"/>
        </w:rPr>
      </w:pPr>
    </w:p>
    <w:p w:rsidR="009C68C8" w:rsidRPr="00F86C63" w:rsidRDefault="009C68C8" w:rsidP="00F86C63">
      <w:pPr>
        <w:pStyle w:val="ConsPlusNormal"/>
        <w:jc w:val="both"/>
        <w:rPr>
          <w:rFonts w:ascii="Arial" w:hAnsi="Arial" w:cs="Arial"/>
          <w:sz w:val="24"/>
          <w:szCs w:val="24"/>
        </w:rPr>
      </w:pPr>
    </w:p>
    <w:p w:rsidR="009C68C8" w:rsidRPr="00F86C63" w:rsidRDefault="009C68C8" w:rsidP="00F86C63">
      <w:pPr>
        <w:pStyle w:val="ConsPlusNormal"/>
        <w:jc w:val="both"/>
        <w:rPr>
          <w:rFonts w:ascii="Arial" w:hAnsi="Arial" w:cs="Arial"/>
          <w:sz w:val="24"/>
          <w:szCs w:val="24"/>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FC73E7" w:rsidRDefault="00FC73E7"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B941D4" w:rsidRDefault="00B941D4" w:rsidP="009451C0">
      <w:pPr>
        <w:pStyle w:val="ConsPlusNormal"/>
        <w:jc w:val="right"/>
        <w:outlineLvl w:val="1"/>
        <w:rPr>
          <w:rFonts w:ascii="Courier New" w:hAnsi="Courier New" w:cs="Courier New"/>
          <w:szCs w:val="22"/>
        </w:rPr>
      </w:pPr>
    </w:p>
    <w:p w:rsidR="00FD2294" w:rsidRDefault="00FD2294" w:rsidP="0074561D">
      <w:pPr>
        <w:pStyle w:val="ConsPlusNormal"/>
        <w:outlineLvl w:val="1"/>
        <w:rPr>
          <w:rFonts w:ascii="Courier New" w:hAnsi="Courier New" w:cs="Courier New"/>
          <w:szCs w:val="22"/>
        </w:rPr>
      </w:pPr>
    </w:p>
    <w:p w:rsidR="00FD2294" w:rsidRDefault="00FD2294" w:rsidP="0074561D">
      <w:pPr>
        <w:pStyle w:val="ConsPlusNormal"/>
        <w:outlineLvl w:val="1"/>
        <w:rPr>
          <w:rFonts w:ascii="Courier New" w:hAnsi="Courier New" w:cs="Courier New"/>
          <w:szCs w:val="22"/>
        </w:rPr>
      </w:pPr>
    </w:p>
    <w:p w:rsidR="009C68C8" w:rsidRPr="009451C0" w:rsidRDefault="009C68C8" w:rsidP="009451C0">
      <w:pPr>
        <w:pStyle w:val="ConsPlusNormal"/>
        <w:jc w:val="right"/>
        <w:outlineLvl w:val="1"/>
        <w:rPr>
          <w:rFonts w:ascii="Courier New" w:hAnsi="Courier New" w:cs="Courier New"/>
          <w:szCs w:val="22"/>
        </w:rPr>
      </w:pPr>
      <w:r w:rsidRPr="009451C0">
        <w:rPr>
          <w:rFonts w:ascii="Courier New" w:hAnsi="Courier New" w:cs="Courier New"/>
          <w:szCs w:val="22"/>
        </w:rPr>
        <w:t>Приложение</w:t>
      </w:r>
    </w:p>
    <w:p w:rsidR="009C68C8" w:rsidRPr="009451C0" w:rsidRDefault="009C68C8" w:rsidP="009451C0">
      <w:pPr>
        <w:pStyle w:val="ConsPlusNormal"/>
        <w:jc w:val="right"/>
        <w:rPr>
          <w:rFonts w:ascii="Courier New" w:hAnsi="Courier New" w:cs="Courier New"/>
          <w:szCs w:val="22"/>
        </w:rPr>
      </w:pPr>
      <w:r w:rsidRPr="009451C0">
        <w:rPr>
          <w:rFonts w:ascii="Courier New" w:hAnsi="Courier New" w:cs="Courier New"/>
          <w:szCs w:val="22"/>
        </w:rPr>
        <w:t>к Порядку организации и проведения торгов за право</w:t>
      </w:r>
    </w:p>
    <w:p w:rsidR="009C68C8" w:rsidRPr="009451C0" w:rsidRDefault="009C68C8" w:rsidP="009451C0">
      <w:pPr>
        <w:pStyle w:val="ConsPlusNormal"/>
        <w:jc w:val="right"/>
        <w:rPr>
          <w:rFonts w:ascii="Courier New" w:hAnsi="Courier New" w:cs="Courier New"/>
          <w:szCs w:val="22"/>
        </w:rPr>
      </w:pPr>
      <w:r w:rsidRPr="009451C0">
        <w:rPr>
          <w:rFonts w:ascii="Courier New" w:hAnsi="Courier New" w:cs="Courier New"/>
          <w:szCs w:val="22"/>
        </w:rPr>
        <w:t>на заключение договоров на размещение нестационарного</w:t>
      </w:r>
    </w:p>
    <w:p w:rsidR="009C68C8" w:rsidRPr="009451C0" w:rsidRDefault="009C68C8" w:rsidP="009451C0">
      <w:pPr>
        <w:pStyle w:val="ConsPlusNormal"/>
        <w:jc w:val="right"/>
        <w:rPr>
          <w:rFonts w:ascii="Courier New" w:hAnsi="Courier New" w:cs="Courier New"/>
          <w:szCs w:val="22"/>
        </w:rPr>
      </w:pPr>
      <w:r w:rsidRPr="009451C0">
        <w:rPr>
          <w:rFonts w:ascii="Courier New" w:hAnsi="Courier New" w:cs="Courier New"/>
          <w:szCs w:val="22"/>
        </w:rPr>
        <w:t>торгового объекта, расположенного на земельном участке,</w:t>
      </w:r>
    </w:p>
    <w:p w:rsidR="009451C0" w:rsidRDefault="009C68C8" w:rsidP="009451C0">
      <w:pPr>
        <w:pStyle w:val="ConsPlusNormal"/>
        <w:jc w:val="right"/>
        <w:rPr>
          <w:rFonts w:ascii="Courier New" w:hAnsi="Courier New" w:cs="Courier New"/>
          <w:szCs w:val="22"/>
        </w:rPr>
      </w:pPr>
      <w:r w:rsidRPr="009451C0">
        <w:rPr>
          <w:rFonts w:ascii="Courier New" w:hAnsi="Courier New" w:cs="Courier New"/>
          <w:szCs w:val="22"/>
        </w:rPr>
        <w:t xml:space="preserve">находящемся в муниципальной собственности </w:t>
      </w:r>
    </w:p>
    <w:p w:rsidR="009C68C8" w:rsidRPr="00F86C63" w:rsidRDefault="009451C0" w:rsidP="009451C0">
      <w:pPr>
        <w:pStyle w:val="ConsPlusNormal"/>
        <w:jc w:val="right"/>
        <w:rPr>
          <w:rFonts w:ascii="Arial" w:hAnsi="Arial" w:cs="Arial"/>
          <w:sz w:val="24"/>
          <w:szCs w:val="24"/>
        </w:rPr>
      </w:pPr>
      <w:r>
        <w:rPr>
          <w:rFonts w:ascii="Courier New" w:hAnsi="Courier New" w:cs="Courier New"/>
          <w:szCs w:val="22"/>
        </w:rPr>
        <w:t>Оекского муниципального образования</w:t>
      </w:r>
    </w:p>
    <w:p w:rsidR="009C68C8" w:rsidRPr="00F86C63" w:rsidRDefault="009C68C8" w:rsidP="00F86C63">
      <w:pPr>
        <w:pStyle w:val="ConsPlusNormal"/>
        <w:jc w:val="both"/>
        <w:rPr>
          <w:rFonts w:ascii="Arial" w:hAnsi="Arial" w:cs="Arial"/>
          <w:sz w:val="24"/>
          <w:szCs w:val="24"/>
        </w:rPr>
      </w:pPr>
    </w:p>
    <w:p w:rsidR="009C68C8" w:rsidRPr="009451C0" w:rsidRDefault="00B12901" w:rsidP="009451C0">
      <w:pPr>
        <w:ind w:firstLine="709"/>
        <w:jc w:val="center"/>
        <w:rPr>
          <w:rFonts w:ascii="Arial" w:hAnsi="Arial" w:cs="Arial"/>
        </w:rPr>
      </w:pPr>
      <w:bookmarkStart w:id="14" w:name="P364"/>
      <w:bookmarkEnd w:id="14"/>
      <w:r>
        <w:rPr>
          <w:rFonts w:ascii="Arial" w:hAnsi="Arial" w:cs="Arial"/>
        </w:rPr>
        <w:t xml:space="preserve">(Проект) </w:t>
      </w:r>
      <w:r w:rsidR="009C68C8" w:rsidRPr="009451C0">
        <w:rPr>
          <w:rFonts w:ascii="Arial" w:hAnsi="Arial" w:cs="Arial"/>
        </w:rPr>
        <w:t>Договор</w:t>
      </w:r>
    </w:p>
    <w:p w:rsidR="009C68C8" w:rsidRPr="009451C0" w:rsidRDefault="009C68C8" w:rsidP="009451C0">
      <w:pPr>
        <w:ind w:firstLine="709"/>
        <w:jc w:val="center"/>
        <w:rPr>
          <w:rFonts w:ascii="Arial" w:hAnsi="Arial" w:cs="Arial"/>
        </w:rPr>
      </w:pPr>
      <w:r w:rsidRPr="009451C0">
        <w:rPr>
          <w:rFonts w:ascii="Arial" w:hAnsi="Arial" w:cs="Arial"/>
        </w:rPr>
        <w:t>на размещение нестационарного торгового объекта N ______</w:t>
      </w:r>
    </w:p>
    <w:p w:rsidR="009C68C8" w:rsidRPr="009451C0" w:rsidRDefault="009C68C8" w:rsidP="009451C0">
      <w:pPr>
        <w:ind w:firstLine="709"/>
        <w:jc w:val="center"/>
        <w:rPr>
          <w:rFonts w:ascii="Arial" w:hAnsi="Arial" w:cs="Arial"/>
        </w:rPr>
      </w:pPr>
    </w:p>
    <w:tbl>
      <w:tblPr>
        <w:tblW w:w="0" w:type="auto"/>
        <w:tblLayout w:type="fixed"/>
        <w:tblCellMar>
          <w:top w:w="102" w:type="dxa"/>
          <w:left w:w="62" w:type="dxa"/>
          <w:bottom w:w="102" w:type="dxa"/>
          <w:right w:w="62" w:type="dxa"/>
        </w:tblCellMar>
        <w:tblLook w:val="04A0"/>
      </w:tblPr>
      <w:tblGrid>
        <w:gridCol w:w="4535"/>
        <w:gridCol w:w="4535"/>
        <w:gridCol w:w="348"/>
      </w:tblGrid>
      <w:tr w:rsidR="009C68C8" w:rsidRPr="009451C0" w:rsidTr="00797E25">
        <w:trPr>
          <w:gridAfter w:val="1"/>
          <w:wAfter w:w="348" w:type="dxa"/>
        </w:trPr>
        <w:tc>
          <w:tcPr>
            <w:tcW w:w="4535" w:type="dxa"/>
            <w:tcBorders>
              <w:top w:val="nil"/>
              <w:left w:val="nil"/>
              <w:bottom w:val="nil"/>
              <w:right w:val="nil"/>
            </w:tcBorders>
          </w:tcPr>
          <w:p w:rsidR="009C68C8" w:rsidRPr="009451C0" w:rsidRDefault="00B12901" w:rsidP="009451C0">
            <w:pPr>
              <w:ind w:firstLine="709"/>
              <w:jc w:val="both"/>
              <w:rPr>
                <w:rFonts w:ascii="Arial" w:hAnsi="Arial" w:cs="Arial"/>
              </w:rPr>
            </w:pPr>
            <w:r>
              <w:rPr>
                <w:rFonts w:ascii="Arial" w:hAnsi="Arial" w:cs="Arial"/>
              </w:rPr>
              <w:t>с</w:t>
            </w:r>
            <w:r w:rsidR="009451C0">
              <w:rPr>
                <w:rFonts w:ascii="Arial" w:hAnsi="Arial" w:cs="Arial"/>
              </w:rPr>
              <w:t>.Оек</w:t>
            </w:r>
          </w:p>
        </w:tc>
        <w:tc>
          <w:tcPr>
            <w:tcW w:w="4535" w:type="dxa"/>
            <w:tcBorders>
              <w:top w:val="nil"/>
              <w:left w:val="nil"/>
              <w:bottom w:val="nil"/>
              <w:right w:val="nil"/>
            </w:tcBorders>
          </w:tcPr>
          <w:p w:rsidR="009C68C8" w:rsidRPr="009451C0" w:rsidRDefault="003C2384" w:rsidP="009451C0">
            <w:pPr>
              <w:ind w:firstLine="709"/>
              <w:jc w:val="both"/>
              <w:rPr>
                <w:rFonts w:ascii="Arial" w:hAnsi="Arial" w:cs="Arial"/>
              </w:rPr>
            </w:pPr>
            <w:r>
              <w:rPr>
                <w:rFonts w:ascii="Arial" w:hAnsi="Arial" w:cs="Arial"/>
              </w:rPr>
              <w:t xml:space="preserve">           </w:t>
            </w:r>
            <w:r w:rsidR="009C68C8" w:rsidRPr="009451C0">
              <w:rPr>
                <w:rFonts w:ascii="Arial" w:hAnsi="Arial" w:cs="Arial"/>
              </w:rPr>
              <w:t>"____" _________ 20___ г.</w:t>
            </w:r>
          </w:p>
        </w:tc>
      </w:tr>
      <w:tr w:rsidR="009C68C8" w:rsidRPr="009451C0" w:rsidTr="003C2384">
        <w:tc>
          <w:tcPr>
            <w:tcW w:w="9418" w:type="dxa"/>
            <w:gridSpan w:val="3"/>
            <w:tcBorders>
              <w:top w:val="nil"/>
              <w:left w:val="nil"/>
              <w:bottom w:val="nil"/>
              <w:right w:val="nil"/>
            </w:tcBorders>
          </w:tcPr>
          <w:p w:rsidR="009C68C8" w:rsidRPr="009451C0" w:rsidRDefault="009C68C8" w:rsidP="00B941D4">
            <w:pPr>
              <w:jc w:val="both"/>
              <w:rPr>
                <w:rFonts w:ascii="Arial" w:hAnsi="Arial" w:cs="Arial"/>
              </w:rPr>
            </w:pPr>
            <w:r w:rsidRPr="009451C0">
              <w:rPr>
                <w:rFonts w:ascii="Arial" w:hAnsi="Arial" w:cs="Arial"/>
              </w:rPr>
              <w:t>____________________________________________________________</w:t>
            </w:r>
            <w:r w:rsidR="003C2384">
              <w:rPr>
                <w:rFonts w:ascii="Arial" w:hAnsi="Arial" w:cs="Arial"/>
              </w:rPr>
              <w:t>__</w:t>
            </w:r>
            <w:r w:rsidR="00B941D4">
              <w:rPr>
                <w:rFonts w:ascii="Arial" w:hAnsi="Arial" w:cs="Arial"/>
              </w:rPr>
              <w:t>_____</w:t>
            </w:r>
            <w:r w:rsidR="003C2384">
              <w:rPr>
                <w:rFonts w:ascii="Arial" w:hAnsi="Arial" w:cs="Arial"/>
              </w:rPr>
              <w:t>__</w:t>
            </w:r>
          </w:p>
          <w:p w:rsidR="009C68C8" w:rsidRPr="009451C0" w:rsidRDefault="003C2384" w:rsidP="009451C0">
            <w:pPr>
              <w:jc w:val="both"/>
              <w:rPr>
                <w:rFonts w:ascii="Arial" w:hAnsi="Arial" w:cs="Arial"/>
                <w:sz w:val="20"/>
                <w:szCs w:val="20"/>
              </w:rPr>
            </w:pPr>
            <w:r>
              <w:rPr>
                <w:rFonts w:ascii="Arial" w:hAnsi="Arial" w:cs="Arial"/>
                <w:sz w:val="20"/>
                <w:szCs w:val="20"/>
              </w:rPr>
              <w:t xml:space="preserve">                                                           </w:t>
            </w:r>
            <w:r w:rsidR="009C68C8" w:rsidRPr="009451C0">
              <w:rPr>
                <w:rFonts w:ascii="Arial" w:hAnsi="Arial" w:cs="Arial"/>
                <w:sz w:val="20"/>
                <w:szCs w:val="20"/>
              </w:rPr>
              <w:t>(полное наименование победителя аукциона)</w:t>
            </w:r>
          </w:p>
          <w:p w:rsidR="009C68C8" w:rsidRPr="009451C0" w:rsidRDefault="009C68C8" w:rsidP="009451C0">
            <w:pPr>
              <w:jc w:val="both"/>
              <w:rPr>
                <w:rFonts w:ascii="Arial" w:hAnsi="Arial" w:cs="Arial"/>
              </w:rPr>
            </w:pPr>
            <w:r w:rsidRPr="009451C0">
              <w:rPr>
                <w:rFonts w:ascii="Arial" w:hAnsi="Arial" w:cs="Arial"/>
              </w:rPr>
              <w:t>в лице __________________________________________________</w:t>
            </w:r>
            <w:r w:rsidR="009451C0">
              <w:rPr>
                <w:rFonts w:ascii="Arial" w:hAnsi="Arial" w:cs="Arial"/>
              </w:rPr>
              <w:t>____</w:t>
            </w:r>
            <w:r w:rsidR="003C2384">
              <w:rPr>
                <w:rFonts w:ascii="Arial" w:hAnsi="Arial" w:cs="Arial"/>
              </w:rPr>
              <w:t>___</w:t>
            </w:r>
            <w:r w:rsidR="009451C0">
              <w:rPr>
                <w:rFonts w:ascii="Arial" w:hAnsi="Arial" w:cs="Arial"/>
              </w:rPr>
              <w:t>_</w:t>
            </w:r>
            <w:r w:rsidRPr="009451C0">
              <w:rPr>
                <w:rFonts w:ascii="Arial" w:hAnsi="Arial" w:cs="Arial"/>
              </w:rPr>
              <w:t>___</w:t>
            </w:r>
            <w:r w:rsidR="009451C0">
              <w:rPr>
                <w:rFonts w:ascii="Arial" w:hAnsi="Arial" w:cs="Arial"/>
              </w:rPr>
              <w:t>_</w:t>
            </w:r>
            <w:r w:rsidRPr="009451C0">
              <w:rPr>
                <w:rFonts w:ascii="Arial" w:hAnsi="Arial" w:cs="Arial"/>
              </w:rPr>
              <w:t>_,</w:t>
            </w:r>
          </w:p>
          <w:p w:rsidR="009C68C8" w:rsidRPr="009451C0" w:rsidRDefault="003C2384" w:rsidP="009451C0">
            <w:pPr>
              <w:jc w:val="both"/>
              <w:rPr>
                <w:rFonts w:ascii="Arial" w:hAnsi="Arial" w:cs="Arial"/>
                <w:sz w:val="20"/>
                <w:szCs w:val="20"/>
              </w:rPr>
            </w:pPr>
            <w:r>
              <w:rPr>
                <w:rFonts w:ascii="Arial" w:hAnsi="Arial" w:cs="Arial"/>
                <w:sz w:val="20"/>
                <w:szCs w:val="20"/>
              </w:rPr>
              <w:t xml:space="preserve">                                                                    </w:t>
            </w:r>
            <w:r w:rsidR="009C68C8" w:rsidRPr="009451C0">
              <w:rPr>
                <w:rFonts w:ascii="Arial" w:hAnsi="Arial" w:cs="Arial"/>
                <w:sz w:val="20"/>
                <w:szCs w:val="20"/>
              </w:rPr>
              <w:t>(должность, Ф.И.О.)</w:t>
            </w:r>
          </w:p>
          <w:p w:rsidR="009451C0" w:rsidRDefault="009C68C8" w:rsidP="009451C0">
            <w:pPr>
              <w:jc w:val="both"/>
              <w:rPr>
                <w:rFonts w:ascii="Arial" w:hAnsi="Arial" w:cs="Arial"/>
              </w:rPr>
            </w:pPr>
            <w:r w:rsidRPr="009451C0">
              <w:rPr>
                <w:rFonts w:ascii="Arial" w:hAnsi="Arial" w:cs="Arial"/>
              </w:rPr>
              <w:t>действующего на основании_________________________</w:t>
            </w:r>
            <w:r w:rsidR="009451C0">
              <w:rPr>
                <w:rFonts w:ascii="Arial" w:hAnsi="Arial" w:cs="Arial"/>
              </w:rPr>
              <w:t>_________</w:t>
            </w:r>
            <w:r w:rsidRPr="009451C0">
              <w:rPr>
                <w:rFonts w:ascii="Arial" w:hAnsi="Arial" w:cs="Arial"/>
              </w:rPr>
              <w:t xml:space="preserve">________, именуемый в дальнейшем "Пользователь", с одной стороны, и администрация </w:t>
            </w:r>
            <w:r w:rsidR="009451C0">
              <w:rPr>
                <w:rFonts w:ascii="Arial" w:hAnsi="Arial" w:cs="Arial"/>
              </w:rPr>
              <w:t>Оекского муниципального образования</w:t>
            </w:r>
            <w:r w:rsidRPr="009451C0">
              <w:rPr>
                <w:rFonts w:ascii="Arial" w:hAnsi="Arial" w:cs="Arial"/>
              </w:rPr>
              <w:t>, в лице</w:t>
            </w:r>
            <w:r w:rsidR="009451C0">
              <w:rPr>
                <w:rFonts w:ascii="Arial" w:hAnsi="Arial" w:cs="Arial"/>
              </w:rPr>
              <w:t xml:space="preserve"> Главы администрации ___________________________________________________</w:t>
            </w:r>
            <w:r w:rsidRPr="009451C0">
              <w:rPr>
                <w:rFonts w:ascii="Arial" w:hAnsi="Arial" w:cs="Arial"/>
              </w:rPr>
              <w:t xml:space="preserve">, действующего на </w:t>
            </w:r>
          </w:p>
          <w:p w:rsidR="009451C0" w:rsidRPr="009451C0" w:rsidRDefault="00B941D4" w:rsidP="009451C0">
            <w:pPr>
              <w:jc w:val="both"/>
              <w:rPr>
                <w:rFonts w:ascii="Arial" w:hAnsi="Arial" w:cs="Arial"/>
                <w:sz w:val="20"/>
                <w:szCs w:val="20"/>
              </w:rPr>
            </w:pPr>
            <w:r>
              <w:rPr>
                <w:rFonts w:ascii="Arial" w:hAnsi="Arial" w:cs="Arial"/>
                <w:sz w:val="20"/>
                <w:szCs w:val="20"/>
              </w:rPr>
              <w:t xml:space="preserve">                                      </w:t>
            </w:r>
            <w:r w:rsidR="009451C0" w:rsidRPr="009451C0">
              <w:rPr>
                <w:rFonts w:ascii="Arial" w:hAnsi="Arial" w:cs="Arial"/>
                <w:sz w:val="20"/>
                <w:szCs w:val="20"/>
              </w:rPr>
              <w:t>( Ф.И.О.)</w:t>
            </w:r>
          </w:p>
          <w:p w:rsidR="009C68C8" w:rsidRPr="009451C0" w:rsidRDefault="009C68C8" w:rsidP="009451C0">
            <w:pPr>
              <w:jc w:val="both"/>
              <w:rPr>
                <w:rFonts w:ascii="Arial" w:hAnsi="Arial" w:cs="Arial"/>
              </w:rPr>
            </w:pPr>
            <w:r w:rsidRPr="009451C0">
              <w:rPr>
                <w:rFonts w:ascii="Arial" w:hAnsi="Arial" w:cs="Arial"/>
              </w:rPr>
              <w:t xml:space="preserve">основании </w:t>
            </w:r>
            <w:r w:rsidR="009451C0">
              <w:rPr>
                <w:rFonts w:ascii="Arial" w:hAnsi="Arial" w:cs="Arial"/>
              </w:rPr>
              <w:t>Устава</w:t>
            </w:r>
            <w:r w:rsidRPr="009451C0">
              <w:rPr>
                <w:rFonts w:ascii="Arial" w:hAnsi="Arial" w:cs="Arial"/>
              </w:rPr>
              <w:t>, именуемая в дальнейшем "Администрация", с другой стороны, а вместе именуемые "Стороны", по результатам проведения ____________за право на заключение договора на размещение нестационарного торгового объекта и на основании протокола о результатах ________ от "____" __________ 20___ г. N ___ заключили настоящий договор (далее - Договор) о нижеследующем:</w:t>
            </w:r>
          </w:p>
        </w:tc>
      </w:tr>
    </w:tbl>
    <w:p w:rsidR="009C68C8" w:rsidRPr="009451C0" w:rsidRDefault="009C68C8" w:rsidP="009451C0">
      <w:pPr>
        <w:ind w:firstLine="709"/>
        <w:jc w:val="both"/>
        <w:rPr>
          <w:rFonts w:ascii="Arial" w:hAnsi="Arial" w:cs="Arial"/>
        </w:rPr>
      </w:pPr>
    </w:p>
    <w:p w:rsidR="009C68C8" w:rsidRPr="009451C0" w:rsidRDefault="009C68C8" w:rsidP="009451C0">
      <w:pPr>
        <w:ind w:firstLine="709"/>
        <w:jc w:val="center"/>
        <w:rPr>
          <w:rFonts w:ascii="Arial" w:hAnsi="Arial" w:cs="Arial"/>
        </w:rPr>
      </w:pPr>
      <w:bookmarkStart w:id="15" w:name="P375"/>
      <w:bookmarkEnd w:id="15"/>
      <w:r w:rsidRPr="009451C0">
        <w:rPr>
          <w:rFonts w:ascii="Arial" w:hAnsi="Arial" w:cs="Arial"/>
        </w:rPr>
        <w:t>1. Предмет Договора</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 xml:space="preserve">1. Администрация предоставляет Пользователю место под размещение нестационарного торгового объекта (далее - НТО), расположенное по адресу: _______________, площадь земельного участка под размещение НТО ___ кв. м, вид НТО - _____________, площадь НТО _____ кв. м, цели использования и специализация НТО - ____________, в соответствии с графической схемой размещения НТО </w:t>
      </w:r>
      <w:r w:rsidR="00E23E55">
        <w:rPr>
          <w:rFonts w:ascii="Arial" w:hAnsi="Arial" w:cs="Arial"/>
        </w:rPr>
        <w:t>(Приложение №2 н настоящему Договору)</w:t>
      </w:r>
      <w:r w:rsidRPr="009451C0">
        <w:rPr>
          <w:rFonts w:ascii="Arial" w:hAnsi="Arial" w:cs="Arial"/>
        </w:rPr>
        <w:t>, а Пользователь обязуется разместить НТО и использовать место его размещения в течение срока действия Договора на условиях и в порядке, предусмотренных федеральными законами и иными нормативными правовыми актами Российской Федерации</w:t>
      </w:r>
      <w:r w:rsidR="00B12901">
        <w:rPr>
          <w:rFonts w:ascii="Arial" w:hAnsi="Arial" w:cs="Arial"/>
        </w:rPr>
        <w:t xml:space="preserve">, </w:t>
      </w:r>
      <w:r w:rsidRPr="009451C0">
        <w:rPr>
          <w:rFonts w:ascii="Arial" w:hAnsi="Arial" w:cs="Arial"/>
        </w:rPr>
        <w:t>и условиями настоящего Договора.</w:t>
      </w:r>
    </w:p>
    <w:p w:rsidR="009C68C8" w:rsidRPr="009451C0" w:rsidRDefault="009C68C8" w:rsidP="009451C0">
      <w:pPr>
        <w:ind w:firstLine="709"/>
        <w:jc w:val="both"/>
        <w:rPr>
          <w:rFonts w:ascii="Arial" w:hAnsi="Arial" w:cs="Arial"/>
        </w:rPr>
      </w:pPr>
      <w:r w:rsidRPr="009451C0">
        <w:rPr>
          <w:rFonts w:ascii="Arial" w:hAnsi="Arial" w:cs="Arial"/>
        </w:rPr>
        <w:t xml:space="preserve">2. Место размещения НТО определено в соответствии </w:t>
      </w:r>
      <w:r w:rsidR="00B12901">
        <w:rPr>
          <w:rFonts w:ascii="Arial" w:hAnsi="Arial" w:cs="Arial"/>
        </w:rPr>
        <w:t xml:space="preserve">со </w:t>
      </w:r>
      <w:r w:rsidRPr="009451C0">
        <w:rPr>
          <w:rFonts w:ascii="Arial" w:hAnsi="Arial" w:cs="Arial"/>
        </w:rPr>
        <w:t>Схем</w:t>
      </w:r>
      <w:r w:rsidR="00B12901">
        <w:rPr>
          <w:rFonts w:ascii="Arial" w:hAnsi="Arial" w:cs="Arial"/>
        </w:rPr>
        <w:t>ой</w:t>
      </w:r>
      <w:r w:rsidRPr="009451C0">
        <w:rPr>
          <w:rFonts w:ascii="Arial" w:hAnsi="Arial" w:cs="Arial"/>
        </w:rPr>
        <w:t xml:space="preserve"> размещения нестационарных торговых объектов на территории </w:t>
      </w:r>
      <w:r w:rsidR="009451C0">
        <w:rPr>
          <w:rFonts w:ascii="Arial" w:hAnsi="Arial" w:cs="Arial"/>
        </w:rPr>
        <w:t>Оекского МО</w:t>
      </w:r>
      <w:r w:rsidRPr="009451C0">
        <w:rPr>
          <w:rFonts w:ascii="Arial" w:hAnsi="Arial" w:cs="Arial"/>
        </w:rPr>
        <w:t>, утвержденной постановлением администрации</w:t>
      </w:r>
      <w:r w:rsidR="009451C0">
        <w:rPr>
          <w:rFonts w:ascii="Arial" w:hAnsi="Arial" w:cs="Arial"/>
        </w:rPr>
        <w:t xml:space="preserve"> Иркутского районного образования </w:t>
      </w:r>
      <w:r w:rsidRPr="009451C0">
        <w:rPr>
          <w:rFonts w:ascii="Arial" w:hAnsi="Arial" w:cs="Arial"/>
        </w:rPr>
        <w:t>(далее - Схема).</w:t>
      </w:r>
    </w:p>
    <w:p w:rsidR="009C68C8" w:rsidRPr="009451C0" w:rsidRDefault="009C68C8" w:rsidP="009451C0">
      <w:pPr>
        <w:ind w:firstLine="709"/>
        <w:jc w:val="both"/>
        <w:rPr>
          <w:rFonts w:ascii="Arial" w:hAnsi="Arial" w:cs="Arial"/>
        </w:rPr>
      </w:pPr>
      <w:r w:rsidRPr="009451C0">
        <w:rPr>
          <w:rFonts w:ascii="Arial" w:hAnsi="Arial" w:cs="Arial"/>
        </w:rPr>
        <w:t>3. Приведенное описание целей использования НТО и места его размещения является окончательным, изменение целей использования не допускается.</w:t>
      </w:r>
    </w:p>
    <w:p w:rsidR="009C68C8" w:rsidRPr="009451C0" w:rsidRDefault="009C68C8" w:rsidP="009451C0">
      <w:pPr>
        <w:ind w:firstLine="709"/>
        <w:jc w:val="both"/>
        <w:rPr>
          <w:rFonts w:ascii="Arial" w:hAnsi="Arial" w:cs="Arial"/>
        </w:rPr>
      </w:pPr>
      <w:r w:rsidRPr="009451C0">
        <w:rPr>
          <w:rFonts w:ascii="Arial" w:hAnsi="Arial" w:cs="Arial"/>
        </w:rPr>
        <w:t>4. Передача места размещения НТО от Администрации Пользователю осуществляется на основании акта приемки-передачи, который составляется по форме согласно Приложению N 1 к настоящему Договору и подписывается Сторонами.</w:t>
      </w:r>
    </w:p>
    <w:p w:rsidR="009C68C8" w:rsidRPr="009451C0" w:rsidRDefault="009C68C8" w:rsidP="009451C0">
      <w:pPr>
        <w:ind w:firstLine="709"/>
        <w:jc w:val="both"/>
        <w:rPr>
          <w:rFonts w:ascii="Arial" w:hAnsi="Arial" w:cs="Arial"/>
        </w:rPr>
      </w:pPr>
    </w:p>
    <w:p w:rsidR="00B941D4" w:rsidRDefault="00B941D4" w:rsidP="00A56A68">
      <w:pPr>
        <w:ind w:firstLine="709"/>
        <w:jc w:val="center"/>
        <w:rPr>
          <w:rFonts w:ascii="Arial" w:hAnsi="Arial" w:cs="Arial"/>
        </w:rPr>
      </w:pPr>
      <w:bookmarkStart w:id="16" w:name="P382"/>
      <w:bookmarkEnd w:id="16"/>
    </w:p>
    <w:p w:rsidR="009C68C8" w:rsidRPr="009451C0" w:rsidRDefault="009C68C8" w:rsidP="00A56A68">
      <w:pPr>
        <w:ind w:firstLine="709"/>
        <w:jc w:val="center"/>
        <w:rPr>
          <w:rFonts w:ascii="Arial" w:hAnsi="Arial" w:cs="Arial"/>
        </w:rPr>
      </w:pPr>
      <w:r w:rsidRPr="009451C0">
        <w:rPr>
          <w:rFonts w:ascii="Arial" w:hAnsi="Arial" w:cs="Arial"/>
        </w:rPr>
        <w:t>2. Плата по Договору и порядок расчетов</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lastRenderedPageBreak/>
        <w:t>5. Размер ежегодной платы по Договору определен по результатам протокола ______________________ о результатах ____________ на право заключения договора на размещение НТО и составляет ____________ руб. ______ коп.</w:t>
      </w:r>
    </w:p>
    <w:p w:rsidR="009C68C8" w:rsidRPr="009451C0" w:rsidRDefault="009C68C8" w:rsidP="009451C0">
      <w:pPr>
        <w:ind w:firstLine="709"/>
        <w:jc w:val="both"/>
        <w:rPr>
          <w:rFonts w:ascii="Arial" w:hAnsi="Arial" w:cs="Arial"/>
        </w:rPr>
      </w:pPr>
      <w:bookmarkStart w:id="17" w:name="P385"/>
      <w:bookmarkEnd w:id="17"/>
      <w:r w:rsidRPr="009451C0">
        <w:rPr>
          <w:rFonts w:ascii="Arial" w:hAnsi="Arial" w:cs="Arial"/>
        </w:rPr>
        <w:t>6. Внесение оплаты за первый год производится в полном объеме в течение 7 (семи) рабочих дней со дня подписания Договора (за вычетом задатка, уплаченного для участия в торгах на право заключения договора на размещение нестационарного торгового объекта). Внесение оплаты по Договору за последующие годы производится ежеквартально не позднее 15 марта, 15 июня, 15 сентября, 15 декабря. Сведения о размере платы за первый год, а также ежеквартальной платы указываются в протоколе о результатах торгов.</w:t>
      </w:r>
    </w:p>
    <w:p w:rsidR="009C68C8" w:rsidRPr="009451C0" w:rsidRDefault="009C68C8" w:rsidP="009451C0">
      <w:pPr>
        <w:ind w:firstLine="709"/>
        <w:jc w:val="both"/>
        <w:rPr>
          <w:rFonts w:ascii="Arial" w:hAnsi="Arial" w:cs="Arial"/>
        </w:rPr>
      </w:pPr>
      <w:r w:rsidRPr="009451C0">
        <w:rPr>
          <w:rFonts w:ascii="Arial" w:hAnsi="Arial" w:cs="Arial"/>
        </w:rPr>
        <w:t>В платежном поручении в строке "назначение платежа" Пользователь должен указать "Плата за пользованием местом размещения НТО по договору N __ от __________".</w:t>
      </w:r>
    </w:p>
    <w:p w:rsidR="009C68C8" w:rsidRPr="009451C0" w:rsidRDefault="009C68C8" w:rsidP="009451C0">
      <w:pPr>
        <w:ind w:firstLine="709"/>
        <w:jc w:val="both"/>
        <w:rPr>
          <w:rFonts w:ascii="Arial" w:hAnsi="Arial" w:cs="Arial"/>
        </w:rPr>
      </w:pPr>
      <w:r w:rsidRPr="009451C0">
        <w:rPr>
          <w:rFonts w:ascii="Arial" w:hAnsi="Arial" w:cs="Arial"/>
        </w:rPr>
        <w:t>7. Оплата производится по реквизитам:</w:t>
      </w:r>
    </w:p>
    <w:p w:rsidR="009C68C8" w:rsidRPr="009451C0" w:rsidRDefault="009C68C8" w:rsidP="00A56A68">
      <w:pPr>
        <w:jc w:val="both"/>
        <w:rPr>
          <w:rFonts w:ascii="Arial" w:hAnsi="Arial" w:cs="Arial"/>
        </w:rPr>
      </w:pPr>
      <w:r w:rsidRPr="009451C0">
        <w:rPr>
          <w:rFonts w:ascii="Arial" w:hAnsi="Arial" w:cs="Arial"/>
        </w:rPr>
        <w:t>_______________________________________________________________</w:t>
      </w:r>
      <w:r w:rsidR="00A56A68">
        <w:rPr>
          <w:rFonts w:ascii="Arial" w:hAnsi="Arial" w:cs="Arial"/>
        </w:rPr>
        <w:t>______</w:t>
      </w:r>
      <w:r w:rsidRPr="009451C0">
        <w:rPr>
          <w:rFonts w:ascii="Arial" w:hAnsi="Arial" w:cs="Arial"/>
        </w:rPr>
        <w:t>_</w:t>
      </w:r>
    </w:p>
    <w:p w:rsidR="009C68C8" w:rsidRPr="009451C0" w:rsidRDefault="009C68C8" w:rsidP="00A56A68">
      <w:pPr>
        <w:jc w:val="both"/>
        <w:rPr>
          <w:rFonts w:ascii="Arial" w:hAnsi="Arial" w:cs="Arial"/>
        </w:rPr>
      </w:pPr>
      <w:r w:rsidRPr="009451C0">
        <w:rPr>
          <w:rFonts w:ascii="Arial" w:hAnsi="Arial" w:cs="Arial"/>
        </w:rPr>
        <w:t>_______________________________________________________________</w:t>
      </w:r>
      <w:r w:rsidR="00A56A68">
        <w:rPr>
          <w:rFonts w:ascii="Arial" w:hAnsi="Arial" w:cs="Arial"/>
        </w:rPr>
        <w:t>________</w:t>
      </w:r>
      <w:r w:rsidRPr="009451C0">
        <w:rPr>
          <w:rFonts w:ascii="Arial" w:hAnsi="Arial" w:cs="Arial"/>
        </w:rPr>
        <w:t>_____________________________________________________________________</w:t>
      </w:r>
    </w:p>
    <w:p w:rsidR="009C68C8" w:rsidRPr="009451C0" w:rsidRDefault="009C68C8" w:rsidP="009451C0">
      <w:pPr>
        <w:ind w:firstLine="709"/>
        <w:jc w:val="both"/>
        <w:rPr>
          <w:rFonts w:ascii="Arial" w:hAnsi="Arial" w:cs="Arial"/>
        </w:rPr>
      </w:pPr>
      <w:r w:rsidRPr="009451C0">
        <w:rPr>
          <w:rFonts w:ascii="Arial" w:hAnsi="Arial" w:cs="Arial"/>
        </w:rPr>
        <w:t>8. Оплата неустойки (штраф, пеня) по Договору вносится по реквизитам:</w:t>
      </w:r>
    </w:p>
    <w:p w:rsidR="009C68C8" w:rsidRPr="009451C0" w:rsidRDefault="009C68C8" w:rsidP="00A56A68">
      <w:pPr>
        <w:jc w:val="both"/>
        <w:rPr>
          <w:rFonts w:ascii="Arial" w:hAnsi="Arial" w:cs="Arial"/>
        </w:rPr>
      </w:pPr>
      <w:r w:rsidRPr="009451C0">
        <w:rPr>
          <w:rFonts w:ascii="Arial" w:hAnsi="Arial" w:cs="Arial"/>
        </w:rPr>
        <w:t>______________________________________________________________</w:t>
      </w:r>
      <w:r w:rsidR="00A56A68">
        <w:rPr>
          <w:rFonts w:ascii="Arial" w:hAnsi="Arial" w:cs="Arial"/>
        </w:rPr>
        <w:t>______</w:t>
      </w:r>
      <w:r w:rsidRPr="009451C0">
        <w:rPr>
          <w:rFonts w:ascii="Arial" w:hAnsi="Arial" w:cs="Arial"/>
        </w:rPr>
        <w:t>__</w:t>
      </w:r>
    </w:p>
    <w:p w:rsidR="009C68C8" w:rsidRPr="009451C0" w:rsidRDefault="009C68C8" w:rsidP="00A56A68">
      <w:pPr>
        <w:jc w:val="both"/>
        <w:rPr>
          <w:rFonts w:ascii="Arial" w:hAnsi="Arial" w:cs="Arial"/>
        </w:rPr>
      </w:pPr>
      <w:r w:rsidRPr="009451C0">
        <w:rPr>
          <w:rFonts w:ascii="Arial" w:hAnsi="Arial" w:cs="Arial"/>
        </w:rPr>
        <w:t>___________________________________________________________________________________________________________________________________</w:t>
      </w:r>
      <w:r w:rsidR="00A56A68">
        <w:rPr>
          <w:rFonts w:ascii="Arial" w:hAnsi="Arial" w:cs="Arial"/>
        </w:rPr>
        <w:t>________</w:t>
      </w:r>
      <w:r w:rsidRPr="009451C0">
        <w:rPr>
          <w:rFonts w:ascii="Arial" w:hAnsi="Arial" w:cs="Arial"/>
        </w:rPr>
        <w:t>_</w:t>
      </w:r>
    </w:p>
    <w:p w:rsidR="009C68C8" w:rsidRPr="009451C0" w:rsidRDefault="009C68C8" w:rsidP="009451C0">
      <w:pPr>
        <w:ind w:firstLine="709"/>
        <w:jc w:val="both"/>
        <w:rPr>
          <w:rFonts w:ascii="Arial" w:hAnsi="Arial" w:cs="Arial"/>
        </w:rPr>
      </w:pPr>
    </w:p>
    <w:p w:rsidR="009C68C8" w:rsidRPr="009451C0" w:rsidRDefault="009C68C8" w:rsidP="00A56A68">
      <w:pPr>
        <w:ind w:firstLine="709"/>
        <w:jc w:val="center"/>
        <w:rPr>
          <w:rFonts w:ascii="Arial" w:hAnsi="Arial" w:cs="Arial"/>
        </w:rPr>
      </w:pPr>
      <w:r w:rsidRPr="009451C0">
        <w:rPr>
          <w:rFonts w:ascii="Arial" w:hAnsi="Arial" w:cs="Arial"/>
        </w:rPr>
        <w:t>3. Права и обязанности Сторон</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9. Пользователь вправе в любое время отказаться от настоящего Договора, предупредив об этом Администрацию не менее чем за 30 (тридцать) календарных дней путем направления письменного уведомления. В случае одностороннего отказа Пользователя от настоящего Договора внесенные Пользователем денежные средства не возвращаются.</w:t>
      </w:r>
    </w:p>
    <w:p w:rsidR="009C68C8" w:rsidRPr="009451C0" w:rsidRDefault="009C68C8" w:rsidP="009451C0">
      <w:pPr>
        <w:ind w:firstLine="709"/>
        <w:jc w:val="both"/>
        <w:rPr>
          <w:rFonts w:ascii="Arial" w:hAnsi="Arial" w:cs="Arial"/>
        </w:rPr>
      </w:pPr>
      <w:bookmarkStart w:id="18" w:name="P399"/>
      <w:bookmarkEnd w:id="18"/>
      <w:r w:rsidRPr="009451C0">
        <w:rPr>
          <w:rFonts w:ascii="Arial" w:hAnsi="Arial" w:cs="Arial"/>
        </w:rPr>
        <w:t>10. Пользователь обязан:</w:t>
      </w:r>
    </w:p>
    <w:p w:rsidR="009C68C8" w:rsidRPr="009451C0" w:rsidRDefault="009C68C8" w:rsidP="009451C0">
      <w:pPr>
        <w:ind w:firstLine="709"/>
        <w:jc w:val="both"/>
        <w:rPr>
          <w:rFonts w:ascii="Arial" w:hAnsi="Arial" w:cs="Arial"/>
        </w:rPr>
      </w:pPr>
      <w:bookmarkStart w:id="19" w:name="P400"/>
      <w:bookmarkEnd w:id="19"/>
      <w:r w:rsidRPr="009451C0">
        <w:rPr>
          <w:rFonts w:ascii="Arial" w:hAnsi="Arial" w:cs="Arial"/>
        </w:rPr>
        <w:t>10.1. Использовать место размещения НТО для осуществления торговой деятельности в соответствии с настоящим Договором, федеральными законами и иными нормативными правовыми актами Российской Федерации, Иркутской области, Правилами</w:t>
      </w:r>
      <w:r w:rsidR="00A56A68">
        <w:rPr>
          <w:rFonts w:ascii="Arial" w:hAnsi="Arial" w:cs="Arial"/>
        </w:rPr>
        <w:t xml:space="preserve"> содержания и</w:t>
      </w:r>
      <w:r w:rsidRPr="009451C0">
        <w:rPr>
          <w:rFonts w:ascii="Arial" w:hAnsi="Arial" w:cs="Arial"/>
        </w:rPr>
        <w:t xml:space="preserve"> благоустройства территории </w:t>
      </w:r>
      <w:r w:rsidR="00A56A68">
        <w:rPr>
          <w:rFonts w:ascii="Arial" w:hAnsi="Arial" w:cs="Arial"/>
        </w:rPr>
        <w:t>Оекского МО</w:t>
      </w:r>
      <w:r w:rsidRPr="009451C0">
        <w:rPr>
          <w:rFonts w:ascii="Arial" w:hAnsi="Arial" w:cs="Arial"/>
        </w:rPr>
        <w:t>.</w:t>
      </w:r>
    </w:p>
    <w:p w:rsidR="009C68C8" w:rsidRPr="009451C0" w:rsidRDefault="009C68C8" w:rsidP="009451C0">
      <w:pPr>
        <w:ind w:firstLine="709"/>
        <w:jc w:val="both"/>
        <w:rPr>
          <w:rFonts w:ascii="Arial" w:hAnsi="Arial" w:cs="Arial"/>
        </w:rPr>
      </w:pPr>
      <w:bookmarkStart w:id="20" w:name="P401"/>
      <w:bookmarkEnd w:id="20"/>
      <w:r w:rsidRPr="009451C0">
        <w:rPr>
          <w:rFonts w:ascii="Arial" w:hAnsi="Arial" w:cs="Arial"/>
        </w:rPr>
        <w:t>10.2. Вносить плату за пользование местом размещения НТО в порядке и сроки, установленные разделом 2 настоящего Договора.</w:t>
      </w:r>
    </w:p>
    <w:p w:rsidR="009C68C8" w:rsidRPr="009451C0" w:rsidRDefault="009C68C8" w:rsidP="009451C0">
      <w:pPr>
        <w:ind w:firstLine="709"/>
        <w:jc w:val="both"/>
        <w:rPr>
          <w:rFonts w:ascii="Arial" w:hAnsi="Arial" w:cs="Arial"/>
        </w:rPr>
      </w:pPr>
      <w:r w:rsidRPr="009451C0">
        <w:rPr>
          <w:rFonts w:ascii="Arial" w:hAnsi="Arial" w:cs="Arial"/>
        </w:rPr>
        <w:t>10.3. При осуществлении торговой деятельности соблюдать специализацию и цели использования НТО, указанные в пункте 1 настоящего Договора.</w:t>
      </w:r>
    </w:p>
    <w:p w:rsidR="009C68C8" w:rsidRPr="009451C0" w:rsidRDefault="009C68C8" w:rsidP="009451C0">
      <w:pPr>
        <w:ind w:firstLine="709"/>
        <w:jc w:val="both"/>
        <w:rPr>
          <w:rFonts w:ascii="Arial" w:hAnsi="Arial" w:cs="Arial"/>
        </w:rPr>
      </w:pPr>
      <w:bookmarkStart w:id="21" w:name="P403"/>
      <w:bookmarkEnd w:id="21"/>
      <w:r w:rsidRPr="009451C0">
        <w:rPr>
          <w:rFonts w:ascii="Arial" w:hAnsi="Arial" w:cs="Arial"/>
        </w:rPr>
        <w:t>10.4. В течение 60 (шестидесяти) календарных дней с момента подписания Договора разместить НТО.</w:t>
      </w:r>
    </w:p>
    <w:p w:rsidR="009C68C8" w:rsidRPr="009451C0" w:rsidRDefault="009C68C8" w:rsidP="009451C0">
      <w:pPr>
        <w:ind w:firstLine="709"/>
        <w:jc w:val="both"/>
        <w:rPr>
          <w:rFonts w:ascii="Arial" w:hAnsi="Arial" w:cs="Arial"/>
        </w:rPr>
      </w:pPr>
      <w:r w:rsidRPr="009451C0">
        <w:rPr>
          <w:rFonts w:ascii="Arial" w:hAnsi="Arial" w:cs="Arial"/>
        </w:rPr>
        <w:t xml:space="preserve">10.5. Обеспечить сохранение внешнего вида НТО и оформлять НТО к государственным праздничным дням Российской Федерации, праздничным дням и памятным датам </w:t>
      </w:r>
      <w:r w:rsidR="00A56A68">
        <w:rPr>
          <w:rFonts w:ascii="Arial" w:hAnsi="Arial" w:cs="Arial"/>
        </w:rPr>
        <w:t>Оекского МО</w:t>
      </w:r>
      <w:r w:rsidRPr="009451C0">
        <w:rPr>
          <w:rFonts w:ascii="Arial" w:hAnsi="Arial" w:cs="Arial"/>
        </w:rPr>
        <w:t>, в течение всего периода размещения НТО.</w:t>
      </w:r>
    </w:p>
    <w:p w:rsidR="009C68C8" w:rsidRPr="009451C0" w:rsidRDefault="009C68C8" w:rsidP="009451C0">
      <w:pPr>
        <w:ind w:firstLine="709"/>
        <w:jc w:val="both"/>
        <w:rPr>
          <w:rFonts w:ascii="Arial" w:hAnsi="Arial" w:cs="Arial"/>
        </w:rPr>
      </w:pPr>
      <w:r w:rsidRPr="009451C0">
        <w:rPr>
          <w:rFonts w:ascii="Arial" w:hAnsi="Arial" w:cs="Arial"/>
        </w:rPr>
        <w:t>10.6. Обеспечить соблюдение санитарных норм и правил, в том числе санитарно-эпидемиологических правил СП 2.3.6.1066-01 "Санитарно-эпидемиологические требования к организациям торговли и обороту в них продовольственного сырья и пищевых продуктов", противопожарных, строительных, экологических и других норм и правил действующего законодательства Российской Федерации.</w:t>
      </w:r>
    </w:p>
    <w:p w:rsidR="009C68C8" w:rsidRPr="009451C0" w:rsidRDefault="009C68C8" w:rsidP="009451C0">
      <w:pPr>
        <w:ind w:firstLine="709"/>
        <w:jc w:val="both"/>
        <w:rPr>
          <w:rFonts w:ascii="Arial" w:hAnsi="Arial" w:cs="Arial"/>
        </w:rPr>
      </w:pPr>
      <w:r w:rsidRPr="009451C0">
        <w:rPr>
          <w:rFonts w:ascii="Arial" w:hAnsi="Arial" w:cs="Arial"/>
        </w:rPr>
        <w:t xml:space="preserve">10.7. Обеспечить уборку территории, вывоз мусора и иных отходов, образующихся в процессе функционирования НТО, с учетом требованийПравил </w:t>
      </w:r>
      <w:r w:rsidR="00A56A68">
        <w:rPr>
          <w:rFonts w:ascii="Arial" w:hAnsi="Arial" w:cs="Arial"/>
        </w:rPr>
        <w:t xml:space="preserve">содержания и </w:t>
      </w:r>
      <w:r w:rsidRPr="009451C0">
        <w:rPr>
          <w:rFonts w:ascii="Arial" w:hAnsi="Arial" w:cs="Arial"/>
        </w:rPr>
        <w:t xml:space="preserve">благоустройства территории </w:t>
      </w:r>
      <w:r w:rsidR="00A56A68">
        <w:rPr>
          <w:rFonts w:ascii="Arial" w:hAnsi="Arial" w:cs="Arial"/>
        </w:rPr>
        <w:t>Оекского МО</w:t>
      </w:r>
      <w:r w:rsidRPr="009451C0">
        <w:rPr>
          <w:rFonts w:ascii="Arial" w:hAnsi="Arial" w:cs="Arial"/>
        </w:rPr>
        <w:t>.</w:t>
      </w:r>
    </w:p>
    <w:p w:rsidR="009C68C8" w:rsidRPr="009451C0" w:rsidRDefault="009C68C8" w:rsidP="009451C0">
      <w:pPr>
        <w:ind w:firstLine="709"/>
        <w:jc w:val="both"/>
        <w:rPr>
          <w:rFonts w:ascii="Arial" w:hAnsi="Arial" w:cs="Arial"/>
        </w:rPr>
      </w:pPr>
      <w:r w:rsidRPr="009451C0">
        <w:rPr>
          <w:rFonts w:ascii="Arial" w:hAnsi="Arial" w:cs="Arial"/>
        </w:rPr>
        <w:lastRenderedPageBreak/>
        <w:t>10.8. Не допускать передачу или уступку прав по настоящему Договору третьим лицам, не допускать осуществление третьими лицами торговой и иной деятельности с использованием места размещения НТО.</w:t>
      </w:r>
    </w:p>
    <w:p w:rsidR="009C68C8" w:rsidRPr="009451C0" w:rsidRDefault="009C68C8" w:rsidP="009451C0">
      <w:pPr>
        <w:ind w:firstLine="709"/>
        <w:jc w:val="both"/>
        <w:rPr>
          <w:rFonts w:ascii="Arial" w:hAnsi="Arial" w:cs="Arial"/>
        </w:rPr>
      </w:pPr>
      <w:r w:rsidRPr="009451C0">
        <w:rPr>
          <w:rFonts w:ascii="Arial" w:hAnsi="Arial" w:cs="Arial"/>
        </w:rPr>
        <w:t xml:space="preserve">10.9. При прекращении действия настоящего Договора в течение 10 (десяти) календарных дней обеспечить демонтаж и вывоз НТО с места его размещения. </w:t>
      </w:r>
    </w:p>
    <w:p w:rsidR="009C68C8" w:rsidRPr="009451C0" w:rsidRDefault="009C68C8" w:rsidP="009451C0">
      <w:pPr>
        <w:ind w:firstLine="709"/>
        <w:jc w:val="both"/>
        <w:rPr>
          <w:rFonts w:ascii="Arial" w:hAnsi="Arial" w:cs="Arial"/>
        </w:rPr>
      </w:pPr>
      <w:bookmarkStart w:id="22" w:name="P409"/>
      <w:bookmarkEnd w:id="22"/>
      <w:r w:rsidRPr="009451C0">
        <w:rPr>
          <w:rFonts w:ascii="Arial" w:hAnsi="Arial" w:cs="Arial"/>
        </w:rPr>
        <w:t>10.10. Иметь в месте размещения НТО:</w:t>
      </w:r>
    </w:p>
    <w:p w:rsidR="009C68C8" w:rsidRPr="009451C0" w:rsidRDefault="009C68C8" w:rsidP="009451C0">
      <w:pPr>
        <w:ind w:firstLine="709"/>
        <w:jc w:val="both"/>
        <w:rPr>
          <w:rFonts w:ascii="Arial" w:hAnsi="Arial" w:cs="Arial"/>
        </w:rPr>
      </w:pPr>
      <w:r w:rsidRPr="009451C0">
        <w:rPr>
          <w:rFonts w:ascii="Arial" w:hAnsi="Arial" w:cs="Arial"/>
        </w:rPr>
        <w:t>- заверенный подписью и печатью (при наличии печати) Пользователя Договор;</w:t>
      </w:r>
    </w:p>
    <w:p w:rsidR="009C68C8" w:rsidRPr="009451C0" w:rsidRDefault="009C68C8" w:rsidP="009451C0">
      <w:pPr>
        <w:ind w:firstLine="709"/>
        <w:jc w:val="both"/>
        <w:rPr>
          <w:rFonts w:ascii="Arial" w:hAnsi="Arial" w:cs="Arial"/>
        </w:rPr>
      </w:pPr>
      <w:r w:rsidRPr="009451C0">
        <w:rPr>
          <w:rFonts w:ascii="Arial" w:hAnsi="Arial" w:cs="Arial"/>
        </w:rPr>
        <w:t>- заверенный подписью и печатью (при наличии печати) Пользователя трудовой договор с продавцом, являющимся работником Пользователя;</w:t>
      </w:r>
    </w:p>
    <w:p w:rsidR="009C68C8" w:rsidRPr="009451C0" w:rsidRDefault="009C68C8" w:rsidP="009451C0">
      <w:pPr>
        <w:ind w:firstLine="709"/>
        <w:jc w:val="both"/>
        <w:rPr>
          <w:rFonts w:ascii="Arial" w:hAnsi="Arial" w:cs="Arial"/>
        </w:rPr>
      </w:pPr>
      <w:r w:rsidRPr="009451C0">
        <w:rPr>
          <w:rFonts w:ascii="Arial" w:hAnsi="Arial" w:cs="Arial"/>
        </w:rPr>
        <w:t>-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9C68C8" w:rsidRPr="009451C0" w:rsidRDefault="009C68C8" w:rsidP="009451C0">
      <w:pPr>
        <w:ind w:firstLine="709"/>
        <w:jc w:val="both"/>
        <w:rPr>
          <w:rFonts w:ascii="Arial" w:hAnsi="Arial" w:cs="Arial"/>
        </w:rPr>
      </w:pPr>
      <w:r w:rsidRPr="009451C0">
        <w:rPr>
          <w:rFonts w:ascii="Arial" w:hAnsi="Arial" w:cs="Arial"/>
        </w:rPr>
        <w:t>- документы, подтверждающие источник поступления, качества и безопасности реализуемой продукции;</w:t>
      </w:r>
    </w:p>
    <w:p w:rsidR="009C68C8" w:rsidRPr="009451C0" w:rsidRDefault="009C68C8" w:rsidP="009451C0">
      <w:pPr>
        <w:ind w:firstLine="709"/>
        <w:jc w:val="both"/>
        <w:rPr>
          <w:rFonts w:ascii="Arial" w:hAnsi="Arial" w:cs="Arial"/>
        </w:rPr>
      </w:pPr>
      <w:r w:rsidRPr="009451C0">
        <w:rPr>
          <w:rFonts w:ascii="Arial" w:hAnsi="Arial" w:cs="Arial"/>
        </w:rPr>
        <w:t>- договор на вывоз твердых коммунальных отходов, заключенный с организацией, наделенной в соответствии с требованиями законодательства правом на оказание услуг в области обращения с твердыми коммунальными отходами;</w:t>
      </w:r>
    </w:p>
    <w:p w:rsidR="009C68C8" w:rsidRPr="009451C0" w:rsidRDefault="009C68C8" w:rsidP="009451C0">
      <w:pPr>
        <w:ind w:firstLine="709"/>
        <w:jc w:val="both"/>
        <w:rPr>
          <w:rFonts w:ascii="Arial" w:hAnsi="Arial" w:cs="Arial"/>
        </w:rPr>
      </w:pPr>
      <w:r w:rsidRPr="009451C0">
        <w:rPr>
          <w:rFonts w:ascii="Arial" w:hAnsi="Arial" w:cs="Arial"/>
        </w:rPr>
        <w:t>- документы, предусмотренные Законом Российской Федерации от 7 февраля 1992 года N 2300-1 "О защите прав потребителей".</w:t>
      </w:r>
    </w:p>
    <w:p w:rsidR="009C68C8" w:rsidRPr="009451C0" w:rsidRDefault="009C68C8" w:rsidP="009451C0">
      <w:pPr>
        <w:ind w:firstLine="709"/>
        <w:jc w:val="both"/>
        <w:rPr>
          <w:rFonts w:ascii="Arial" w:hAnsi="Arial" w:cs="Arial"/>
        </w:rPr>
      </w:pPr>
      <w:r w:rsidRPr="009451C0">
        <w:rPr>
          <w:rFonts w:ascii="Arial" w:hAnsi="Arial" w:cs="Arial"/>
        </w:rPr>
        <w:t>11. Администрация обязана:</w:t>
      </w:r>
    </w:p>
    <w:p w:rsidR="009C68C8" w:rsidRPr="009451C0" w:rsidRDefault="009C68C8" w:rsidP="009451C0">
      <w:pPr>
        <w:ind w:firstLine="709"/>
        <w:jc w:val="both"/>
        <w:rPr>
          <w:rFonts w:ascii="Arial" w:hAnsi="Arial" w:cs="Arial"/>
        </w:rPr>
      </w:pPr>
      <w:r w:rsidRPr="009451C0">
        <w:rPr>
          <w:rFonts w:ascii="Arial" w:hAnsi="Arial" w:cs="Arial"/>
        </w:rPr>
        <w:t>11.1. Предоставить Пользователю место размещения НТО в соответствии с пунктом 1 настоящего Договора.</w:t>
      </w:r>
    </w:p>
    <w:p w:rsidR="009C68C8" w:rsidRPr="009451C0" w:rsidRDefault="009C68C8" w:rsidP="009451C0">
      <w:pPr>
        <w:ind w:firstLine="709"/>
        <w:jc w:val="both"/>
        <w:rPr>
          <w:rFonts w:ascii="Arial" w:hAnsi="Arial" w:cs="Arial"/>
        </w:rPr>
      </w:pPr>
      <w:r w:rsidRPr="003725F4">
        <w:rPr>
          <w:rFonts w:ascii="Arial" w:hAnsi="Arial" w:cs="Arial"/>
        </w:rPr>
        <w:t>11.2. Обеспечить подготовку и направление Пользователю расчетов платы за пользование местом размещения НТО.</w:t>
      </w:r>
    </w:p>
    <w:p w:rsidR="009C68C8" w:rsidRPr="009451C0" w:rsidRDefault="009C68C8" w:rsidP="009451C0">
      <w:pPr>
        <w:ind w:firstLine="709"/>
        <w:jc w:val="both"/>
        <w:rPr>
          <w:rFonts w:ascii="Arial" w:hAnsi="Arial" w:cs="Arial"/>
        </w:rPr>
      </w:pPr>
      <w:r w:rsidRPr="009451C0">
        <w:rPr>
          <w:rFonts w:ascii="Arial" w:hAnsi="Arial" w:cs="Arial"/>
        </w:rPr>
        <w:t>11.3. Направить Пользователю письменное уведомление о прекращении действия настоящего Договора не менее чем за 2 (две) недели до истечения срока его действия.</w:t>
      </w:r>
    </w:p>
    <w:p w:rsidR="009C68C8" w:rsidRPr="009451C0" w:rsidRDefault="009C68C8" w:rsidP="009451C0">
      <w:pPr>
        <w:ind w:firstLine="709"/>
        <w:jc w:val="both"/>
        <w:rPr>
          <w:rFonts w:ascii="Arial" w:hAnsi="Arial" w:cs="Arial"/>
        </w:rPr>
      </w:pPr>
      <w:r w:rsidRPr="009451C0">
        <w:rPr>
          <w:rFonts w:ascii="Arial" w:hAnsi="Arial" w:cs="Arial"/>
        </w:rPr>
        <w:t>12. Администрация вправе:</w:t>
      </w:r>
    </w:p>
    <w:p w:rsidR="009C68C8" w:rsidRPr="009451C0" w:rsidRDefault="009C68C8" w:rsidP="009451C0">
      <w:pPr>
        <w:ind w:firstLine="709"/>
        <w:jc w:val="both"/>
        <w:rPr>
          <w:rFonts w:ascii="Arial" w:hAnsi="Arial" w:cs="Arial"/>
        </w:rPr>
      </w:pPr>
      <w:r w:rsidRPr="009451C0">
        <w:rPr>
          <w:rFonts w:ascii="Arial" w:hAnsi="Arial" w:cs="Arial"/>
        </w:rPr>
        <w:t>12.1. Контролировать исполнение условий настоящего Договора, в том числе:</w:t>
      </w:r>
    </w:p>
    <w:p w:rsidR="009C68C8" w:rsidRPr="009451C0" w:rsidRDefault="009C68C8" w:rsidP="009451C0">
      <w:pPr>
        <w:ind w:firstLine="709"/>
        <w:jc w:val="both"/>
        <w:rPr>
          <w:rFonts w:ascii="Arial" w:hAnsi="Arial" w:cs="Arial"/>
        </w:rPr>
      </w:pPr>
      <w:r w:rsidRPr="009451C0">
        <w:rPr>
          <w:rFonts w:ascii="Arial" w:hAnsi="Arial" w:cs="Arial"/>
        </w:rPr>
        <w:t>12.1.1. Своевременность и полноту внесения платежей по настоящему Договору.</w:t>
      </w:r>
    </w:p>
    <w:p w:rsidR="009C68C8" w:rsidRPr="009451C0" w:rsidRDefault="009C68C8" w:rsidP="009451C0">
      <w:pPr>
        <w:ind w:firstLine="709"/>
        <w:jc w:val="both"/>
        <w:rPr>
          <w:rFonts w:ascii="Arial" w:hAnsi="Arial" w:cs="Arial"/>
        </w:rPr>
      </w:pPr>
      <w:r w:rsidRPr="009451C0">
        <w:rPr>
          <w:rFonts w:ascii="Arial" w:hAnsi="Arial" w:cs="Arial"/>
        </w:rPr>
        <w:t>12.1.2. Соблюдение вида, цели использования и специализации НТО, соответствие места размещения и размеров НТО, указанных в пункте 1 настоящего Договора, с выездом на место размещения НТО.</w:t>
      </w:r>
    </w:p>
    <w:p w:rsidR="009C68C8" w:rsidRPr="009451C0" w:rsidRDefault="009C68C8" w:rsidP="009451C0">
      <w:pPr>
        <w:ind w:firstLine="709"/>
        <w:jc w:val="both"/>
        <w:rPr>
          <w:rFonts w:ascii="Arial" w:hAnsi="Arial" w:cs="Arial"/>
        </w:rPr>
      </w:pPr>
      <w:r w:rsidRPr="009451C0">
        <w:rPr>
          <w:rFonts w:ascii="Arial" w:hAnsi="Arial" w:cs="Arial"/>
        </w:rPr>
        <w:t>12.1.3. Соблюдение Пользователем требований, указанных в пункте 10 настоящего Договора; проверяется должностными лицами (представителями) Администрации, в присутствии Пользователя и (или) его представителя, или в одностороннем порядке в случае отсутствия Пользователя при осуществлении контроля. Стороны согласны, что продавец, являющийся работником Пользователя, считается представителем Пользователя в целях участия в проверке соблюдения требований, указанных пунктом 10 настоящего Договора. Результаты проверки оформляются Актом проверки и подписываются представителями Сторон либо в одностороннем порядке должностными лицами (представителями) Администрации в случае отсутствия или отказа Пользователя и (или) его представителя от подписания Акта проверки.</w:t>
      </w:r>
    </w:p>
    <w:p w:rsidR="009C68C8" w:rsidRPr="009451C0" w:rsidRDefault="009C68C8" w:rsidP="009451C0">
      <w:pPr>
        <w:ind w:firstLine="709"/>
        <w:jc w:val="both"/>
        <w:rPr>
          <w:rFonts w:ascii="Arial" w:hAnsi="Arial" w:cs="Arial"/>
        </w:rPr>
      </w:pPr>
      <w:r w:rsidRPr="009451C0">
        <w:rPr>
          <w:rFonts w:ascii="Arial" w:hAnsi="Arial" w:cs="Arial"/>
        </w:rPr>
        <w:t>12.2. Требовать в порядке, установленном настоящим Договором, расторжения Договора и возмещения убытков в случае, если Пользователь размещает НТО не в соответствии с его видом, целью использования и специализацией, периодом размещения и иными существенными условиями настоящего Договора.</w:t>
      </w:r>
    </w:p>
    <w:p w:rsidR="009C68C8" w:rsidRPr="009451C0" w:rsidRDefault="009C68C8" w:rsidP="009451C0">
      <w:pPr>
        <w:ind w:firstLine="709"/>
        <w:jc w:val="both"/>
        <w:rPr>
          <w:rFonts w:ascii="Arial" w:hAnsi="Arial" w:cs="Arial"/>
        </w:rPr>
      </w:pPr>
      <w:r w:rsidRPr="009451C0">
        <w:rPr>
          <w:rFonts w:ascii="Arial" w:hAnsi="Arial" w:cs="Arial"/>
        </w:rPr>
        <w:lastRenderedPageBreak/>
        <w:t>12.3. При наличии одного из оснований, предусмотренных подпунктом 5 пункта 17 настоящего Договора, вправе в любое время отказаться от настоящего Договора, предупредив об этом Пользователя не менее чем за 30 календарных дней путем направления заказного письма с уведомлением о вручении.</w:t>
      </w:r>
    </w:p>
    <w:p w:rsidR="009C68C8" w:rsidRPr="009451C0" w:rsidRDefault="009C68C8" w:rsidP="009451C0">
      <w:pPr>
        <w:ind w:firstLine="709"/>
        <w:jc w:val="both"/>
        <w:rPr>
          <w:rFonts w:ascii="Arial" w:hAnsi="Arial" w:cs="Arial"/>
        </w:rPr>
      </w:pPr>
    </w:p>
    <w:p w:rsidR="009C68C8" w:rsidRPr="009451C0" w:rsidRDefault="009C68C8" w:rsidP="00C32747">
      <w:pPr>
        <w:ind w:firstLine="709"/>
        <w:jc w:val="center"/>
        <w:rPr>
          <w:rFonts w:ascii="Arial" w:hAnsi="Arial" w:cs="Arial"/>
        </w:rPr>
      </w:pPr>
      <w:r w:rsidRPr="009451C0">
        <w:rPr>
          <w:rFonts w:ascii="Arial" w:hAnsi="Arial" w:cs="Arial"/>
        </w:rPr>
        <w:t>4. Срок действия Договора</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Настоящий Договор действует ______ лет с момента его подписания.</w:t>
      </w:r>
    </w:p>
    <w:p w:rsidR="009C68C8" w:rsidRPr="009451C0" w:rsidRDefault="009C68C8" w:rsidP="009451C0">
      <w:pPr>
        <w:ind w:firstLine="709"/>
        <w:jc w:val="both"/>
        <w:rPr>
          <w:rFonts w:ascii="Arial" w:hAnsi="Arial" w:cs="Arial"/>
        </w:rPr>
      </w:pPr>
    </w:p>
    <w:p w:rsidR="009C68C8" w:rsidRPr="009451C0" w:rsidRDefault="009C68C8" w:rsidP="00C32747">
      <w:pPr>
        <w:ind w:firstLine="709"/>
        <w:jc w:val="center"/>
        <w:rPr>
          <w:rFonts w:ascii="Arial" w:hAnsi="Arial" w:cs="Arial"/>
        </w:rPr>
      </w:pPr>
      <w:r w:rsidRPr="009451C0">
        <w:rPr>
          <w:rFonts w:ascii="Arial" w:hAnsi="Arial" w:cs="Arial"/>
        </w:rPr>
        <w:t>5. Ответственность Сторон</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13.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9C68C8" w:rsidRPr="009451C0" w:rsidRDefault="009C68C8" w:rsidP="009451C0">
      <w:pPr>
        <w:ind w:firstLine="709"/>
        <w:jc w:val="both"/>
        <w:rPr>
          <w:rFonts w:ascii="Arial" w:hAnsi="Arial" w:cs="Arial"/>
        </w:rPr>
      </w:pPr>
      <w:r w:rsidRPr="009451C0">
        <w:rPr>
          <w:rFonts w:ascii="Arial" w:hAnsi="Arial" w:cs="Arial"/>
        </w:rPr>
        <w:t>14. За неисполнение, ненадлежащее исполнение обязанностей, установленных подпунктами 10.1, 10.4 - 10.10 пункта 10 настоящего Договора, Пользователь уплачивает штраф в размере 50% от размера платы за пользование местом размещения НТО, предусмотренной разделом 2 настоящего Договора.</w:t>
      </w:r>
    </w:p>
    <w:p w:rsidR="009C68C8" w:rsidRPr="009451C0" w:rsidRDefault="009C68C8" w:rsidP="009451C0">
      <w:pPr>
        <w:ind w:firstLine="709"/>
        <w:jc w:val="both"/>
        <w:rPr>
          <w:rFonts w:ascii="Arial" w:hAnsi="Arial" w:cs="Arial"/>
        </w:rPr>
      </w:pPr>
      <w:r w:rsidRPr="009451C0">
        <w:rPr>
          <w:rFonts w:ascii="Arial" w:hAnsi="Arial" w:cs="Arial"/>
        </w:rPr>
        <w:t>15. За неисполнение, ненадлежащее исполнение обязанностей, установленных подпунктом 10.2 пункта 10 настоящего Договора, Пользователь уплачивает пени в размере 0,1% от размера платы за пользование местом размещения НТО, предусмотренной пунктом 6 настоящего Договора, за каждый день просрочки.</w:t>
      </w:r>
    </w:p>
    <w:p w:rsidR="009C68C8" w:rsidRPr="009451C0" w:rsidRDefault="009C68C8" w:rsidP="009451C0">
      <w:pPr>
        <w:ind w:firstLine="709"/>
        <w:jc w:val="both"/>
        <w:rPr>
          <w:rFonts w:ascii="Arial" w:hAnsi="Arial" w:cs="Arial"/>
        </w:rPr>
      </w:pPr>
      <w:r w:rsidRPr="009451C0">
        <w:rPr>
          <w:rFonts w:ascii="Arial" w:hAnsi="Arial" w:cs="Arial"/>
        </w:rPr>
        <w:t>16. Уплата неустойки (штрафа, пени) не освобождает Пользователя от исполнения своих обязательств по настоящему Договору в натуре.</w:t>
      </w:r>
    </w:p>
    <w:p w:rsidR="009C68C8" w:rsidRPr="009451C0" w:rsidRDefault="009C68C8" w:rsidP="009451C0">
      <w:pPr>
        <w:ind w:firstLine="709"/>
        <w:jc w:val="both"/>
        <w:rPr>
          <w:rFonts w:ascii="Arial" w:hAnsi="Arial" w:cs="Arial"/>
        </w:rPr>
      </w:pPr>
    </w:p>
    <w:p w:rsidR="009C68C8" w:rsidRPr="00C32747" w:rsidRDefault="009C68C8" w:rsidP="00C32747">
      <w:pPr>
        <w:ind w:firstLine="709"/>
        <w:jc w:val="center"/>
        <w:rPr>
          <w:rFonts w:ascii="Arial" w:hAnsi="Arial" w:cs="Arial"/>
        </w:rPr>
      </w:pPr>
      <w:r w:rsidRPr="00C32747">
        <w:rPr>
          <w:rFonts w:ascii="Arial" w:hAnsi="Arial" w:cs="Arial"/>
        </w:rPr>
        <w:t>6. Прекращение Договора</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17. Настоящий Договор прекращается в случаях:</w:t>
      </w:r>
    </w:p>
    <w:p w:rsidR="009C68C8" w:rsidRPr="009451C0" w:rsidRDefault="009C68C8" w:rsidP="009451C0">
      <w:pPr>
        <w:ind w:firstLine="709"/>
        <w:jc w:val="both"/>
        <w:rPr>
          <w:rFonts w:ascii="Arial" w:hAnsi="Arial" w:cs="Arial"/>
        </w:rPr>
      </w:pPr>
      <w:r w:rsidRPr="009451C0">
        <w:rPr>
          <w:rFonts w:ascii="Arial" w:hAnsi="Arial" w:cs="Arial"/>
        </w:rPr>
        <w:t>1) по соглашению сторон Договора;</w:t>
      </w:r>
    </w:p>
    <w:p w:rsidR="009C68C8" w:rsidRPr="009451C0" w:rsidRDefault="009C68C8" w:rsidP="009451C0">
      <w:pPr>
        <w:ind w:firstLine="709"/>
        <w:jc w:val="both"/>
        <w:rPr>
          <w:rFonts w:ascii="Arial" w:hAnsi="Arial" w:cs="Arial"/>
        </w:rPr>
      </w:pPr>
      <w:r w:rsidRPr="009451C0">
        <w:rPr>
          <w:rFonts w:ascii="Arial" w:hAnsi="Arial" w:cs="Arial"/>
        </w:rPr>
        <w:t>2) по инициативе Пользователя;</w:t>
      </w:r>
    </w:p>
    <w:p w:rsidR="009C68C8" w:rsidRPr="009451C0" w:rsidRDefault="009C68C8" w:rsidP="009451C0">
      <w:pPr>
        <w:ind w:firstLine="709"/>
        <w:jc w:val="both"/>
        <w:rPr>
          <w:rFonts w:ascii="Arial" w:hAnsi="Arial" w:cs="Arial"/>
        </w:rPr>
      </w:pPr>
      <w:r w:rsidRPr="009451C0">
        <w:rPr>
          <w:rFonts w:ascii="Arial" w:hAnsi="Arial" w:cs="Arial"/>
        </w:rPr>
        <w:t>3) ликвидации юридического лица, являющегося Пользователем;</w:t>
      </w:r>
    </w:p>
    <w:p w:rsidR="009C68C8" w:rsidRPr="009451C0" w:rsidRDefault="009C68C8" w:rsidP="009451C0">
      <w:pPr>
        <w:ind w:firstLine="709"/>
        <w:jc w:val="both"/>
        <w:rPr>
          <w:rFonts w:ascii="Arial" w:hAnsi="Arial" w:cs="Arial"/>
        </w:rPr>
      </w:pPr>
      <w:r w:rsidRPr="009451C0">
        <w:rPr>
          <w:rFonts w:ascii="Arial" w:hAnsi="Arial" w:cs="Arial"/>
        </w:rPr>
        <w:t>4) прекращения деятельности физического лица, являющегося Пользователем, как индивидуального предпринимателя;</w:t>
      </w:r>
    </w:p>
    <w:p w:rsidR="009C68C8" w:rsidRPr="009451C0" w:rsidRDefault="009C68C8" w:rsidP="009451C0">
      <w:pPr>
        <w:ind w:firstLine="709"/>
        <w:jc w:val="both"/>
        <w:rPr>
          <w:rFonts w:ascii="Arial" w:hAnsi="Arial" w:cs="Arial"/>
        </w:rPr>
      </w:pPr>
      <w:bookmarkStart w:id="23" w:name="P446"/>
      <w:bookmarkEnd w:id="23"/>
      <w:r w:rsidRPr="009451C0">
        <w:rPr>
          <w:rFonts w:ascii="Arial" w:hAnsi="Arial" w:cs="Arial"/>
        </w:rPr>
        <w:t>5) в одностороннем порядке Администрацией при наличии одного из оснований:</w:t>
      </w:r>
    </w:p>
    <w:p w:rsidR="009C68C8" w:rsidRPr="009451C0" w:rsidRDefault="009C68C8" w:rsidP="009451C0">
      <w:pPr>
        <w:ind w:firstLine="709"/>
        <w:jc w:val="both"/>
        <w:rPr>
          <w:rFonts w:ascii="Arial" w:hAnsi="Arial" w:cs="Arial"/>
        </w:rPr>
      </w:pPr>
      <w:r w:rsidRPr="009451C0">
        <w:rPr>
          <w:rFonts w:ascii="Arial" w:hAnsi="Arial" w:cs="Arial"/>
        </w:rPr>
        <w:t>- однократное выявление факта продажи алкогольной продукции;</w:t>
      </w:r>
    </w:p>
    <w:p w:rsidR="009C68C8" w:rsidRPr="009451C0" w:rsidRDefault="009C68C8" w:rsidP="009451C0">
      <w:pPr>
        <w:ind w:firstLine="709"/>
        <w:jc w:val="both"/>
        <w:rPr>
          <w:rFonts w:ascii="Arial" w:hAnsi="Arial" w:cs="Arial"/>
        </w:rPr>
      </w:pPr>
      <w:r w:rsidRPr="009451C0">
        <w:rPr>
          <w:rFonts w:ascii="Arial" w:hAnsi="Arial" w:cs="Arial"/>
        </w:rPr>
        <w:t>- использование НТО Пользователем с нарушением специализации, предусмотренной пунктом 1 настоящего Договора, изменения вида, местоположения, размеров НТО без внесения изменений в Схему;</w:t>
      </w:r>
    </w:p>
    <w:p w:rsidR="009C68C8" w:rsidRPr="009451C0" w:rsidRDefault="009C68C8" w:rsidP="009451C0">
      <w:pPr>
        <w:ind w:firstLine="709"/>
        <w:jc w:val="both"/>
        <w:rPr>
          <w:rFonts w:ascii="Arial" w:hAnsi="Arial" w:cs="Arial"/>
        </w:rPr>
      </w:pPr>
      <w:r w:rsidRPr="009451C0">
        <w:rPr>
          <w:rFonts w:ascii="Arial" w:hAnsi="Arial" w:cs="Arial"/>
        </w:rPr>
        <w:t xml:space="preserve">- неоднократное (более 2 раз в течение года) несоблюдение требований, Правил </w:t>
      </w:r>
      <w:r w:rsidR="00C32747">
        <w:rPr>
          <w:rFonts w:ascii="Arial" w:hAnsi="Arial" w:cs="Arial"/>
        </w:rPr>
        <w:t xml:space="preserve">содержания и </w:t>
      </w:r>
      <w:r w:rsidRPr="009451C0">
        <w:rPr>
          <w:rFonts w:ascii="Arial" w:hAnsi="Arial" w:cs="Arial"/>
        </w:rPr>
        <w:t xml:space="preserve">благоустройства территории </w:t>
      </w:r>
      <w:r w:rsidR="00C32747">
        <w:rPr>
          <w:rFonts w:ascii="Arial" w:hAnsi="Arial" w:cs="Arial"/>
        </w:rPr>
        <w:t>Оекского МО</w:t>
      </w:r>
      <w:r w:rsidRPr="009451C0">
        <w:rPr>
          <w:rFonts w:ascii="Arial" w:hAnsi="Arial" w:cs="Arial"/>
        </w:rPr>
        <w:t>;</w:t>
      </w:r>
    </w:p>
    <w:p w:rsidR="009C68C8" w:rsidRPr="009451C0" w:rsidRDefault="009C68C8" w:rsidP="009451C0">
      <w:pPr>
        <w:ind w:firstLine="709"/>
        <w:jc w:val="both"/>
        <w:rPr>
          <w:rFonts w:ascii="Arial" w:hAnsi="Arial" w:cs="Arial"/>
        </w:rPr>
      </w:pPr>
      <w:r w:rsidRPr="009451C0">
        <w:rPr>
          <w:rFonts w:ascii="Arial" w:hAnsi="Arial" w:cs="Arial"/>
        </w:rPr>
        <w:t>- установление факта передачи или уступки прав по настоящему Договору третьим лицам, а также осуществления третьими лицами торговой и иной деятельности с использованием места размещения НТО;</w:t>
      </w:r>
    </w:p>
    <w:p w:rsidR="009C68C8" w:rsidRPr="009451C0" w:rsidRDefault="009C68C8" w:rsidP="009451C0">
      <w:pPr>
        <w:ind w:firstLine="709"/>
        <w:jc w:val="both"/>
        <w:rPr>
          <w:rFonts w:ascii="Arial" w:hAnsi="Arial" w:cs="Arial"/>
        </w:rPr>
      </w:pPr>
      <w:r w:rsidRPr="009451C0">
        <w:rPr>
          <w:rFonts w:ascii="Arial" w:hAnsi="Arial" w:cs="Arial"/>
        </w:rPr>
        <w:t>- установление факта неиспользования НТО для осуществления торговли в течение более 3 (трех) месяцев подряд;</w:t>
      </w:r>
    </w:p>
    <w:p w:rsidR="009C68C8" w:rsidRPr="009451C0" w:rsidRDefault="009C68C8" w:rsidP="009451C0">
      <w:pPr>
        <w:ind w:firstLine="709"/>
        <w:jc w:val="both"/>
        <w:rPr>
          <w:rFonts w:ascii="Arial" w:hAnsi="Arial" w:cs="Arial"/>
        </w:rPr>
      </w:pPr>
      <w:r w:rsidRPr="009451C0">
        <w:rPr>
          <w:rFonts w:ascii="Arial" w:hAnsi="Arial" w:cs="Arial"/>
        </w:rPr>
        <w:t>- в случае наличия задолженности по оплате по Договору в размере, превышающем размер платы по Договору за более чем 2 (два) периода платежа, установленного разделом 2 настоящего Договора.</w:t>
      </w:r>
    </w:p>
    <w:p w:rsidR="009C68C8" w:rsidRPr="009451C0" w:rsidRDefault="009C68C8" w:rsidP="009451C0">
      <w:pPr>
        <w:ind w:firstLine="709"/>
        <w:jc w:val="both"/>
        <w:rPr>
          <w:rFonts w:ascii="Arial" w:hAnsi="Arial" w:cs="Arial"/>
        </w:rPr>
      </w:pPr>
    </w:p>
    <w:p w:rsidR="00FC73E7" w:rsidRDefault="00FC73E7" w:rsidP="00C32747">
      <w:pPr>
        <w:ind w:firstLine="709"/>
        <w:jc w:val="center"/>
        <w:rPr>
          <w:rFonts w:ascii="Arial" w:hAnsi="Arial" w:cs="Arial"/>
        </w:rPr>
      </w:pPr>
    </w:p>
    <w:p w:rsidR="00B941D4" w:rsidRDefault="00B941D4" w:rsidP="00C32747">
      <w:pPr>
        <w:ind w:firstLine="709"/>
        <w:jc w:val="center"/>
        <w:rPr>
          <w:rFonts w:ascii="Arial" w:hAnsi="Arial" w:cs="Arial"/>
        </w:rPr>
      </w:pPr>
    </w:p>
    <w:p w:rsidR="009C68C8" w:rsidRPr="009451C0" w:rsidRDefault="009C68C8" w:rsidP="00C32747">
      <w:pPr>
        <w:ind w:firstLine="709"/>
        <w:jc w:val="center"/>
        <w:rPr>
          <w:rFonts w:ascii="Arial" w:hAnsi="Arial" w:cs="Arial"/>
        </w:rPr>
      </w:pPr>
      <w:r w:rsidRPr="009451C0">
        <w:rPr>
          <w:rFonts w:ascii="Arial" w:hAnsi="Arial" w:cs="Arial"/>
        </w:rPr>
        <w:lastRenderedPageBreak/>
        <w:t>7. Заключительные положения</w:t>
      </w: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18. Любые споры, возникающие из настоящего Договора или в связи с ним, разрешаются Сторонами путем ведения переговоров, а в случае недостижения согласия передаются на рассмотрение Арбитражного суда Иркутской области в установленном законом порядке.</w:t>
      </w:r>
    </w:p>
    <w:p w:rsidR="009C68C8" w:rsidRPr="009451C0" w:rsidRDefault="009C68C8" w:rsidP="009451C0">
      <w:pPr>
        <w:ind w:firstLine="709"/>
        <w:jc w:val="both"/>
        <w:rPr>
          <w:rFonts w:ascii="Arial" w:hAnsi="Arial" w:cs="Arial"/>
        </w:rPr>
      </w:pPr>
      <w:r w:rsidRPr="009451C0">
        <w:rPr>
          <w:rFonts w:ascii="Arial" w:hAnsi="Arial" w:cs="Arial"/>
        </w:rPr>
        <w:t>19. Настоящий Договор составлен в 2 (двух) экземплярах, имеющих одинаковую юридическую силу, по одному для каждой из Сторон.</w:t>
      </w:r>
    </w:p>
    <w:p w:rsidR="009C68C8" w:rsidRPr="009451C0" w:rsidRDefault="009C68C8" w:rsidP="009451C0">
      <w:pPr>
        <w:ind w:firstLine="709"/>
        <w:jc w:val="both"/>
        <w:rPr>
          <w:rFonts w:ascii="Arial" w:hAnsi="Arial" w:cs="Arial"/>
        </w:rPr>
      </w:pPr>
      <w:bookmarkStart w:id="24" w:name="P458"/>
      <w:bookmarkEnd w:id="24"/>
      <w:r w:rsidRPr="009451C0">
        <w:rPr>
          <w:rFonts w:ascii="Arial" w:hAnsi="Arial" w:cs="Arial"/>
        </w:rPr>
        <w:t>20. Стороны при изменении наименования, местонахождения, юридического адреса, банковских и иных реквизитов или реорганизации обязаны не позднее 5 (пяти) рабочих дней со дня осуществления таких изменений письменно сообщать друг другу о таких изменениях.</w:t>
      </w:r>
    </w:p>
    <w:p w:rsidR="009C68C8" w:rsidRPr="009451C0" w:rsidRDefault="009C68C8" w:rsidP="009451C0">
      <w:pPr>
        <w:ind w:firstLine="709"/>
        <w:jc w:val="both"/>
        <w:rPr>
          <w:rFonts w:ascii="Arial" w:hAnsi="Arial" w:cs="Arial"/>
        </w:rPr>
      </w:pPr>
      <w:r w:rsidRPr="009451C0">
        <w:rPr>
          <w:rFonts w:ascii="Arial" w:hAnsi="Arial" w:cs="Arial"/>
        </w:rPr>
        <w:t>21. Неисполнение Стороной обязательства, предусмотренного пунктом 20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rsidR="009C68C8" w:rsidRPr="009451C0" w:rsidRDefault="009C68C8" w:rsidP="009451C0">
      <w:pPr>
        <w:ind w:firstLine="709"/>
        <w:jc w:val="both"/>
        <w:rPr>
          <w:rFonts w:ascii="Arial" w:hAnsi="Arial" w:cs="Arial"/>
        </w:rPr>
      </w:pPr>
      <w:r w:rsidRPr="009451C0">
        <w:rPr>
          <w:rFonts w:ascii="Arial" w:hAnsi="Arial" w:cs="Arial"/>
        </w:rPr>
        <w:t>22. Приложения к Договору составляют его неотъемлемую часть:</w:t>
      </w:r>
    </w:p>
    <w:p w:rsidR="009C68C8" w:rsidRPr="009451C0" w:rsidRDefault="009C68C8" w:rsidP="009451C0">
      <w:pPr>
        <w:ind w:firstLine="709"/>
        <w:jc w:val="both"/>
        <w:rPr>
          <w:rFonts w:ascii="Arial" w:hAnsi="Arial" w:cs="Arial"/>
        </w:rPr>
      </w:pPr>
      <w:r w:rsidRPr="009451C0">
        <w:rPr>
          <w:rFonts w:ascii="Arial" w:hAnsi="Arial" w:cs="Arial"/>
        </w:rPr>
        <w:t>Приложение N 1: Акт приемки-передачи;</w:t>
      </w:r>
    </w:p>
    <w:p w:rsidR="009C68C8" w:rsidRPr="009451C0" w:rsidRDefault="009C68C8" w:rsidP="009451C0">
      <w:pPr>
        <w:ind w:firstLine="709"/>
        <w:jc w:val="both"/>
        <w:rPr>
          <w:rFonts w:ascii="Arial" w:hAnsi="Arial" w:cs="Arial"/>
        </w:rPr>
      </w:pPr>
      <w:r w:rsidRPr="009451C0">
        <w:rPr>
          <w:rFonts w:ascii="Arial" w:hAnsi="Arial" w:cs="Arial"/>
        </w:rPr>
        <w:t xml:space="preserve">Приложение N 2: </w:t>
      </w:r>
      <w:r w:rsidR="00E23E55">
        <w:rPr>
          <w:rFonts w:ascii="Arial" w:hAnsi="Arial" w:cs="Arial"/>
        </w:rPr>
        <w:t>Графическая с</w:t>
      </w:r>
      <w:r w:rsidRPr="009451C0">
        <w:rPr>
          <w:rFonts w:ascii="Arial" w:hAnsi="Arial" w:cs="Arial"/>
        </w:rPr>
        <w:t>хема размещения НТО</w:t>
      </w:r>
      <w:r w:rsidR="00B62591">
        <w:rPr>
          <w:rFonts w:ascii="Arial" w:hAnsi="Arial" w:cs="Arial"/>
        </w:rPr>
        <w:t>.</w:t>
      </w:r>
    </w:p>
    <w:p w:rsidR="009C68C8" w:rsidRPr="009451C0" w:rsidRDefault="009C68C8" w:rsidP="009451C0">
      <w:pPr>
        <w:ind w:firstLine="709"/>
        <w:jc w:val="both"/>
        <w:rPr>
          <w:rFonts w:ascii="Arial" w:hAnsi="Arial" w:cs="Arial"/>
        </w:rPr>
      </w:pPr>
    </w:p>
    <w:p w:rsidR="009C68C8" w:rsidRPr="009451C0" w:rsidRDefault="009C68C8" w:rsidP="00C32747">
      <w:pPr>
        <w:ind w:firstLine="709"/>
        <w:jc w:val="center"/>
        <w:rPr>
          <w:rFonts w:ascii="Arial" w:hAnsi="Arial" w:cs="Arial"/>
        </w:rPr>
      </w:pPr>
      <w:r w:rsidRPr="009451C0">
        <w:rPr>
          <w:rFonts w:ascii="Arial" w:hAnsi="Arial" w:cs="Arial"/>
        </w:rPr>
        <w:t>8. Реквизиты и подписи Сторон</w:t>
      </w:r>
    </w:p>
    <w:p w:rsidR="009C68C8" w:rsidRPr="009451C0" w:rsidRDefault="009C68C8" w:rsidP="009451C0">
      <w:pPr>
        <w:ind w:firstLine="709"/>
        <w:jc w:val="both"/>
        <w:rPr>
          <w:rFonts w:ascii="Arial" w:hAnsi="Arial" w:cs="Arial"/>
        </w:rPr>
      </w:pPr>
    </w:p>
    <w:tbl>
      <w:tblPr>
        <w:tblW w:w="0" w:type="auto"/>
        <w:tblLayout w:type="fixed"/>
        <w:tblCellMar>
          <w:top w:w="102" w:type="dxa"/>
          <w:left w:w="62" w:type="dxa"/>
          <w:bottom w:w="102" w:type="dxa"/>
          <w:right w:w="62" w:type="dxa"/>
        </w:tblCellMar>
        <w:tblLook w:val="04A0"/>
      </w:tblPr>
      <w:tblGrid>
        <w:gridCol w:w="4535"/>
        <w:gridCol w:w="4535"/>
      </w:tblGrid>
      <w:tr w:rsidR="009C68C8" w:rsidRPr="009451C0" w:rsidTr="00797E25">
        <w:tc>
          <w:tcPr>
            <w:tcW w:w="4535" w:type="dxa"/>
            <w:tcBorders>
              <w:top w:val="nil"/>
              <w:left w:val="nil"/>
              <w:bottom w:val="nil"/>
              <w:right w:val="nil"/>
            </w:tcBorders>
          </w:tcPr>
          <w:p w:rsidR="009C68C8" w:rsidRPr="009451C0" w:rsidRDefault="009C68C8" w:rsidP="009451C0">
            <w:pPr>
              <w:ind w:firstLine="709"/>
              <w:jc w:val="both"/>
              <w:rPr>
                <w:rFonts w:ascii="Arial" w:hAnsi="Arial" w:cs="Arial"/>
              </w:rPr>
            </w:pPr>
            <w:r w:rsidRPr="009451C0">
              <w:rPr>
                <w:rFonts w:ascii="Arial" w:hAnsi="Arial" w:cs="Arial"/>
              </w:rPr>
              <w:t xml:space="preserve">Администрация </w:t>
            </w:r>
          </w:p>
        </w:tc>
        <w:tc>
          <w:tcPr>
            <w:tcW w:w="4535" w:type="dxa"/>
            <w:tcBorders>
              <w:top w:val="nil"/>
              <w:left w:val="nil"/>
              <w:bottom w:val="nil"/>
              <w:right w:val="nil"/>
            </w:tcBorders>
          </w:tcPr>
          <w:p w:rsidR="009C68C8" w:rsidRPr="009451C0" w:rsidRDefault="009C68C8" w:rsidP="009451C0">
            <w:pPr>
              <w:ind w:firstLine="709"/>
              <w:jc w:val="both"/>
              <w:rPr>
                <w:rFonts w:ascii="Arial" w:hAnsi="Arial" w:cs="Arial"/>
              </w:rPr>
            </w:pPr>
            <w:r w:rsidRPr="009451C0">
              <w:rPr>
                <w:rFonts w:ascii="Arial" w:hAnsi="Arial" w:cs="Arial"/>
              </w:rPr>
              <w:t>Пользователь</w:t>
            </w:r>
          </w:p>
        </w:tc>
      </w:tr>
      <w:tr w:rsidR="009C68C8" w:rsidRPr="009451C0" w:rsidTr="00797E25">
        <w:tc>
          <w:tcPr>
            <w:tcW w:w="4535" w:type="dxa"/>
            <w:tcBorders>
              <w:top w:val="nil"/>
              <w:left w:val="nil"/>
              <w:bottom w:val="nil"/>
              <w:right w:val="nil"/>
            </w:tcBorders>
          </w:tcPr>
          <w:p w:rsidR="009C68C8" w:rsidRPr="009451C0" w:rsidRDefault="00C32747" w:rsidP="009451C0">
            <w:pPr>
              <w:ind w:firstLine="709"/>
              <w:jc w:val="both"/>
              <w:rPr>
                <w:rFonts w:ascii="Arial" w:hAnsi="Arial" w:cs="Arial"/>
              </w:rPr>
            </w:pPr>
            <w:r>
              <w:rPr>
                <w:rFonts w:ascii="Arial" w:hAnsi="Arial" w:cs="Arial"/>
              </w:rPr>
              <w:t>___________________________</w:t>
            </w:r>
          </w:p>
        </w:tc>
        <w:tc>
          <w:tcPr>
            <w:tcW w:w="4535" w:type="dxa"/>
            <w:tcBorders>
              <w:top w:val="nil"/>
              <w:left w:val="nil"/>
              <w:bottom w:val="nil"/>
              <w:right w:val="nil"/>
            </w:tcBorders>
          </w:tcPr>
          <w:p w:rsidR="009C68C8" w:rsidRPr="009451C0" w:rsidRDefault="00C32747" w:rsidP="009451C0">
            <w:pPr>
              <w:ind w:firstLine="709"/>
              <w:jc w:val="both"/>
              <w:rPr>
                <w:rFonts w:ascii="Arial" w:hAnsi="Arial" w:cs="Arial"/>
              </w:rPr>
            </w:pPr>
            <w:r>
              <w:rPr>
                <w:rFonts w:ascii="Arial" w:hAnsi="Arial" w:cs="Arial"/>
              </w:rPr>
              <w:t>___________________________</w:t>
            </w:r>
          </w:p>
        </w:tc>
      </w:tr>
      <w:tr w:rsidR="009C68C8" w:rsidRPr="009451C0" w:rsidTr="00797E25">
        <w:tc>
          <w:tcPr>
            <w:tcW w:w="4535" w:type="dxa"/>
            <w:tcBorders>
              <w:top w:val="nil"/>
              <w:left w:val="nil"/>
              <w:bottom w:val="nil"/>
              <w:right w:val="nil"/>
            </w:tcBorders>
          </w:tcPr>
          <w:p w:rsidR="009C68C8" w:rsidRPr="009451C0" w:rsidRDefault="009C68C8" w:rsidP="009451C0">
            <w:pPr>
              <w:ind w:firstLine="709"/>
              <w:jc w:val="both"/>
              <w:rPr>
                <w:rFonts w:ascii="Arial" w:hAnsi="Arial" w:cs="Arial"/>
              </w:rPr>
            </w:pPr>
            <w:r w:rsidRPr="009451C0">
              <w:rPr>
                <w:rFonts w:ascii="Arial" w:hAnsi="Arial" w:cs="Arial"/>
              </w:rPr>
              <w:t>___________________________</w:t>
            </w:r>
          </w:p>
          <w:p w:rsidR="009C68C8" w:rsidRPr="009451C0" w:rsidRDefault="009C68C8" w:rsidP="009451C0">
            <w:pPr>
              <w:ind w:firstLine="709"/>
              <w:jc w:val="both"/>
              <w:rPr>
                <w:rFonts w:ascii="Arial" w:hAnsi="Arial" w:cs="Arial"/>
              </w:rPr>
            </w:pPr>
            <w:r w:rsidRPr="009451C0">
              <w:rPr>
                <w:rFonts w:ascii="Arial" w:hAnsi="Arial" w:cs="Arial"/>
              </w:rPr>
              <w:t>(подпись) М.П.</w:t>
            </w:r>
          </w:p>
        </w:tc>
        <w:tc>
          <w:tcPr>
            <w:tcW w:w="4535" w:type="dxa"/>
            <w:tcBorders>
              <w:top w:val="nil"/>
              <w:left w:val="nil"/>
              <w:bottom w:val="nil"/>
              <w:right w:val="nil"/>
            </w:tcBorders>
          </w:tcPr>
          <w:p w:rsidR="009C68C8" w:rsidRPr="009451C0" w:rsidRDefault="009C68C8" w:rsidP="009451C0">
            <w:pPr>
              <w:ind w:firstLine="709"/>
              <w:jc w:val="both"/>
              <w:rPr>
                <w:rFonts w:ascii="Arial" w:hAnsi="Arial" w:cs="Arial"/>
              </w:rPr>
            </w:pPr>
            <w:r w:rsidRPr="009451C0">
              <w:rPr>
                <w:rFonts w:ascii="Arial" w:hAnsi="Arial" w:cs="Arial"/>
              </w:rPr>
              <w:t>___________________________</w:t>
            </w:r>
          </w:p>
          <w:p w:rsidR="009C68C8" w:rsidRPr="009451C0" w:rsidRDefault="009C68C8" w:rsidP="009451C0">
            <w:pPr>
              <w:ind w:firstLine="709"/>
              <w:jc w:val="both"/>
              <w:rPr>
                <w:rFonts w:ascii="Arial" w:hAnsi="Arial" w:cs="Arial"/>
              </w:rPr>
            </w:pPr>
            <w:r w:rsidRPr="009451C0">
              <w:rPr>
                <w:rFonts w:ascii="Arial" w:hAnsi="Arial" w:cs="Arial"/>
              </w:rPr>
              <w:t>(подпись) М.П.</w:t>
            </w:r>
          </w:p>
        </w:tc>
      </w:tr>
    </w:tbl>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C32747" w:rsidRDefault="00C32747" w:rsidP="00C32747">
      <w:pPr>
        <w:ind w:firstLine="709"/>
        <w:jc w:val="right"/>
        <w:rPr>
          <w:rFonts w:ascii="Courier New" w:hAnsi="Courier New" w:cs="Courier New"/>
          <w:sz w:val="22"/>
          <w:szCs w:val="22"/>
        </w:rPr>
      </w:pPr>
    </w:p>
    <w:p w:rsidR="00FC73E7" w:rsidRDefault="00FC73E7" w:rsidP="00C32747">
      <w:pPr>
        <w:ind w:firstLine="709"/>
        <w:jc w:val="right"/>
        <w:rPr>
          <w:rFonts w:ascii="Courier New" w:hAnsi="Courier New" w:cs="Courier New"/>
          <w:sz w:val="22"/>
          <w:szCs w:val="22"/>
        </w:rPr>
      </w:pPr>
      <w:bookmarkStart w:id="25" w:name="_Hlk106865107"/>
    </w:p>
    <w:p w:rsidR="00FC73E7" w:rsidRDefault="00FC73E7" w:rsidP="00C32747">
      <w:pPr>
        <w:ind w:firstLine="709"/>
        <w:jc w:val="right"/>
        <w:rPr>
          <w:rFonts w:ascii="Courier New" w:hAnsi="Courier New" w:cs="Courier New"/>
          <w:sz w:val="22"/>
          <w:szCs w:val="22"/>
        </w:rPr>
      </w:pPr>
    </w:p>
    <w:p w:rsidR="00FC73E7" w:rsidRDefault="00FC73E7" w:rsidP="00C32747">
      <w:pPr>
        <w:ind w:firstLine="709"/>
        <w:jc w:val="right"/>
        <w:rPr>
          <w:rFonts w:ascii="Courier New" w:hAnsi="Courier New" w:cs="Courier New"/>
          <w:sz w:val="22"/>
          <w:szCs w:val="22"/>
        </w:rPr>
      </w:pPr>
    </w:p>
    <w:p w:rsidR="00B941D4" w:rsidRDefault="00B941D4" w:rsidP="00C32747">
      <w:pPr>
        <w:ind w:firstLine="709"/>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74561D" w:rsidRDefault="0074561D" w:rsidP="00B941D4">
      <w:pPr>
        <w:jc w:val="right"/>
        <w:rPr>
          <w:rFonts w:ascii="Courier New" w:hAnsi="Courier New" w:cs="Courier New"/>
          <w:sz w:val="22"/>
          <w:szCs w:val="22"/>
        </w:rPr>
      </w:pPr>
    </w:p>
    <w:p w:rsidR="009C68C8" w:rsidRPr="00C32747" w:rsidRDefault="009C68C8" w:rsidP="00B941D4">
      <w:pPr>
        <w:jc w:val="right"/>
        <w:rPr>
          <w:rFonts w:ascii="Courier New" w:hAnsi="Courier New" w:cs="Courier New"/>
          <w:sz w:val="22"/>
          <w:szCs w:val="22"/>
        </w:rPr>
      </w:pPr>
      <w:r w:rsidRPr="00C32747">
        <w:rPr>
          <w:rFonts w:ascii="Courier New" w:hAnsi="Courier New" w:cs="Courier New"/>
          <w:sz w:val="22"/>
          <w:szCs w:val="22"/>
        </w:rPr>
        <w:lastRenderedPageBreak/>
        <w:t>Приложение N 1</w:t>
      </w:r>
    </w:p>
    <w:p w:rsidR="007962B0" w:rsidRDefault="009C68C8" w:rsidP="00C32747">
      <w:pPr>
        <w:ind w:firstLine="709"/>
        <w:jc w:val="right"/>
        <w:rPr>
          <w:rFonts w:ascii="Courier New" w:hAnsi="Courier New" w:cs="Courier New"/>
          <w:sz w:val="22"/>
          <w:szCs w:val="22"/>
        </w:rPr>
      </w:pPr>
      <w:r w:rsidRPr="00C32747">
        <w:rPr>
          <w:rFonts w:ascii="Courier New" w:hAnsi="Courier New" w:cs="Courier New"/>
          <w:sz w:val="22"/>
          <w:szCs w:val="22"/>
        </w:rPr>
        <w:t xml:space="preserve">к договору на размещение </w:t>
      </w:r>
    </w:p>
    <w:p w:rsidR="009C68C8" w:rsidRPr="00C32747" w:rsidRDefault="009C68C8" w:rsidP="00C32747">
      <w:pPr>
        <w:ind w:firstLine="709"/>
        <w:jc w:val="right"/>
        <w:rPr>
          <w:rFonts w:ascii="Courier New" w:hAnsi="Courier New" w:cs="Courier New"/>
          <w:sz w:val="22"/>
          <w:szCs w:val="22"/>
        </w:rPr>
      </w:pPr>
      <w:r w:rsidRPr="00C32747">
        <w:rPr>
          <w:rFonts w:ascii="Courier New" w:hAnsi="Courier New" w:cs="Courier New"/>
          <w:sz w:val="22"/>
          <w:szCs w:val="22"/>
        </w:rPr>
        <w:t>нестационарного торгового объекта</w:t>
      </w:r>
    </w:p>
    <w:bookmarkEnd w:id="25"/>
    <w:p w:rsidR="009C68C8" w:rsidRPr="009451C0" w:rsidRDefault="009C68C8" w:rsidP="009451C0">
      <w:pPr>
        <w:ind w:firstLine="709"/>
        <w:jc w:val="both"/>
        <w:rPr>
          <w:rFonts w:ascii="Arial" w:hAnsi="Arial" w:cs="Arial"/>
        </w:rPr>
      </w:pPr>
    </w:p>
    <w:tbl>
      <w:tblPr>
        <w:tblW w:w="0" w:type="auto"/>
        <w:tblLayout w:type="fixed"/>
        <w:tblCellMar>
          <w:top w:w="102" w:type="dxa"/>
          <w:left w:w="62" w:type="dxa"/>
          <w:bottom w:w="102" w:type="dxa"/>
          <w:right w:w="62" w:type="dxa"/>
        </w:tblCellMar>
        <w:tblLook w:val="04A0"/>
      </w:tblPr>
      <w:tblGrid>
        <w:gridCol w:w="4535"/>
        <w:gridCol w:w="4535"/>
      </w:tblGrid>
      <w:tr w:rsidR="009C68C8" w:rsidRPr="009451C0" w:rsidTr="00797E25">
        <w:tc>
          <w:tcPr>
            <w:tcW w:w="9070" w:type="dxa"/>
            <w:gridSpan w:val="2"/>
            <w:tcBorders>
              <w:top w:val="nil"/>
              <w:left w:val="nil"/>
              <w:bottom w:val="nil"/>
              <w:right w:val="nil"/>
            </w:tcBorders>
          </w:tcPr>
          <w:p w:rsidR="009C68C8" w:rsidRPr="009451C0" w:rsidRDefault="009C68C8" w:rsidP="00C32747">
            <w:pPr>
              <w:ind w:firstLine="709"/>
              <w:jc w:val="center"/>
              <w:rPr>
                <w:rFonts w:ascii="Arial" w:hAnsi="Arial" w:cs="Arial"/>
              </w:rPr>
            </w:pPr>
            <w:bookmarkStart w:id="26" w:name="P491"/>
            <w:bookmarkEnd w:id="26"/>
            <w:r w:rsidRPr="009451C0">
              <w:rPr>
                <w:rFonts w:ascii="Arial" w:hAnsi="Arial" w:cs="Arial"/>
              </w:rPr>
              <w:t>Акт приемки-передачи</w:t>
            </w:r>
          </w:p>
        </w:tc>
      </w:tr>
      <w:tr w:rsidR="009C68C8" w:rsidRPr="009451C0" w:rsidTr="00797E25">
        <w:tc>
          <w:tcPr>
            <w:tcW w:w="4535" w:type="dxa"/>
            <w:tcBorders>
              <w:top w:val="nil"/>
              <w:left w:val="nil"/>
              <w:bottom w:val="nil"/>
              <w:right w:val="nil"/>
            </w:tcBorders>
          </w:tcPr>
          <w:p w:rsidR="009C68C8" w:rsidRPr="009451C0" w:rsidRDefault="00C32747" w:rsidP="009451C0">
            <w:pPr>
              <w:ind w:firstLine="709"/>
              <w:jc w:val="both"/>
              <w:rPr>
                <w:rFonts w:ascii="Arial" w:hAnsi="Arial" w:cs="Arial"/>
              </w:rPr>
            </w:pPr>
            <w:r>
              <w:rPr>
                <w:rFonts w:ascii="Arial" w:hAnsi="Arial" w:cs="Arial"/>
              </w:rPr>
              <w:t>с.Оек</w:t>
            </w:r>
          </w:p>
        </w:tc>
        <w:tc>
          <w:tcPr>
            <w:tcW w:w="4535" w:type="dxa"/>
            <w:tcBorders>
              <w:top w:val="nil"/>
              <w:left w:val="nil"/>
              <w:bottom w:val="nil"/>
              <w:right w:val="nil"/>
            </w:tcBorders>
          </w:tcPr>
          <w:p w:rsidR="009C68C8" w:rsidRPr="009451C0" w:rsidRDefault="009C68C8" w:rsidP="009451C0">
            <w:pPr>
              <w:ind w:firstLine="709"/>
              <w:jc w:val="both"/>
              <w:rPr>
                <w:rFonts w:ascii="Arial" w:hAnsi="Arial" w:cs="Arial"/>
              </w:rPr>
            </w:pPr>
            <w:r w:rsidRPr="009451C0">
              <w:rPr>
                <w:rFonts w:ascii="Arial" w:hAnsi="Arial" w:cs="Arial"/>
              </w:rPr>
              <w:t>"____" _________ 20___ г.</w:t>
            </w:r>
          </w:p>
        </w:tc>
      </w:tr>
      <w:tr w:rsidR="009C68C8" w:rsidRPr="009451C0" w:rsidTr="00797E25">
        <w:tc>
          <w:tcPr>
            <w:tcW w:w="9070" w:type="dxa"/>
            <w:gridSpan w:val="2"/>
            <w:tcBorders>
              <w:top w:val="nil"/>
              <w:left w:val="nil"/>
              <w:bottom w:val="nil"/>
              <w:right w:val="nil"/>
            </w:tcBorders>
          </w:tcPr>
          <w:p w:rsidR="00B941D4" w:rsidRPr="009451C0" w:rsidRDefault="00B941D4" w:rsidP="00B941D4">
            <w:pPr>
              <w:jc w:val="both"/>
              <w:rPr>
                <w:rFonts w:ascii="Arial" w:hAnsi="Arial" w:cs="Arial"/>
              </w:rPr>
            </w:pPr>
            <w:r w:rsidRPr="009451C0">
              <w:rPr>
                <w:rFonts w:ascii="Arial" w:hAnsi="Arial" w:cs="Arial"/>
              </w:rPr>
              <w:t>____________________________________________________________</w:t>
            </w:r>
            <w:r>
              <w:rPr>
                <w:rFonts w:ascii="Arial" w:hAnsi="Arial" w:cs="Arial"/>
              </w:rPr>
              <w:t>_______</w:t>
            </w:r>
          </w:p>
          <w:p w:rsidR="00B941D4" w:rsidRPr="009451C0" w:rsidRDefault="00B941D4" w:rsidP="00B941D4">
            <w:pPr>
              <w:jc w:val="both"/>
              <w:rPr>
                <w:rFonts w:ascii="Arial" w:hAnsi="Arial" w:cs="Arial"/>
                <w:sz w:val="20"/>
                <w:szCs w:val="20"/>
              </w:rPr>
            </w:pPr>
            <w:r>
              <w:rPr>
                <w:rFonts w:ascii="Arial" w:hAnsi="Arial" w:cs="Arial"/>
                <w:sz w:val="20"/>
                <w:szCs w:val="20"/>
              </w:rPr>
              <w:t xml:space="preserve">                           </w:t>
            </w:r>
            <w:r w:rsidR="00636212">
              <w:rPr>
                <w:rFonts w:ascii="Arial" w:hAnsi="Arial" w:cs="Arial"/>
                <w:sz w:val="20"/>
                <w:szCs w:val="20"/>
              </w:rPr>
              <w:t xml:space="preserve">                    </w:t>
            </w:r>
            <w:r w:rsidRPr="009451C0">
              <w:rPr>
                <w:rFonts w:ascii="Arial" w:hAnsi="Arial" w:cs="Arial"/>
                <w:sz w:val="20"/>
                <w:szCs w:val="20"/>
              </w:rPr>
              <w:t>(полное наименование победителя аукциона)</w:t>
            </w:r>
          </w:p>
          <w:p w:rsidR="00B941D4" w:rsidRPr="009451C0" w:rsidRDefault="00B941D4" w:rsidP="00B941D4">
            <w:pPr>
              <w:jc w:val="both"/>
              <w:rPr>
                <w:rFonts w:ascii="Arial" w:hAnsi="Arial" w:cs="Arial"/>
              </w:rPr>
            </w:pPr>
            <w:r w:rsidRPr="009451C0">
              <w:rPr>
                <w:rFonts w:ascii="Arial" w:hAnsi="Arial" w:cs="Arial"/>
              </w:rPr>
              <w:t>в лице __________________________________________________</w:t>
            </w:r>
            <w:r>
              <w:rPr>
                <w:rFonts w:ascii="Arial" w:hAnsi="Arial" w:cs="Arial"/>
              </w:rPr>
              <w:t>____</w:t>
            </w:r>
            <w:r w:rsidRPr="009451C0">
              <w:rPr>
                <w:rFonts w:ascii="Arial" w:hAnsi="Arial" w:cs="Arial"/>
              </w:rPr>
              <w:t>___</w:t>
            </w:r>
            <w:r>
              <w:rPr>
                <w:rFonts w:ascii="Arial" w:hAnsi="Arial" w:cs="Arial"/>
              </w:rPr>
              <w:t>_</w:t>
            </w:r>
            <w:r w:rsidRPr="009451C0">
              <w:rPr>
                <w:rFonts w:ascii="Arial" w:hAnsi="Arial" w:cs="Arial"/>
              </w:rPr>
              <w:t>_,</w:t>
            </w:r>
          </w:p>
          <w:p w:rsidR="00B941D4" w:rsidRPr="009451C0" w:rsidRDefault="00B941D4" w:rsidP="00B941D4">
            <w:pPr>
              <w:jc w:val="both"/>
              <w:rPr>
                <w:rFonts w:ascii="Arial" w:hAnsi="Arial" w:cs="Arial"/>
                <w:sz w:val="20"/>
                <w:szCs w:val="20"/>
              </w:rPr>
            </w:pPr>
            <w:r>
              <w:rPr>
                <w:rFonts w:ascii="Arial" w:hAnsi="Arial" w:cs="Arial"/>
                <w:sz w:val="20"/>
                <w:szCs w:val="20"/>
              </w:rPr>
              <w:t xml:space="preserve">                                   </w:t>
            </w:r>
            <w:r w:rsidR="00636212">
              <w:rPr>
                <w:rFonts w:ascii="Arial" w:hAnsi="Arial" w:cs="Arial"/>
                <w:sz w:val="20"/>
                <w:szCs w:val="20"/>
              </w:rPr>
              <w:t xml:space="preserve">                              </w:t>
            </w:r>
            <w:r>
              <w:rPr>
                <w:rFonts w:ascii="Arial" w:hAnsi="Arial" w:cs="Arial"/>
                <w:sz w:val="20"/>
                <w:szCs w:val="20"/>
              </w:rPr>
              <w:t xml:space="preserve"> </w:t>
            </w:r>
            <w:r w:rsidRPr="009451C0">
              <w:rPr>
                <w:rFonts w:ascii="Arial" w:hAnsi="Arial" w:cs="Arial"/>
                <w:sz w:val="20"/>
                <w:szCs w:val="20"/>
              </w:rPr>
              <w:t>(должность, Ф.И.О.)</w:t>
            </w:r>
          </w:p>
          <w:p w:rsidR="00B941D4" w:rsidRDefault="00B941D4" w:rsidP="00B941D4">
            <w:pPr>
              <w:jc w:val="both"/>
              <w:rPr>
                <w:rFonts w:ascii="Arial" w:hAnsi="Arial" w:cs="Arial"/>
              </w:rPr>
            </w:pPr>
            <w:r w:rsidRPr="009451C0">
              <w:rPr>
                <w:rFonts w:ascii="Arial" w:hAnsi="Arial" w:cs="Arial"/>
              </w:rPr>
              <w:t>действующего на основании_________________________</w:t>
            </w:r>
            <w:r>
              <w:rPr>
                <w:rFonts w:ascii="Arial" w:hAnsi="Arial" w:cs="Arial"/>
              </w:rPr>
              <w:t>_________</w:t>
            </w:r>
            <w:r w:rsidRPr="009451C0">
              <w:rPr>
                <w:rFonts w:ascii="Arial" w:hAnsi="Arial" w:cs="Arial"/>
              </w:rPr>
              <w:t xml:space="preserve">________, именуемый в дальнейшем "Пользователь", с одной стороны, и администрация </w:t>
            </w:r>
            <w:r>
              <w:rPr>
                <w:rFonts w:ascii="Arial" w:hAnsi="Arial" w:cs="Arial"/>
              </w:rPr>
              <w:t>Оекского муниципального образования</w:t>
            </w:r>
            <w:r w:rsidRPr="009451C0">
              <w:rPr>
                <w:rFonts w:ascii="Arial" w:hAnsi="Arial" w:cs="Arial"/>
              </w:rPr>
              <w:t>, в лице</w:t>
            </w:r>
            <w:r>
              <w:rPr>
                <w:rFonts w:ascii="Arial" w:hAnsi="Arial" w:cs="Arial"/>
              </w:rPr>
              <w:t xml:space="preserve"> Главы администрации ___________________________________________________</w:t>
            </w:r>
            <w:r w:rsidRPr="009451C0">
              <w:rPr>
                <w:rFonts w:ascii="Arial" w:hAnsi="Arial" w:cs="Arial"/>
              </w:rPr>
              <w:t xml:space="preserve">, действующего на </w:t>
            </w:r>
          </w:p>
          <w:p w:rsidR="00B941D4" w:rsidRPr="009451C0" w:rsidRDefault="00B941D4" w:rsidP="00B941D4">
            <w:pPr>
              <w:jc w:val="both"/>
              <w:rPr>
                <w:rFonts w:ascii="Arial" w:hAnsi="Arial" w:cs="Arial"/>
                <w:sz w:val="20"/>
                <w:szCs w:val="20"/>
              </w:rPr>
            </w:pPr>
            <w:r>
              <w:rPr>
                <w:rFonts w:ascii="Arial" w:hAnsi="Arial" w:cs="Arial"/>
                <w:sz w:val="20"/>
                <w:szCs w:val="20"/>
              </w:rPr>
              <w:t xml:space="preserve">                                      </w:t>
            </w:r>
            <w:r w:rsidRPr="009451C0">
              <w:rPr>
                <w:rFonts w:ascii="Arial" w:hAnsi="Arial" w:cs="Arial"/>
                <w:sz w:val="20"/>
                <w:szCs w:val="20"/>
              </w:rPr>
              <w:t>( Ф.И.О.)</w:t>
            </w:r>
          </w:p>
          <w:p w:rsidR="009C68C8" w:rsidRPr="009451C0" w:rsidRDefault="00B941D4" w:rsidP="00B941D4">
            <w:pPr>
              <w:jc w:val="both"/>
              <w:rPr>
                <w:rFonts w:ascii="Arial" w:hAnsi="Arial" w:cs="Arial"/>
              </w:rPr>
            </w:pPr>
            <w:r w:rsidRPr="009451C0">
              <w:rPr>
                <w:rFonts w:ascii="Arial" w:hAnsi="Arial" w:cs="Arial"/>
              </w:rPr>
              <w:t xml:space="preserve">основании </w:t>
            </w:r>
            <w:r>
              <w:rPr>
                <w:rFonts w:ascii="Arial" w:hAnsi="Arial" w:cs="Arial"/>
              </w:rPr>
              <w:t>Устава</w:t>
            </w:r>
            <w:r w:rsidRPr="009451C0">
              <w:rPr>
                <w:rFonts w:ascii="Arial" w:hAnsi="Arial" w:cs="Arial"/>
              </w:rPr>
              <w:t>, именуемая в дальнейшем "Администрация", с другой стороны, а вместе именуемые "Стороны", по результатам проведения ____________</w:t>
            </w:r>
            <w:r>
              <w:rPr>
                <w:rFonts w:ascii="Arial" w:hAnsi="Arial" w:cs="Arial"/>
              </w:rPr>
              <w:t xml:space="preserve"> </w:t>
            </w:r>
            <w:r w:rsidRPr="009451C0">
              <w:rPr>
                <w:rFonts w:ascii="Arial" w:hAnsi="Arial" w:cs="Arial"/>
              </w:rPr>
              <w:t>за право на заключение договора на размещение нестационарного торгового объекта и на основании протокола о результатах ________ от "____" __________ 20___ г. N ___</w:t>
            </w:r>
            <w:r>
              <w:rPr>
                <w:rFonts w:ascii="Arial" w:hAnsi="Arial" w:cs="Arial"/>
              </w:rPr>
              <w:t xml:space="preserve"> </w:t>
            </w:r>
            <w:r w:rsidR="009C68C8" w:rsidRPr="009451C0">
              <w:rPr>
                <w:rFonts w:ascii="Arial" w:hAnsi="Arial" w:cs="Arial"/>
              </w:rPr>
              <w:t>подписали настоящий акт приемки-передачи о нижеследующем:</w:t>
            </w:r>
          </w:p>
          <w:p w:rsidR="009C68C8" w:rsidRPr="009451C0" w:rsidRDefault="009C68C8" w:rsidP="009451C0">
            <w:pPr>
              <w:ind w:firstLine="709"/>
              <w:jc w:val="both"/>
              <w:rPr>
                <w:rFonts w:ascii="Arial" w:hAnsi="Arial" w:cs="Arial"/>
              </w:rPr>
            </w:pPr>
            <w:r w:rsidRPr="009451C0">
              <w:rPr>
                <w:rFonts w:ascii="Arial" w:hAnsi="Arial" w:cs="Arial"/>
              </w:rPr>
              <w:t xml:space="preserve">1. Администрация передает, а Пользователь принимает место размещения нестационарного торгового объекта площадью ______ кв. м по адресу: _________________________________________________________ (далее - место размещения НТО) в соответствии с условиями Договора и </w:t>
            </w:r>
            <w:r w:rsidR="00C32747">
              <w:rPr>
                <w:rFonts w:ascii="Arial" w:hAnsi="Arial" w:cs="Arial"/>
              </w:rPr>
              <w:t xml:space="preserve"> Схемой</w:t>
            </w:r>
            <w:r w:rsidRPr="009451C0">
              <w:rPr>
                <w:rFonts w:ascii="Arial" w:hAnsi="Arial" w:cs="Arial"/>
              </w:rPr>
              <w:t>.</w:t>
            </w:r>
          </w:p>
          <w:p w:rsidR="009C68C8" w:rsidRPr="009451C0" w:rsidRDefault="009C68C8" w:rsidP="009451C0">
            <w:pPr>
              <w:ind w:firstLine="709"/>
              <w:jc w:val="both"/>
              <w:rPr>
                <w:rFonts w:ascii="Arial" w:hAnsi="Arial" w:cs="Arial"/>
              </w:rPr>
            </w:pPr>
            <w:r w:rsidRPr="009451C0">
              <w:rPr>
                <w:rFonts w:ascii="Arial" w:hAnsi="Arial" w:cs="Arial"/>
              </w:rPr>
              <w:t>2. Подписывая акт приемки-передачи, Пользователь подтверждает, что место размещения НТО соответствует требованиям и условиям Договора.</w:t>
            </w:r>
          </w:p>
          <w:p w:rsidR="009C68C8" w:rsidRPr="009451C0" w:rsidRDefault="009C68C8" w:rsidP="009451C0">
            <w:pPr>
              <w:ind w:firstLine="709"/>
              <w:jc w:val="both"/>
              <w:rPr>
                <w:rFonts w:ascii="Arial" w:hAnsi="Arial" w:cs="Arial"/>
              </w:rPr>
            </w:pPr>
            <w:r w:rsidRPr="009451C0">
              <w:rPr>
                <w:rFonts w:ascii="Arial" w:hAnsi="Arial" w:cs="Arial"/>
              </w:rPr>
              <w:t>3. Настоящий акт приемки-передачи составлен в 2 (двух) экземплярах, по одному для каждой из Сторон Договора.</w:t>
            </w:r>
          </w:p>
          <w:p w:rsidR="009C68C8" w:rsidRPr="009451C0" w:rsidRDefault="009C68C8" w:rsidP="009451C0">
            <w:pPr>
              <w:ind w:firstLine="709"/>
              <w:jc w:val="both"/>
              <w:rPr>
                <w:rFonts w:ascii="Arial" w:hAnsi="Arial" w:cs="Arial"/>
              </w:rPr>
            </w:pPr>
          </w:p>
          <w:p w:rsidR="009C68C8" w:rsidRPr="009451C0" w:rsidRDefault="009C68C8" w:rsidP="00B62591">
            <w:pPr>
              <w:ind w:firstLine="709"/>
              <w:jc w:val="center"/>
              <w:rPr>
                <w:rFonts w:ascii="Arial" w:hAnsi="Arial" w:cs="Arial"/>
              </w:rPr>
            </w:pPr>
            <w:r w:rsidRPr="009451C0">
              <w:rPr>
                <w:rFonts w:ascii="Arial" w:hAnsi="Arial" w:cs="Arial"/>
              </w:rPr>
              <w:t>Подписи Сторон:</w:t>
            </w:r>
          </w:p>
        </w:tc>
      </w:tr>
      <w:tr w:rsidR="009C68C8" w:rsidRPr="009451C0" w:rsidTr="00797E25">
        <w:tc>
          <w:tcPr>
            <w:tcW w:w="4535" w:type="dxa"/>
            <w:tcBorders>
              <w:top w:val="nil"/>
              <w:left w:val="nil"/>
              <w:bottom w:val="nil"/>
              <w:right w:val="nil"/>
            </w:tcBorders>
          </w:tcPr>
          <w:p w:rsidR="003C2384" w:rsidRDefault="009C68C8" w:rsidP="00FC73E7">
            <w:pPr>
              <w:jc w:val="both"/>
              <w:rPr>
                <w:rFonts w:ascii="Arial" w:hAnsi="Arial" w:cs="Arial"/>
              </w:rPr>
            </w:pPr>
            <w:r w:rsidRPr="009451C0">
              <w:rPr>
                <w:rFonts w:ascii="Arial" w:hAnsi="Arial" w:cs="Arial"/>
              </w:rPr>
              <w:t xml:space="preserve">Администрация </w:t>
            </w:r>
          </w:p>
          <w:p w:rsidR="003C2384" w:rsidRDefault="003C2384" w:rsidP="009451C0">
            <w:pPr>
              <w:ind w:firstLine="709"/>
              <w:jc w:val="both"/>
              <w:rPr>
                <w:rFonts w:ascii="Arial" w:hAnsi="Arial" w:cs="Arial"/>
              </w:rPr>
            </w:pPr>
          </w:p>
          <w:p w:rsidR="009C68C8" w:rsidRPr="009451C0" w:rsidRDefault="009C68C8" w:rsidP="00430B4C">
            <w:pPr>
              <w:jc w:val="both"/>
              <w:rPr>
                <w:rFonts w:ascii="Arial" w:hAnsi="Arial" w:cs="Arial"/>
              </w:rPr>
            </w:pPr>
            <w:r w:rsidRPr="009451C0">
              <w:rPr>
                <w:rFonts w:ascii="Arial" w:hAnsi="Arial" w:cs="Arial"/>
              </w:rPr>
              <w:t>__________________________</w:t>
            </w:r>
          </w:p>
          <w:p w:rsidR="009C68C8" w:rsidRPr="009451C0" w:rsidRDefault="009C68C8" w:rsidP="00FC73E7">
            <w:pPr>
              <w:jc w:val="both"/>
              <w:rPr>
                <w:rFonts w:ascii="Arial" w:hAnsi="Arial" w:cs="Arial"/>
              </w:rPr>
            </w:pPr>
            <w:r w:rsidRPr="009451C0">
              <w:rPr>
                <w:rFonts w:ascii="Arial" w:hAnsi="Arial" w:cs="Arial"/>
              </w:rPr>
              <w:t>Подпись</w:t>
            </w:r>
          </w:p>
          <w:p w:rsidR="009C68C8" w:rsidRPr="009451C0" w:rsidRDefault="009C68C8" w:rsidP="00FC73E7">
            <w:pPr>
              <w:jc w:val="both"/>
              <w:rPr>
                <w:rFonts w:ascii="Arial" w:hAnsi="Arial" w:cs="Arial"/>
              </w:rPr>
            </w:pPr>
            <w:r w:rsidRPr="009451C0">
              <w:rPr>
                <w:rFonts w:ascii="Arial" w:hAnsi="Arial" w:cs="Arial"/>
              </w:rPr>
              <w:t>М.П.</w:t>
            </w:r>
          </w:p>
        </w:tc>
        <w:tc>
          <w:tcPr>
            <w:tcW w:w="4535" w:type="dxa"/>
            <w:tcBorders>
              <w:top w:val="nil"/>
              <w:left w:val="nil"/>
              <w:bottom w:val="nil"/>
              <w:right w:val="nil"/>
            </w:tcBorders>
          </w:tcPr>
          <w:p w:rsidR="009C68C8" w:rsidRDefault="009C68C8" w:rsidP="009451C0">
            <w:pPr>
              <w:ind w:firstLine="709"/>
              <w:jc w:val="both"/>
              <w:rPr>
                <w:rFonts w:ascii="Arial" w:hAnsi="Arial" w:cs="Arial"/>
              </w:rPr>
            </w:pPr>
            <w:r w:rsidRPr="009451C0">
              <w:rPr>
                <w:rFonts w:ascii="Arial" w:hAnsi="Arial" w:cs="Arial"/>
              </w:rPr>
              <w:t>Пользователь</w:t>
            </w:r>
          </w:p>
          <w:p w:rsidR="003C2384" w:rsidRPr="009451C0" w:rsidRDefault="003C2384" w:rsidP="009451C0">
            <w:pPr>
              <w:ind w:firstLine="709"/>
              <w:jc w:val="both"/>
              <w:rPr>
                <w:rFonts w:ascii="Arial" w:hAnsi="Arial" w:cs="Arial"/>
              </w:rPr>
            </w:pPr>
          </w:p>
          <w:p w:rsidR="009C68C8" w:rsidRPr="009451C0" w:rsidRDefault="009C68C8" w:rsidP="009451C0">
            <w:pPr>
              <w:ind w:firstLine="709"/>
              <w:jc w:val="both"/>
              <w:rPr>
                <w:rFonts w:ascii="Arial" w:hAnsi="Arial" w:cs="Arial"/>
              </w:rPr>
            </w:pPr>
            <w:r w:rsidRPr="009451C0">
              <w:rPr>
                <w:rFonts w:ascii="Arial" w:hAnsi="Arial" w:cs="Arial"/>
              </w:rPr>
              <w:t>___________________________</w:t>
            </w:r>
          </w:p>
          <w:p w:rsidR="009C68C8" w:rsidRPr="009451C0" w:rsidRDefault="009C68C8" w:rsidP="009451C0">
            <w:pPr>
              <w:ind w:firstLine="709"/>
              <w:jc w:val="both"/>
              <w:rPr>
                <w:rFonts w:ascii="Arial" w:hAnsi="Arial" w:cs="Arial"/>
              </w:rPr>
            </w:pPr>
            <w:r w:rsidRPr="009451C0">
              <w:rPr>
                <w:rFonts w:ascii="Arial" w:hAnsi="Arial" w:cs="Arial"/>
              </w:rPr>
              <w:t>Подпись</w:t>
            </w:r>
          </w:p>
          <w:p w:rsidR="009C68C8" w:rsidRPr="009451C0" w:rsidRDefault="009C68C8" w:rsidP="009451C0">
            <w:pPr>
              <w:ind w:firstLine="709"/>
              <w:jc w:val="both"/>
              <w:rPr>
                <w:rFonts w:ascii="Arial" w:hAnsi="Arial" w:cs="Arial"/>
              </w:rPr>
            </w:pPr>
            <w:r w:rsidRPr="009451C0">
              <w:rPr>
                <w:rFonts w:ascii="Arial" w:hAnsi="Arial" w:cs="Arial"/>
              </w:rPr>
              <w:t>М.П.</w:t>
            </w:r>
          </w:p>
        </w:tc>
      </w:tr>
    </w:tbl>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Pr="009451C0" w:rsidRDefault="009C68C8" w:rsidP="009451C0">
      <w:pPr>
        <w:ind w:firstLine="709"/>
        <w:jc w:val="both"/>
        <w:rPr>
          <w:rFonts w:ascii="Arial" w:hAnsi="Arial" w:cs="Arial"/>
        </w:rPr>
      </w:pPr>
    </w:p>
    <w:p w:rsidR="009C68C8" w:rsidRDefault="009C68C8"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E23E55" w:rsidRDefault="00E23E55" w:rsidP="009451C0">
      <w:pPr>
        <w:ind w:firstLine="709"/>
        <w:jc w:val="both"/>
        <w:rPr>
          <w:rFonts w:ascii="Arial" w:hAnsi="Arial" w:cs="Arial"/>
        </w:rPr>
      </w:pPr>
    </w:p>
    <w:p w:rsidR="0074561D" w:rsidRDefault="0074561D" w:rsidP="00E23E55">
      <w:pPr>
        <w:ind w:firstLine="709"/>
        <w:jc w:val="right"/>
        <w:rPr>
          <w:rFonts w:ascii="Courier New" w:hAnsi="Courier New" w:cs="Courier New"/>
          <w:sz w:val="22"/>
          <w:szCs w:val="22"/>
        </w:rPr>
      </w:pPr>
    </w:p>
    <w:p w:rsidR="0074561D" w:rsidRDefault="0074561D" w:rsidP="00E23E55">
      <w:pPr>
        <w:ind w:firstLine="709"/>
        <w:jc w:val="right"/>
        <w:rPr>
          <w:rFonts w:ascii="Courier New" w:hAnsi="Courier New" w:cs="Courier New"/>
          <w:sz w:val="22"/>
          <w:szCs w:val="22"/>
        </w:rPr>
      </w:pPr>
    </w:p>
    <w:p w:rsidR="0074561D" w:rsidRDefault="0074561D" w:rsidP="00E23E55">
      <w:pPr>
        <w:ind w:firstLine="709"/>
        <w:jc w:val="right"/>
        <w:rPr>
          <w:rFonts w:ascii="Courier New" w:hAnsi="Courier New" w:cs="Courier New"/>
          <w:sz w:val="22"/>
          <w:szCs w:val="22"/>
        </w:rPr>
      </w:pPr>
    </w:p>
    <w:p w:rsidR="00C85F71" w:rsidRDefault="00C85F71" w:rsidP="00E23E55">
      <w:pPr>
        <w:ind w:firstLine="709"/>
        <w:jc w:val="right"/>
        <w:rPr>
          <w:rFonts w:ascii="Courier New" w:hAnsi="Courier New" w:cs="Courier New"/>
          <w:sz w:val="22"/>
          <w:szCs w:val="22"/>
        </w:rPr>
      </w:pPr>
    </w:p>
    <w:p w:rsidR="00E23E55" w:rsidRPr="00C32747" w:rsidRDefault="00E23E55" w:rsidP="00E23E55">
      <w:pPr>
        <w:ind w:firstLine="709"/>
        <w:jc w:val="right"/>
        <w:rPr>
          <w:rFonts w:ascii="Courier New" w:hAnsi="Courier New" w:cs="Courier New"/>
          <w:sz w:val="22"/>
          <w:szCs w:val="22"/>
        </w:rPr>
      </w:pPr>
      <w:r w:rsidRPr="00C32747">
        <w:rPr>
          <w:rFonts w:ascii="Courier New" w:hAnsi="Courier New" w:cs="Courier New"/>
          <w:sz w:val="22"/>
          <w:szCs w:val="22"/>
        </w:rPr>
        <w:lastRenderedPageBreak/>
        <w:t xml:space="preserve">Приложение N </w:t>
      </w:r>
      <w:r>
        <w:rPr>
          <w:rFonts w:ascii="Courier New" w:hAnsi="Courier New" w:cs="Courier New"/>
          <w:sz w:val="22"/>
          <w:szCs w:val="22"/>
        </w:rPr>
        <w:t>2</w:t>
      </w:r>
    </w:p>
    <w:p w:rsidR="00E23E55" w:rsidRDefault="00E23E55" w:rsidP="00E23E55">
      <w:pPr>
        <w:ind w:firstLine="709"/>
        <w:jc w:val="right"/>
        <w:rPr>
          <w:rFonts w:ascii="Courier New" w:hAnsi="Courier New" w:cs="Courier New"/>
          <w:sz w:val="22"/>
          <w:szCs w:val="22"/>
        </w:rPr>
      </w:pPr>
      <w:r w:rsidRPr="00C32747">
        <w:rPr>
          <w:rFonts w:ascii="Courier New" w:hAnsi="Courier New" w:cs="Courier New"/>
          <w:sz w:val="22"/>
          <w:szCs w:val="22"/>
        </w:rPr>
        <w:t xml:space="preserve">к договору на размещение </w:t>
      </w:r>
    </w:p>
    <w:p w:rsidR="00E23E55" w:rsidRPr="00C32747" w:rsidRDefault="00E23E55" w:rsidP="00E23E55">
      <w:pPr>
        <w:ind w:firstLine="709"/>
        <w:jc w:val="right"/>
        <w:rPr>
          <w:rFonts w:ascii="Courier New" w:hAnsi="Courier New" w:cs="Courier New"/>
          <w:sz w:val="22"/>
          <w:szCs w:val="22"/>
        </w:rPr>
      </w:pPr>
      <w:r w:rsidRPr="00C32747">
        <w:rPr>
          <w:rFonts w:ascii="Courier New" w:hAnsi="Courier New" w:cs="Courier New"/>
          <w:sz w:val="22"/>
          <w:szCs w:val="22"/>
        </w:rPr>
        <w:t>нестационарного торгового объекта</w:t>
      </w:r>
    </w:p>
    <w:p w:rsidR="00E23E55" w:rsidRDefault="00E23E55" w:rsidP="00E23E55">
      <w:pPr>
        <w:ind w:firstLine="709"/>
        <w:jc w:val="center"/>
        <w:rPr>
          <w:rFonts w:ascii="Arial" w:hAnsi="Arial" w:cs="Arial"/>
        </w:rPr>
      </w:pPr>
    </w:p>
    <w:p w:rsidR="0058569F" w:rsidRDefault="0058569F" w:rsidP="00E23E55">
      <w:pPr>
        <w:ind w:firstLine="709"/>
        <w:jc w:val="center"/>
        <w:rPr>
          <w:rFonts w:ascii="Arial" w:hAnsi="Arial" w:cs="Arial"/>
        </w:rPr>
      </w:pPr>
    </w:p>
    <w:p w:rsidR="00E23E55" w:rsidRDefault="00E23E55" w:rsidP="00E23E55">
      <w:pPr>
        <w:ind w:firstLine="709"/>
        <w:jc w:val="center"/>
        <w:rPr>
          <w:rFonts w:ascii="Arial" w:hAnsi="Arial" w:cs="Arial"/>
        </w:rPr>
      </w:pPr>
      <w:r>
        <w:rPr>
          <w:rFonts w:ascii="Arial" w:hAnsi="Arial" w:cs="Arial"/>
        </w:rPr>
        <w:t>Г</w:t>
      </w:r>
      <w:r w:rsidRPr="009451C0">
        <w:rPr>
          <w:rFonts w:ascii="Arial" w:hAnsi="Arial" w:cs="Arial"/>
        </w:rPr>
        <w:t>рафическ</w:t>
      </w:r>
      <w:r>
        <w:rPr>
          <w:rFonts w:ascii="Arial" w:hAnsi="Arial" w:cs="Arial"/>
        </w:rPr>
        <w:t>ая</w:t>
      </w:r>
      <w:r w:rsidRPr="009451C0">
        <w:rPr>
          <w:rFonts w:ascii="Arial" w:hAnsi="Arial" w:cs="Arial"/>
        </w:rPr>
        <w:t xml:space="preserve"> схем</w:t>
      </w:r>
      <w:r>
        <w:rPr>
          <w:rFonts w:ascii="Arial" w:hAnsi="Arial" w:cs="Arial"/>
        </w:rPr>
        <w:t>а</w:t>
      </w:r>
    </w:p>
    <w:p w:rsidR="00A70232" w:rsidRDefault="00A70232" w:rsidP="00E23E55">
      <w:pPr>
        <w:ind w:firstLine="709"/>
        <w:jc w:val="center"/>
        <w:rPr>
          <w:rFonts w:ascii="Arial" w:hAnsi="Arial" w:cs="Arial"/>
        </w:rPr>
      </w:pPr>
      <w:r>
        <w:rPr>
          <w:rFonts w:ascii="Arial" w:hAnsi="Arial" w:cs="Arial"/>
        </w:rPr>
        <w:t>размещения нестационарного торгового объекта, расположенного на территории Оекского муниципального образования</w:t>
      </w:r>
    </w:p>
    <w:p w:rsidR="00A70232" w:rsidRDefault="00A70232" w:rsidP="00E23E55">
      <w:pPr>
        <w:ind w:firstLine="709"/>
        <w:jc w:val="center"/>
        <w:rPr>
          <w:rFonts w:ascii="Arial" w:hAnsi="Arial" w:cs="Arial"/>
        </w:rPr>
      </w:pPr>
    </w:p>
    <w:p w:rsidR="00A70232" w:rsidRDefault="00A70232" w:rsidP="00E23E55">
      <w:pPr>
        <w:ind w:firstLine="709"/>
        <w:jc w:val="center"/>
        <w:rPr>
          <w:rFonts w:ascii="Arial" w:hAnsi="Arial" w:cs="Arial"/>
        </w:rPr>
      </w:pPr>
    </w:p>
    <w:p w:rsidR="00A70232" w:rsidRDefault="00A70232" w:rsidP="00E23E55">
      <w:pPr>
        <w:ind w:firstLine="709"/>
        <w:jc w:val="center"/>
        <w:rPr>
          <w:rFonts w:ascii="Arial" w:hAnsi="Arial" w:cs="Arial"/>
        </w:rPr>
      </w:pPr>
    </w:p>
    <w:p w:rsidR="00A70232" w:rsidRPr="009451C0" w:rsidRDefault="00A70232" w:rsidP="00E23E55">
      <w:pPr>
        <w:ind w:firstLine="709"/>
        <w:jc w:val="center"/>
        <w:rPr>
          <w:rFonts w:ascii="Arial" w:hAnsi="Arial" w:cs="Arial"/>
        </w:rPr>
      </w:pPr>
      <w:r>
        <w:rPr>
          <w:rFonts w:ascii="Arial" w:hAnsi="Arial" w:cs="Arial"/>
        </w:rPr>
        <w:t>РИСУНОК</w:t>
      </w:r>
    </w:p>
    <w:sectPr w:rsidR="00A70232" w:rsidRPr="009451C0" w:rsidSect="0074561D">
      <w:pgSz w:w="11906" w:h="16838"/>
      <w:pgMar w:top="709"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B57" w:rsidRDefault="002C7B57" w:rsidP="00E86E2B">
      <w:r>
        <w:separator/>
      </w:r>
    </w:p>
  </w:endnote>
  <w:endnote w:type="continuationSeparator" w:id="1">
    <w:p w:rsidR="002C7B57" w:rsidRDefault="002C7B57" w:rsidP="00E86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B57" w:rsidRDefault="002C7B57" w:rsidP="00E86E2B">
      <w:r>
        <w:separator/>
      </w:r>
    </w:p>
  </w:footnote>
  <w:footnote w:type="continuationSeparator" w:id="1">
    <w:p w:rsidR="002C7B57" w:rsidRDefault="002C7B57" w:rsidP="00E86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56EA"/>
    <w:multiLevelType w:val="hybridMultilevel"/>
    <w:tmpl w:val="270E9FCE"/>
    <w:lvl w:ilvl="0" w:tplc="1960BF1A">
      <w:start w:val="5"/>
      <w:numFmt w:val="decimal"/>
      <w:lvlText w:val="%1"/>
      <w:lvlJc w:val="left"/>
      <w:pPr>
        <w:ind w:left="281" w:hanging="620"/>
      </w:pPr>
      <w:rPr>
        <w:rFonts w:hint="default"/>
        <w:lang w:val="ru-RU" w:eastAsia="en-US" w:bidi="ar-SA"/>
      </w:rPr>
    </w:lvl>
    <w:lvl w:ilvl="1" w:tplc="FE54A10A">
      <w:numFmt w:val="none"/>
      <w:lvlText w:val=""/>
      <w:lvlJc w:val="left"/>
      <w:pPr>
        <w:tabs>
          <w:tab w:val="num" w:pos="360"/>
        </w:tabs>
      </w:pPr>
    </w:lvl>
    <w:lvl w:ilvl="2" w:tplc="8B4EB050">
      <w:numFmt w:val="bullet"/>
      <w:lvlText w:val="•"/>
      <w:lvlJc w:val="left"/>
      <w:pPr>
        <w:ind w:left="2164" w:hanging="620"/>
      </w:pPr>
      <w:rPr>
        <w:rFonts w:hint="default"/>
        <w:lang w:val="ru-RU" w:eastAsia="en-US" w:bidi="ar-SA"/>
      </w:rPr>
    </w:lvl>
    <w:lvl w:ilvl="3" w:tplc="75362B02">
      <w:numFmt w:val="bullet"/>
      <w:lvlText w:val="•"/>
      <w:lvlJc w:val="left"/>
      <w:pPr>
        <w:ind w:left="3106" w:hanging="620"/>
      </w:pPr>
      <w:rPr>
        <w:rFonts w:hint="default"/>
        <w:lang w:val="ru-RU" w:eastAsia="en-US" w:bidi="ar-SA"/>
      </w:rPr>
    </w:lvl>
    <w:lvl w:ilvl="4" w:tplc="5276D256">
      <w:numFmt w:val="bullet"/>
      <w:lvlText w:val="•"/>
      <w:lvlJc w:val="left"/>
      <w:pPr>
        <w:ind w:left="4048" w:hanging="620"/>
      </w:pPr>
      <w:rPr>
        <w:rFonts w:hint="default"/>
        <w:lang w:val="ru-RU" w:eastAsia="en-US" w:bidi="ar-SA"/>
      </w:rPr>
    </w:lvl>
    <w:lvl w:ilvl="5" w:tplc="E94E1CB2">
      <w:numFmt w:val="bullet"/>
      <w:lvlText w:val="•"/>
      <w:lvlJc w:val="left"/>
      <w:pPr>
        <w:ind w:left="4990" w:hanging="620"/>
      </w:pPr>
      <w:rPr>
        <w:rFonts w:hint="default"/>
        <w:lang w:val="ru-RU" w:eastAsia="en-US" w:bidi="ar-SA"/>
      </w:rPr>
    </w:lvl>
    <w:lvl w:ilvl="6" w:tplc="44BC43EC">
      <w:numFmt w:val="bullet"/>
      <w:lvlText w:val="•"/>
      <w:lvlJc w:val="left"/>
      <w:pPr>
        <w:ind w:left="5932" w:hanging="620"/>
      </w:pPr>
      <w:rPr>
        <w:rFonts w:hint="default"/>
        <w:lang w:val="ru-RU" w:eastAsia="en-US" w:bidi="ar-SA"/>
      </w:rPr>
    </w:lvl>
    <w:lvl w:ilvl="7" w:tplc="30E2C09A">
      <w:numFmt w:val="bullet"/>
      <w:lvlText w:val="•"/>
      <w:lvlJc w:val="left"/>
      <w:pPr>
        <w:ind w:left="6874" w:hanging="620"/>
      </w:pPr>
      <w:rPr>
        <w:rFonts w:hint="default"/>
        <w:lang w:val="ru-RU" w:eastAsia="en-US" w:bidi="ar-SA"/>
      </w:rPr>
    </w:lvl>
    <w:lvl w:ilvl="8" w:tplc="686A15F2">
      <w:numFmt w:val="bullet"/>
      <w:lvlText w:val="•"/>
      <w:lvlJc w:val="left"/>
      <w:pPr>
        <w:ind w:left="7816" w:hanging="620"/>
      </w:pPr>
      <w:rPr>
        <w:rFonts w:hint="default"/>
        <w:lang w:val="ru-RU" w:eastAsia="en-US" w:bidi="ar-SA"/>
      </w:rPr>
    </w:lvl>
  </w:abstractNum>
  <w:abstractNum w:abstractNumId="1">
    <w:nsid w:val="0220368E"/>
    <w:multiLevelType w:val="hybridMultilevel"/>
    <w:tmpl w:val="BBB0E80E"/>
    <w:lvl w:ilvl="0" w:tplc="FE8CC846">
      <w:start w:val="1"/>
      <w:numFmt w:val="decimal"/>
      <w:lvlText w:val="%1."/>
      <w:lvlJc w:val="left"/>
      <w:pPr>
        <w:tabs>
          <w:tab w:val="num" w:pos="0"/>
        </w:tabs>
        <w:ind w:left="0" w:firstLine="0"/>
      </w:pPr>
      <w:rPr>
        <w:rFonts w:hint="default"/>
        <w:b w:val="0"/>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abstractNum w:abstractNumId="2">
    <w:nsid w:val="02E53307"/>
    <w:multiLevelType w:val="hybridMultilevel"/>
    <w:tmpl w:val="A3322CE2"/>
    <w:lvl w:ilvl="0" w:tplc="2020EE0C">
      <w:start w:val="1"/>
      <w:numFmt w:val="decimal"/>
      <w:lvlText w:val="%1)"/>
      <w:lvlJc w:val="left"/>
      <w:pPr>
        <w:ind w:left="1156" w:hanging="306"/>
      </w:pPr>
      <w:rPr>
        <w:rFonts w:ascii="Times New Roman" w:eastAsia="Times New Roman" w:hAnsi="Times New Roman" w:cs="Times New Roman" w:hint="default"/>
        <w:w w:val="96"/>
        <w:sz w:val="29"/>
        <w:szCs w:val="29"/>
        <w:lang w:val="ru-RU" w:eastAsia="en-US" w:bidi="ar-SA"/>
      </w:rPr>
    </w:lvl>
    <w:lvl w:ilvl="1" w:tplc="03E49302">
      <w:numFmt w:val="bullet"/>
      <w:lvlText w:val="•"/>
      <w:lvlJc w:val="left"/>
      <w:pPr>
        <w:ind w:left="2016" w:hanging="306"/>
      </w:pPr>
      <w:rPr>
        <w:rFonts w:hint="default"/>
        <w:lang w:val="ru-RU" w:eastAsia="en-US" w:bidi="ar-SA"/>
      </w:rPr>
    </w:lvl>
    <w:lvl w:ilvl="2" w:tplc="566CD2E8">
      <w:numFmt w:val="bullet"/>
      <w:lvlText w:val="•"/>
      <w:lvlJc w:val="left"/>
      <w:pPr>
        <w:ind w:left="2872" w:hanging="306"/>
      </w:pPr>
      <w:rPr>
        <w:rFonts w:hint="default"/>
        <w:lang w:val="ru-RU" w:eastAsia="en-US" w:bidi="ar-SA"/>
      </w:rPr>
    </w:lvl>
    <w:lvl w:ilvl="3" w:tplc="C4B277E0">
      <w:numFmt w:val="bullet"/>
      <w:lvlText w:val="•"/>
      <w:lvlJc w:val="left"/>
      <w:pPr>
        <w:ind w:left="3728" w:hanging="306"/>
      </w:pPr>
      <w:rPr>
        <w:rFonts w:hint="default"/>
        <w:lang w:val="ru-RU" w:eastAsia="en-US" w:bidi="ar-SA"/>
      </w:rPr>
    </w:lvl>
    <w:lvl w:ilvl="4" w:tplc="49EA0656">
      <w:numFmt w:val="bullet"/>
      <w:lvlText w:val="•"/>
      <w:lvlJc w:val="left"/>
      <w:pPr>
        <w:ind w:left="4584" w:hanging="306"/>
      </w:pPr>
      <w:rPr>
        <w:rFonts w:hint="default"/>
        <w:lang w:val="ru-RU" w:eastAsia="en-US" w:bidi="ar-SA"/>
      </w:rPr>
    </w:lvl>
    <w:lvl w:ilvl="5" w:tplc="84DA22DC">
      <w:numFmt w:val="bullet"/>
      <w:lvlText w:val="•"/>
      <w:lvlJc w:val="left"/>
      <w:pPr>
        <w:ind w:left="5440" w:hanging="306"/>
      </w:pPr>
      <w:rPr>
        <w:rFonts w:hint="default"/>
        <w:lang w:val="ru-RU" w:eastAsia="en-US" w:bidi="ar-SA"/>
      </w:rPr>
    </w:lvl>
    <w:lvl w:ilvl="6" w:tplc="C9C293F6">
      <w:numFmt w:val="bullet"/>
      <w:lvlText w:val="•"/>
      <w:lvlJc w:val="left"/>
      <w:pPr>
        <w:ind w:left="6296" w:hanging="306"/>
      </w:pPr>
      <w:rPr>
        <w:rFonts w:hint="default"/>
        <w:lang w:val="ru-RU" w:eastAsia="en-US" w:bidi="ar-SA"/>
      </w:rPr>
    </w:lvl>
    <w:lvl w:ilvl="7" w:tplc="AACA9FFC">
      <w:numFmt w:val="bullet"/>
      <w:lvlText w:val="•"/>
      <w:lvlJc w:val="left"/>
      <w:pPr>
        <w:ind w:left="7152" w:hanging="306"/>
      </w:pPr>
      <w:rPr>
        <w:rFonts w:hint="default"/>
        <w:lang w:val="ru-RU" w:eastAsia="en-US" w:bidi="ar-SA"/>
      </w:rPr>
    </w:lvl>
    <w:lvl w:ilvl="8" w:tplc="08AC0F10">
      <w:numFmt w:val="bullet"/>
      <w:lvlText w:val="•"/>
      <w:lvlJc w:val="left"/>
      <w:pPr>
        <w:ind w:left="8008" w:hanging="306"/>
      </w:pPr>
      <w:rPr>
        <w:rFonts w:hint="default"/>
        <w:lang w:val="ru-RU" w:eastAsia="en-US" w:bidi="ar-SA"/>
      </w:rPr>
    </w:lvl>
  </w:abstractNum>
  <w:abstractNum w:abstractNumId="3">
    <w:nsid w:val="053D2B09"/>
    <w:multiLevelType w:val="hybridMultilevel"/>
    <w:tmpl w:val="85C41180"/>
    <w:lvl w:ilvl="0" w:tplc="E1EEEC66">
      <w:start w:val="1"/>
      <w:numFmt w:val="decimal"/>
      <w:lvlText w:val="%1)"/>
      <w:lvlJc w:val="left"/>
      <w:pPr>
        <w:ind w:left="392" w:hanging="325"/>
      </w:pPr>
      <w:rPr>
        <w:rFonts w:ascii="Times New Roman" w:eastAsia="Times New Roman" w:hAnsi="Times New Roman" w:cs="Times New Roman" w:hint="default"/>
        <w:w w:val="96"/>
        <w:sz w:val="29"/>
        <w:szCs w:val="29"/>
        <w:lang w:val="ru-RU" w:eastAsia="en-US" w:bidi="ar-SA"/>
      </w:rPr>
    </w:lvl>
    <w:lvl w:ilvl="1" w:tplc="8A36AE50">
      <w:numFmt w:val="bullet"/>
      <w:lvlText w:val="•"/>
      <w:lvlJc w:val="left"/>
      <w:pPr>
        <w:ind w:left="1359" w:hanging="325"/>
      </w:pPr>
      <w:rPr>
        <w:rFonts w:hint="default"/>
        <w:lang w:val="ru-RU" w:eastAsia="en-US" w:bidi="ar-SA"/>
      </w:rPr>
    </w:lvl>
    <w:lvl w:ilvl="2" w:tplc="D15EB38C">
      <w:numFmt w:val="bullet"/>
      <w:lvlText w:val="•"/>
      <w:lvlJc w:val="left"/>
      <w:pPr>
        <w:ind w:left="2318" w:hanging="325"/>
      </w:pPr>
      <w:rPr>
        <w:rFonts w:hint="default"/>
        <w:lang w:val="ru-RU" w:eastAsia="en-US" w:bidi="ar-SA"/>
      </w:rPr>
    </w:lvl>
    <w:lvl w:ilvl="3" w:tplc="910A92EE">
      <w:numFmt w:val="bullet"/>
      <w:lvlText w:val="•"/>
      <w:lvlJc w:val="left"/>
      <w:pPr>
        <w:ind w:left="3277" w:hanging="325"/>
      </w:pPr>
      <w:rPr>
        <w:rFonts w:hint="default"/>
        <w:lang w:val="ru-RU" w:eastAsia="en-US" w:bidi="ar-SA"/>
      </w:rPr>
    </w:lvl>
    <w:lvl w:ilvl="4" w:tplc="3F5625D2">
      <w:numFmt w:val="bullet"/>
      <w:lvlText w:val="•"/>
      <w:lvlJc w:val="left"/>
      <w:pPr>
        <w:ind w:left="4237" w:hanging="325"/>
      </w:pPr>
      <w:rPr>
        <w:rFonts w:hint="default"/>
        <w:lang w:val="ru-RU" w:eastAsia="en-US" w:bidi="ar-SA"/>
      </w:rPr>
    </w:lvl>
    <w:lvl w:ilvl="5" w:tplc="6E60CA92">
      <w:numFmt w:val="bullet"/>
      <w:lvlText w:val="•"/>
      <w:lvlJc w:val="left"/>
      <w:pPr>
        <w:ind w:left="5196" w:hanging="325"/>
      </w:pPr>
      <w:rPr>
        <w:rFonts w:hint="default"/>
        <w:lang w:val="ru-RU" w:eastAsia="en-US" w:bidi="ar-SA"/>
      </w:rPr>
    </w:lvl>
    <w:lvl w:ilvl="6" w:tplc="DF846DCC">
      <w:numFmt w:val="bullet"/>
      <w:lvlText w:val="•"/>
      <w:lvlJc w:val="left"/>
      <w:pPr>
        <w:ind w:left="6155" w:hanging="325"/>
      </w:pPr>
      <w:rPr>
        <w:rFonts w:hint="default"/>
        <w:lang w:val="ru-RU" w:eastAsia="en-US" w:bidi="ar-SA"/>
      </w:rPr>
    </w:lvl>
    <w:lvl w:ilvl="7" w:tplc="C8B2D04A">
      <w:numFmt w:val="bullet"/>
      <w:lvlText w:val="•"/>
      <w:lvlJc w:val="left"/>
      <w:pPr>
        <w:ind w:left="7115" w:hanging="325"/>
      </w:pPr>
      <w:rPr>
        <w:rFonts w:hint="default"/>
        <w:lang w:val="ru-RU" w:eastAsia="en-US" w:bidi="ar-SA"/>
      </w:rPr>
    </w:lvl>
    <w:lvl w:ilvl="8" w:tplc="64602B1A">
      <w:numFmt w:val="bullet"/>
      <w:lvlText w:val="•"/>
      <w:lvlJc w:val="left"/>
      <w:pPr>
        <w:ind w:left="8074" w:hanging="325"/>
      </w:pPr>
      <w:rPr>
        <w:rFonts w:hint="default"/>
        <w:lang w:val="ru-RU" w:eastAsia="en-US" w:bidi="ar-SA"/>
      </w:rPr>
    </w:lvl>
  </w:abstractNum>
  <w:abstractNum w:abstractNumId="4">
    <w:nsid w:val="0D035424"/>
    <w:multiLevelType w:val="hybridMultilevel"/>
    <w:tmpl w:val="23E2FE78"/>
    <w:lvl w:ilvl="0" w:tplc="D4204CDC">
      <w:start w:val="1"/>
      <w:numFmt w:val="decimal"/>
      <w:lvlText w:val="%1."/>
      <w:lvlJc w:val="left"/>
      <w:pPr>
        <w:ind w:left="3969" w:hanging="283"/>
      </w:pPr>
      <w:rPr>
        <w:rFonts w:ascii="Times New Roman" w:eastAsia="Times New Roman" w:hAnsi="Times New Roman" w:cs="Times New Roman" w:hint="default"/>
        <w:w w:val="93"/>
        <w:sz w:val="28"/>
        <w:szCs w:val="28"/>
        <w:lang w:val="ru-RU" w:eastAsia="en-US" w:bidi="ar-SA"/>
      </w:rPr>
    </w:lvl>
    <w:lvl w:ilvl="1" w:tplc="2ADECFB0">
      <w:start w:val="1"/>
      <w:numFmt w:val="decimal"/>
      <w:lvlText w:val="%2."/>
      <w:lvlJc w:val="left"/>
      <w:pPr>
        <w:ind w:left="4236" w:hanging="731"/>
        <w:jc w:val="right"/>
      </w:pPr>
      <w:rPr>
        <w:rFonts w:hint="default"/>
        <w:w w:val="96"/>
        <w:lang w:val="ru-RU" w:eastAsia="en-US" w:bidi="ar-SA"/>
      </w:rPr>
    </w:lvl>
    <w:lvl w:ilvl="2" w:tplc="326E368A">
      <w:numFmt w:val="none"/>
      <w:lvlText w:val=""/>
      <w:lvlJc w:val="left"/>
      <w:pPr>
        <w:tabs>
          <w:tab w:val="num" w:pos="360"/>
        </w:tabs>
      </w:pPr>
    </w:lvl>
    <w:lvl w:ilvl="3" w:tplc="9762049E">
      <w:numFmt w:val="none"/>
      <w:lvlText w:val=""/>
      <w:lvlJc w:val="left"/>
      <w:pPr>
        <w:tabs>
          <w:tab w:val="num" w:pos="360"/>
        </w:tabs>
      </w:pPr>
    </w:lvl>
    <w:lvl w:ilvl="4" w:tplc="9FAACC02">
      <w:numFmt w:val="bullet"/>
      <w:lvlText w:val="•"/>
      <w:lvlJc w:val="left"/>
      <w:pPr>
        <w:ind w:left="1700" w:hanging="691"/>
      </w:pPr>
      <w:rPr>
        <w:rFonts w:hint="default"/>
        <w:lang w:val="ru-RU" w:eastAsia="en-US" w:bidi="ar-SA"/>
      </w:rPr>
    </w:lvl>
    <w:lvl w:ilvl="5" w:tplc="0F1C1C0C">
      <w:numFmt w:val="bullet"/>
      <w:lvlText w:val="•"/>
      <w:lvlJc w:val="left"/>
      <w:pPr>
        <w:ind w:left="4240" w:hanging="691"/>
      </w:pPr>
      <w:rPr>
        <w:rFonts w:hint="default"/>
        <w:lang w:val="ru-RU" w:eastAsia="en-US" w:bidi="ar-SA"/>
      </w:rPr>
    </w:lvl>
    <w:lvl w:ilvl="6" w:tplc="4D3A0BCA">
      <w:numFmt w:val="bullet"/>
      <w:lvlText w:val="•"/>
      <w:lvlJc w:val="left"/>
      <w:pPr>
        <w:ind w:left="5332" w:hanging="691"/>
      </w:pPr>
      <w:rPr>
        <w:rFonts w:hint="default"/>
        <w:lang w:val="ru-RU" w:eastAsia="en-US" w:bidi="ar-SA"/>
      </w:rPr>
    </w:lvl>
    <w:lvl w:ilvl="7" w:tplc="AD46CEC4">
      <w:numFmt w:val="bullet"/>
      <w:lvlText w:val="•"/>
      <w:lvlJc w:val="left"/>
      <w:pPr>
        <w:ind w:left="6424" w:hanging="691"/>
      </w:pPr>
      <w:rPr>
        <w:rFonts w:hint="default"/>
        <w:lang w:val="ru-RU" w:eastAsia="en-US" w:bidi="ar-SA"/>
      </w:rPr>
    </w:lvl>
    <w:lvl w:ilvl="8" w:tplc="C59EBEC0">
      <w:numFmt w:val="bullet"/>
      <w:lvlText w:val="•"/>
      <w:lvlJc w:val="left"/>
      <w:pPr>
        <w:ind w:left="7516" w:hanging="691"/>
      </w:pPr>
      <w:rPr>
        <w:rFonts w:hint="default"/>
        <w:lang w:val="ru-RU" w:eastAsia="en-US" w:bidi="ar-SA"/>
      </w:rPr>
    </w:lvl>
  </w:abstractNum>
  <w:abstractNum w:abstractNumId="5">
    <w:nsid w:val="1945134B"/>
    <w:multiLevelType w:val="hybridMultilevel"/>
    <w:tmpl w:val="9B34A980"/>
    <w:lvl w:ilvl="0" w:tplc="29D65A76">
      <w:start w:val="1"/>
      <w:numFmt w:val="decimal"/>
      <w:lvlText w:val="%1)"/>
      <w:lvlJc w:val="left"/>
      <w:pPr>
        <w:ind w:left="405" w:hanging="395"/>
      </w:pPr>
      <w:rPr>
        <w:rFonts w:ascii="Times New Roman" w:eastAsia="Times New Roman" w:hAnsi="Times New Roman" w:cs="Times New Roman" w:hint="default"/>
        <w:w w:val="95"/>
        <w:sz w:val="29"/>
        <w:szCs w:val="29"/>
        <w:lang w:val="ru-RU" w:eastAsia="en-US" w:bidi="ar-SA"/>
      </w:rPr>
    </w:lvl>
    <w:lvl w:ilvl="1" w:tplc="D284D306">
      <w:numFmt w:val="bullet"/>
      <w:lvlText w:val="•"/>
      <w:lvlJc w:val="left"/>
      <w:pPr>
        <w:ind w:left="1360" w:hanging="395"/>
      </w:pPr>
      <w:rPr>
        <w:rFonts w:hint="default"/>
        <w:lang w:val="ru-RU" w:eastAsia="en-US" w:bidi="ar-SA"/>
      </w:rPr>
    </w:lvl>
    <w:lvl w:ilvl="2" w:tplc="45B82A68">
      <w:numFmt w:val="bullet"/>
      <w:lvlText w:val="•"/>
      <w:lvlJc w:val="left"/>
      <w:pPr>
        <w:ind w:left="2320" w:hanging="395"/>
      </w:pPr>
      <w:rPr>
        <w:rFonts w:hint="default"/>
        <w:lang w:val="ru-RU" w:eastAsia="en-US" w:bidi="ar-SA"/>
      </w:rPr>
    </w:lvl>
    <w:lvl w:ilvl="3" w:tplc="611E326A">
      <w:numFmt w:val="bullet"/>
      <w:lvlText w:val="•"/>
      <w:lvlJc w:val="left"/>
      <w:pPr>
        <w:ind w:left="3280" w:hanging="395"/>
      </w:pPr>
      <w:rPr>
        <w:rFonts w:hint="default"/>
        <w:lang w:val="ru-RU" w:eastAsia="en-US" w:bidi="ar-SA"/>
      </w:rPr>
    </w:lvl>
    <w:lvl w:ilvl="4" w:tplc="7538432E">
      <w:numFmt w:val="bullet"/>
      <w:lvlText w:val="•"/>
      <w:lvlJc w:val="left"/>
      <w:pPr>
        <w:ind w:left="4240" w:hanging="395"/>
      </w:pPr>
      <w:rPr>
        <w:rFonts w:hint="default"/>
        <w:lang w:val="ru-RU" w:eastAsia="en-US" w:bidi="ar-SA"/>
      </w:rPr>
    </w:lvl>
    <w:lvl w:ilvl="5" w:tplc="A9247976">
      <w:numFmt w:val="bullet"/>
      <w:lvlText w:val="•"/>
      <w:lvlJc w:val="left"/>
      <w:pPr>
        <w:ind w:left="5201" w:hanging="395"/>
      </w:pPr>
      <w:rPr>
        <w:rFonts w:hint="default"/>
        <w:lang w:val="ru-RU" w:eastAsia="en-US" w:bidi="ar-SA"/>
      </w:rPr>
    </w:lvl>
    <w:lvl w:ilvl="6" w:tplc="3118CFB8">
      <w:numFmt w:val="bullet"/>
      <w:lvlText w:val="•"/>
      <w:lvlJc w:val="left"/>
      <w:pPr>
        <w:ind w:left="6161" w:hanging="395"/>
      </w:pPr>
      <w:rPr>
        <w:rFonts w:hint="default"/>
        <w:lang w:val="ru-RU" w:eastAsia="en-US" w:bidi="ar-SA"/>
      </w:rPr>
    </w:lvl>
    <w:lvl w:ilvl="7" w:tplc="7A2EC20E">
      <w:numFmt w:val="bullet"/>
      <w:lvlText w:val="•"/>
      <w:lvlJc w:val="left"/>
      <w:pPr>
        <w:ind w:left="7121" w:hanging="395"/>
      </w:pPr>
      <w:rPr>
        <w:rFonts w:hint="default"/>
        <w:lang w:val="ru-RU" w:eastAsia="en-US" w:bidi="ar-SA"/>
      </w:rPr>
    </w:lvl>
    <w:lvl w:ilvl="8" w:tplc="2DE89770">
      <w:numFmt w:val="bullet"/>
      <w:lvlText w:val="•"/>
      <w:lvlJc w:val="left"/>
      <w:pPr>
        <w:ind w:left="8081" w:hanging="395"/>
      </w:pPr>
      <w:rPr>
        <w:rFonts w:hint="default"/>
        <w:lang w:val="ru-RU" w:eastAsia="en-US" w:bidi="ar-SA"/>
      </w:rPr>
    </w:lvl>
  </w:abstractNum>
  <w:abstractNum w:abstractNumId="6">
    <w:nsid w:val="1B53657D"/>
    <w:multiLevelType w:val="hybridMultilevel"/>
    <w:tmpl w:val="94B2F976"/>
    <w:lvl w:ilvl="0" w:tplc="CFB4A9C0">
      <w:start w:val="1"/>
      <w:numFmt w:val="decimal"/>
      <w:lvlText w:val="%1)"/>
      <w:lvlJc w:val="left"/>
      <w:pPr>
        <w:ind w:left="133" w:hanging="401"/>
      </w:pPr>
      <w:rPr>
        <w:rFonts w:ascii="Times New Roman" w:eastAsia="Times New Roman" w:hAnsi="Times New Roman" w:cs="Times New Roman" w:hint="default"/>
        <w:w w:val="96"/>
        <w:sz w:val="29"/>
        <w:szCs w:val="29"/>
        <w:lang w:val="ru-RU" w:eastAsia="en-US" w:bidi="ar-SA"/>
      </w:rPr>
    </w:lvl>
    <w:lvl w:ilvl="1" w:tplc="AE62809C">
      <w:numFmt w:val="bullet"/>
      <w:lvlText w:val="•"/>
      <w:lvlJc w:val="left"/>
      <w:pPr>
        <w:ind w:left="1098" w:hanging="401"/>
      </w:pPr>
      <w:rPr>
        <w:rFonts w:hint="default"/>
        <w:lang w:val="ru-RU" w:eastAsia="en-US" w:bidi="ar-SA"/>
      </w:rPr>
    </w:lvl>
    <w:lvl w:ilvl="2" w:tplc="854411B2">
      <w:numFmt w:val="bullet"/>
      <w:lvlText w:val="•"/>
      <w:lvlJc w:val="left"/>
      <w:pPr>
        <w:ind w:left="2056" w:hanging="401"/>
      </w:pPr>
      <w:rPr>
        <w:rFonts w:hint="default"/>
        <w:lang w:val="ru-RU" w:eastAsia="en-US" w:bidi="ar-SA"/>
      </w:rPr>
    </w:lvl>
    <w:lvl w:ilvl="3" w:tplc="335C9A78">
      <w:numFmt w:val="bullet"/>
      <w:lvlText w:val="•"/>
      <w:lvlJc w:val="left"/>
      <w:pPr>
        <w:ind w:left="3014" w:hanging="401"/>
      </w:pPr>
      <w:rPr>
        <w:rFonts w:hint="default"/>
        <w:lang w:val="ru-RU" w:eastAsia="en-US" w:bidi="ar-SA"/>
      </w:rPr>
    </w:lvl>
    <w:lvl w:ilvl="4" w:tplc="6914ADAC">
      <w:numFmt w:val="bullet"/>
      <w:lvlText w:val="•"/>
      <w:lvlJc w:val="left"/>
      <w:pPr>
        <w:ind w:left="3972" w:hanging="401"/>
      </w:pPr>
      <w:rPr>
        <w:rFonts w:hint="default"/>
        <w:lang w:val="ru-RU" w:eastAsia="en-US" w:bidi="ar-SA"/>
      </w:rPr>
    </w:lvl>
    <w:lvl w:ilvl="5" w:tplc="39468204">
      <w:numFmt w:val="bullet"/>
      <w:lvlText w:val="•"/>
      <w:lvlJc w:val="left"/>
      <w:pPr>
        <w:ind w:left="4930" w:hanging="401"/>
      </w:pPr>
      <w:rPr>
        <w:rFonts w:hint="default"/>
        <w:lang w:val="ru-RU" w:eastAsia="en-US" w:bidi="ar-SA"/>
      </w:rPr>
    </w:lvl>
    <w:lvl w:ilvl="6" w:tplc="66B4A2CE">
      <w:numFmt w:val="bullet"/>
      <w:lvlText w:val="•"/>
      <w:lvlJc w:val="left"/>
      <w:pPr>
        <w:ind w:left="5888" w:hanging="401"/>
      </w:pPr>
      <w:rPr>
        <w:rFonts w:hint="default"/>
        <w:lang w:val="ru-RU" w:eastAsia="en-US" w:bidi="ar-SA"/>
      </w:rPr>
    </w:lvl>
    <w:lvl w:ilvl="7" w:tplc="354060BA">
      <w:numFmt w:val="bullet"/>
      <w:lvlText w:val="•"/>
      <w:lvlJc w:val="left"/>
      <w:pPr>
        <w:ind w:left="6846" w:hanging="401"/>
      </w:pPr>
      <w:rPr>
        <w:rFonts w:hint="default"/>
        <w:lang w:val="ru-RU" w:eastAsia="en-US" w:bidi="ar-SA"/>
      </w:rPr>
    </w:lvl>
    <w:lvl w:ilvl="8" w:tplc="4FF4D4D2">
      <w:numFmt w:val="bullet"/>
      <w:lvlText w:val="•"/>
      <w:lvlJc w:val="left"/>
      <w:pPr>
        <w:ind w:left="7804" w:hanging="401"/>
      </w:pPr>
      <w:rPr>
        <w:rFonts w:hint="default"/>
        <w:lang w:val="ru-RU" w:eastAsia="en-US" w:bidi="ar-SA"/>
      </w:rPr>
    </w:lvl>
  </w:abstractNum>
  <w:abstractNum w:abstractNumId="7">
    <w:nsid w:val="1DAB5E22"/>
    <w:multiLevelType w:val="hybridMultilevel"/>
    <w:tmpl w:val="49B4154E"/>
    <w:lvl w:ilvl="0" w:tplc="BD982B76">
      <w:start w:val="6"/>
      <w:numFmt w:val="decimal"/>
      <w:lvlText w:val="%1"/>
      <w:lvlJc w:val="left"/>
      <w:pPr>
        <w:ind w:left="385" w:hanging="693"/>
      </w:pPr>
      <w:rPr>
        <w:rFonts w:hint="default"/>
        <w:lang w:val="ru-RU" w:eastAsia="en-US" w:bidi="ar-SA"/>
      </w:rPr>
    </w:lvl>
    <w:lvl w:ilvl="1" w:tplc="D214D156">
      <w:numFmt w:val="none"/>
      <w:lvlText w:val=""/>
      <w:lvlJc w:val="left"/>
      <w:pPr>
        <w:tabs>
          <w:tab w:val="num" w:pos="360"/>
        </w:tabs>
      </w:pPr>
    </w:lvl>
    <w:lvl w:ilvl="2" w:tplc="546AF020">
      <w:numFmt w:val="none"/>
      <w:lvlText w:val=""/>
      <w:lvlJc w:val="left"/>
      <w:pPr>
        <w:tabs>
          <w:tab w:val="num" w:pos="360"/>
        </w:tabs>
      </w:pPr>
    </w:lvl>
    <w:lvl w:ilvl="3" w:tplc="9A46184C">
      <w:numFmt w:val="bullet"/>
      <w:lvlText w:val="•"/>
      <w:lvlJc w:val="left"/>
      <w:pPr>
        <w:ind w:left="3176" w:hanging="693"/>
      </w:pPr>
      <w:rPr>
        <w:rFonts w:hint="default"/>
        <w:lang w:val="ru-RU" w:eastAsia="en-US" w:bidi="ar-SA"/>
      </w:rPr>
    </w:lvl>
    <w:lvl w:ilvl="4" w:tplc="9F5AAEF4">
      <w:numFmt w:val="bullet"/>
      <w:lvlText w:val="•"/>
      <w:lvlJc w:val="left"/>
      <w:pPr>
        <w:ind w:left="4108" w:hanging="693"/>
      </w:pPr>
      <w:rPr>
        <w:rFonts w:hint="default"/>
        <w:lang w:val="ru-RU" w:eastAsia="en-US" w:bidi="ar-SA"/>
      </w:rPr>
    </w:lvl>
    <w:lvl w:ilvl="5" w:tplc="3718E9EA">
      <w:numFmt w:val="bullet"/>
      <w:lvlText w:val="•"/>
      <w:lvlJc w:val="left"/>
      <w:pPr>
        <w:ind w:left="5040" w:hanging="693"/>
      </w:pPr>
      <w:rPr>
        <w:rFonts w:hint="default"/>
        <w:lang w:val="ru-RU" w:eastAsia="en-US" w:bidi="ar-SA"/>
      </w:rPr>
    </w:lvl>
    <w:lvl w:ilvl="6" w:tplc="638A17A4">
      <w:numFmt w:val="bullet"/>
      <w:lvlText w:val="•"/>
      <w:lvlJc w:val="left"/>
      <w:pPr>
        <w:ind w:left="5972" w:hanging="693"/>
      </w:pPr>
      <w:rPr>
        <w:rFonts w:hint="default"/>
        <w:lang w:val="ru-RU" w:eastAsia="en-US" w:bidi="ar-SA"/>
      </w:rPr>
    </w:lvl>
    <w:lvl w:ilvl="7" w:tplc="65026EE4">
      <w:numFmt w:val="bullet"/>
      <w:lvlText w:val="•"/>
      <w:lvlJc w:val="left"/>
      <w:pPr>
        <w:ind w:left="6904" w:hanging="693"/>
      </w:pPr>
      <w:rPr>
        <w:rFonts w:hint="default"/>
        <w:lang w:val="ru-RU" w:eastAsia="en-US" w:bidi="ar-SA"/>
      </w:rPr>
    </w:lvl>
    <w:lvl w:ilvl="8" w:tplc="A888EC6A">
      <w:numFmt w:val="bullet"/>
      <w:lvlText w:val="•"/>
      <w:lvlJc w:val="left"/>
      <w:pPr>
        <w:ind w:left="7836" w:hanging="693"/>
      </w:pPr>
      <w:rPr>
        <w:rFonts w:hint="default"/>
        <w:lang w:val="ru-RU" w:eastAsia="en-US" w:bidi="ar-SA"/>
      </w:rPr>
    </w:lvl>
  </w:abstractNum>
  <w:abstractNum w:abstractNumId="8">
    <w:nsid w:val="1F4F5D25"/>
    <w:multiLevelType w:val="hybridMultilevel"/>
    <w:tmpl w:val="3E580E9A"/>
    <w:lvl w:ilvl="0" w:tplc="8380550C">
      <w:start w:val="28"/>
      <w:numFmt w:val="decimal"/>
      <w:lvlText w:val="%1"/>
      <w:lvlJc w:val="left"/>
      <w:pPr>
        <w:ind w:left="199" w:hanging="584"/>
      </w:pPr>
      <w:rPr>
        <w:rFonts w:ascii="Times New Roman" w:eastAsia="Times New Roman" w:hAnsi="Times New Roman" w:cs="Times New Roman" w:hint="default"/>
        <w:w w:val="95"/>
        <w:sz w:val="29"/>
        <w:szCs w:val="29"/>
        <w:lang w:val="ru-RU" w:eastAsia="en-US" w:bidi="ar-SA"/>
      </w:rPr>
    </w:lvl>
    <w:lvl w:ilvl="1" w:tplc="2930A2C2">
      <w:numFmt w:val="bullet"/>
      <w:lvlText w:val="•"/>
      <w:lvlJc w:val="left"/>
      <w:pPr>
        <w:ind w:left="1160" w:hanging="584"/>
      </w:pPr>
      <w:rPr>
        <w:rFonts w:hint="default"/>
        <w:lang w:val="ru-RU" w:eastAsia="en-US" w:bidi="ar-SA"/>
      </w:rPr>
    </w:lvl>
    <w:lvl w:ilvl="2" w:tplc="5F3030BC">
      <w:numFmt w:val="bullet"/>
      <w:lvlText w:val="•"/>
      <w:lvlJc w:val="left"/>
      <w:pPr>
        <w:ind w:left="2121" w:hanging="584"/>
      </w:pPr>
      <w:rPr>
        <w:rFonts w:hint="default"/>
        <w:lang w:val="ru-RU" w:eastAsia="en-US" w:bidi="ar-SA"/>
      </w:rPr>
    </w:lvl>
    <w:lvl w:ilvl="3" w:tplc="29A06848">
      <w:numFmt w:val="bullet"/>
      <w:lvlText w:val="•"/>
      <w:lvlJc w:val="left"/>
      <w:pPr>
        <w:ind w:left="3082" w:hanging="584"/>
      </w:pPr>
      <w:rPr>
        <w:rFonts w:hint="default"/>
        <w:lang w:val="ru-RU" w:eastAsia="en-US" w:bidi="ar-SA"/>
      </w:rPr>
    </w:lvl>
    <w:lvl w:ilvl="4" w:tplc="1F14B9D8">
      <w:numFmt w:val="bullet"/>
      <w:lvlText w:val="•"/>
      <w:lvlJc w:val="left"/>
      <w:pPr>
        <w:ind w:left="4043" w:hanging="584"/>
      </w:pPr>
      <w:rPr>
        <w:rFonts w:hint="default"/>
        <w:lang w:val="ru-RU" w:eastAsia="en-US" w:bidi="ar-SA"/>
      </w:rPr>
    </w:lvl>
    <w:lvl w:ilvl="5" w:tplc="18827E10">
      <w:numFmt w:val="bullet"/>
      <w:lvlText w:val="•"/>
      <w:lvlJc w:val="left"/>
      <w:pPr>
        <w:ind w:left="5004" w:hanging="584"/>
      </w:pPr>
      <w:rPr>
        <w:rFonts w:hint="default"/>
        <w:lang w:val="ru-RU" w:eastAsia="en-US" w:bidi="ar-SA"/>
      </w:rPr>
    </w:lvl>
    <w:lvl w:ilvl="6" w:tplc="C6C4E738">
      <w:numFmt w:val="bullet"/>
      <w:lvlText w:val="•"/>
      <w:lvlJc w:val="left"/>
      <w:pPr>
        <w:ind w:left="5964" w:hanging="584"/>
      </w:pPr>
      <w:rPr>
        <w:rFonts w:hint="default"/>
        <w:lang w:val="ru-RU" w:eastAsia="en-US" w:bidi="ar-SA"/>
      </w:rPr>
    </w:lvl>
    <w:lvl w:ilvl="7" w:tplc="14A664F0">
      <w:numFmt w:val="bullet"/>
      <w:lvlText w:val="•"/>
      <w:lvlJc w:val="left"/>
      <w:pPr>
        <w:ind w:left="6925" w:hanging="584"/>
      </w:pPr>
      <w:rPr>
        <w:rFonts w:hint="default"/>
        <w:lang w:val="ru-RU" w:eastAsia="en-US" w:bidi="ar-SA"/>
      </w:rPr>
    </w:lvl>
    <w:lvl w:ilvl="8" w:tplc="CE90FEFC">
      <w:numFmt w:val="bullet"/>
      <w:lvlText w:val="•"/>
      <w:lvlJc w:val="left"/>
      <w:pPr>
        <w:ind w:left="7886" w:hanging="584"/>
      </w:pPr>
      <w:rPr>
        <w:rFonts w:hint="default"/>
        <w:lang w:val="ru-RU" w:eastAsia="en-US" w:bidi="ar-SA"/>
      </w:rPr>
    </w:lvl>
  </w:abstractNum>
  <w:abstractNum w:abstractNumId="9">
    <w:nsid w:val="285C7C79"/>
    <w:multiLevelType w:val="hybridMultilevel"/>
    <w:tmpl w:val="1D5A4958"/>
    <w:lvl w:ilvl="0" w:tplc="1F6253AC">
      <w:start w:val="1"/>
      <w:numFmt w:val="decimal"/>
      <w:lvlText w:val="%1)"/>
      <w:lvlJc w:val="left"/>
      <w:pPr>
        <w:ind w:left="239" w:hanging="346"/>
      </w:pPr>
      <w:rPr>
        <w:rFonts w:ascii="Times New Roman" w:eastAsia="Times New Roman" w:hAnsi="Times New Roman" w:cs="Times New Roman" w:hint="default"/>
        <w:w w:val="96"/>
        <w:sz w:val="29"/>
        <w:szCs w:val="29"/>
        <w:lang w:val="ru-RU" w:eastAsia="en-US" w:bidi="ar-SA"/>
      </w:rPr>
    </w:lvl>
    <w:lvl w:ilvl="1" w:tplc="70CEF6EA">
      <w:numFmt w:val="bullet"/>
      <w:lvlText w:val="•"/>
      <w:lvlJc w:val="left"/>
      <w:pPr>
        <w:ind w:left="1200" w:hanging="346"/>
      </w:pPr>
      <w:rPr>
        <w:rFonts w:hint="default"/>
        <w:lang w:val="ru-RU" w:eastAsia="en-US" w:bidi="ar-SA"/>
      </w:rPr>
    </w:lvl>
    <w:lvl w:ilvl="2" w:tplc="FB78F870">
      <w:numFmt w:val="bullet"/>
      <w:lvlText w:val="•"/>
      <w:lvlJc w:val="left"/>
      <w:pPr>
        <w:ind w:left="2161" w:hanging="346"/>
      </w:pPr>
      <w:rPr>
        <w:rFonts w:hint="default"/>
        <w:lang w:val="ru-RU" w:eastAsia="en-US" w:bidi="ar-SA"/>
      </w:rPr>
    </w:lvl>
    <w:lvl w:ilvl="3" w:tplc="70C0D886">
      <w:numFmt w:val="bullet"/>
      <w:lvlText w:val="•"/>
      <w:lvlJc w:val="left"/>
      <w:pPr>
        <w:ind w:left="3121" w:hanging="346"/>
      </w:pPr>
      <w:rPr>
        <w:rFonts w:hint="default"/>
        <w:lang w:val="ru-RU" w:eastAsia="en-US" w:bidi="ar-SA"/>
      </w:rPr>
    </w:lvl>
    <w:lvl w:ilvl="4" w:tplc="2460BA7E">
      <w:numFmt w:val="bullet"/>
      <w:lvlText w:val="•"/>
      <w:lvlJc w:val="left"/>
      <w:pPr>
        <w:ind w:left="4082" w:hanging="346"/>
      </w:pPr>
      <w:rPr>
        <w:rFonts w:hint="default"/>
        <w:lang w:val="ru-RU" w:eastAsia="en-US" w:bidi="ar-SA"/>
      </w:rPr>
    </w:lvl>
    <w:lvl w:ilvl="5" w:tplc="E74E5860">
      <w:numFmt w:val="bullet"/>
      <w:lvlText w:val="•"/>
      <w:lvlJc w:val="left"/>
      <w:pPr>
        <w:ind w:left="5042" w:hanging="346"/>
      </w:pPr>
      <w:rPr>
        <w:rFonts w:hint="default"/>
        <w:lang w:val="ru-RU" w:eastAsia="en-US" w:bidi="ar-SA"/>
      </w:rPr>
    </w:lvl>
    <w:lvl w:ilvl="6" w:tplc="ED1E3958">
      <w:numFmt w:val="bullet"/>
      <w:lvlText w:val="•"/>
      <w:lvlJc w:val="left"/>
      <w:pPr>
        <w:ind w:left="6003" w:hanging="346"/>
      </w:pPr>
      <w:rPr>
        <w:rFonts w:hint="default"/>
        <w:lang w:val="ru-RU" w:eastAsia="en-US" w:bidi="ar-SA"/>
      </w:rPr>
    </w:lvl>
    <w:lvl w:ilvl="7" w:tplc="45FAFEE4">
      <w:numFmt w:val="bullet"/>
      <w:lvlText w:val="•"/>
      <w:lvlJc w:val="left"/>
      <w:pPr>
        <w:ind w:left="6963" w:hanging="346"/>
      </w:pPr>
      <w:rPr>
        <w:rFonts w:hint="default"/>
        <w:lang w:val="ru-RU" w:eastAsia="en-US" w:bidi="ar-SA"/>
      </w:rPr>
    </w:lvl>
    <w:lvl w:ilvl="8" w:tplc="18DAD684">
      <w:numFmt w:val="bullet"/>
      <w:lvlText w:val="•"/>
      <w:lvlJc w:val="left"/>
      <w:pPr>
        <w:ind w:left="7924" w:hanging="346"/>
      </w:pPr>
      <w:rPr>
        <w:rFonts w:hint="default"/>
        <w:lang w:val="ru-RU" w:eastAsia="en-US" w:bidi="ar-SA"/>
      </w:rPr>
    </w:lvl>
  </w:abstractNum>
  <w:abstractNum w:abstractNumId="10">
    <w:nsid w:val="2BBB4E7A"/>
    <w:multiLevelType w:val="hybridMultilevel"/>
    <w:tmpl w:val="337C67AE"/>
    <w:lvl w:ilvl="0" w:tplc="EF24DD22">
      <w:start w:val="3"/>
      <w:numFmt w:val="decimal"/>
      <w:lvlText w:val="%1"/>
      <w:lvlJc w:val="left"/>
      <w:pPr>
        <w:ind w:left="311" w:hanging="779"/>
      </w:pPr>
      <w:rPr>
        <w:rFonts w:hint="default"/>
        <w:lang w:val="ru-RU" w:eastAsia="en-US" w:bidi="ar-SA"/>
      </w:rPr>
    </w:lvl>
    <w:lvl w:ilvl="1" w:tplc="E3F24218">
      <w:numFmt w:val="none"/>
      <w:lvlText w:val=""/>
      <w:lvlJc w:val="left"/>
      <w:pPr>
        <w:tabs>
          <w:tab w:val="num" w:pos="360"/>
        </w:tabs>
      </w:pPr>
    </w:lvl>
    <w:lvl w:ilvl="2" w:tplc="07A819E0">
      <w:numFmt w:val="none"/>
      <w:lvlText w:val=""/>
      <w:lvlJc w:val="left"/>
      <w:pPr>
        <w:tabs>
          <w:tab w:val="num" w:pos="360"/>
        </w:tabs>
      </w:pPr>
    </w:lvl>
    <w:lvl w:ilvl="3" w:tplc="12104740">
      <w:numFmt w:val="bullet"/>
      <w:lvlText w:val="•"/>
      <w:lvlJc w:val="left"/>
      <w:pPr>
        <w:ind w:left="3134" w:hanging="779"/>
      </w:pPr>
      <w:rPr>
        <w:rFonts w:hint="default"/>
        <w:lang w:val="ru-RU" w:eastAsia="en-US" w:bidi="ar-SA"/>
      </w:rPr>
    </w:lvl>
    <w:lvl w:ilvl="4" w:tplc="F9165632">
      <w:numFmt w:val="bullet"/>
      <w:lvlText w:val="•"/>
      <w:lvlJc w:val="left"/>
      <w:pPr>
        <w:ind w:left="4072" w:hanging="779"/>
      </w:pPr>
      <w:rPr>
        <w:rFonts w:hint="default"/>
        <w:lang w:val="ru-RU" w:eastAsia="en-US" w:bidi="ar-SA"/>
      </w:rPr>
    </w:lvl>
    <w:lvl w:ilvl="5" w:tplc="3B1AC88E">
      <w:numFmt w:val="bullet"/>
      <w:lvlText w:val="•"/>
      <w:lvlJc w:val="left"/>
      <w:pPr>
        <w:ind w:left="5010" w:hanging="779"/>
      </w:pPr>
      <w:rPr>
        <w:rFonts w:hint="default"/>
        <w:lang w:val="ru-RU" w:eastAsia="en-US" w:bidi="ar-SA"/>
      </w:rPr>
    </w:lvl>
    <w:lvl w:ilvl="6" w:tplc="869EF7B8">
      <w:numFmt w:val="bullet"/>
      <w:lvlText w:val="•"/>
      <w:lvlJc w:val="left"/>
      <w:pPr>
        <w:ind w:left="5948" w:hanging="779"/>
      </w:pPr>
      <w:rPr>
        <w:rFonts w:hint="default"/>
        <w:lang w:val="ru-RU" w:eastAsia="en-US" w:bidi="ar-SA"/>
      </w:rPr>
    </w:lvl>
    <w:lvl w:ilvl="7" w:tplc="DB5ABC72">
      <w:numFmt w:val="bullet"/>
      <w:lvlText w:val="•"/>
      <w:lvlJc w:val="left"/>
      <w:pPr>
        <w:ind w:left="6886" w:hanging="779"/>
      </w:pPr>
      <w:rPr>
        <w:rFonts w:hint="default"/>
        <w:lang w:val="ru-RU" w:eastAsia="en-US" w:bidi="ar-SA"/>
      </w:rPr>
    </w:lvl>
    <w:lvl w:ilvl="8" w:tplc="0456A1A6">
      <w:numFmt w:val="bullet"/>
      <w:lvlText w:val="•"/>
      <w:lvlJc w:val="left"/>
      <w:pPr>
        <w:ind w:left="7824" w:hanging="779"/>
      </w:pPr>
      <w:rPr>
        <w:rFonts w:hint="default"/>
        <w:lang w:val="ru-RU" w:eastAsia="en-US" w:bidi="ar-SA"/>
      </w:rPr>
    </w:lvl>
  </w:abstractNum>
  <w:abstractNum w:abstractNumId="11">
    <w:nsid w:val="43E97D8B"/>
    <w:multiLevelType w:val="hybridMultilevel"/>
    <w:tmpl w:val="0840F90E"/>
    <w:lvl w:ilvl="0" w:tplc="1B5C1598">
      <w:start w:val="1"/>
      <w:numFmt w:val="decimal"/>
      <w:lvlText w:val="%1)"/>
      <w:lvlJc w:val="left"/>
      <w:pPr>
        <w:ind w:left="350" w:hanging="309"/>
      </w:pPr>
      <w:rPr>
        <w:rFonts w:ascii="Times New Roman" w:eastAsia="Times New Roman" w:hAnsi="Times New Roman" w:cs="Times New Roman" w:hint="default"/>
        <w:w w:val="96"/>
        <w:sz w:val="29"/>
        <w:szCs w:val="29"/>
        <w:lang w:val="ru-RU" w:eastAsia="en-US" w:bidi="ar-SA"/>
      </w:rPr>
    </w:lvl>
    <w:lvl w:ilvl="1" w:tplc="D69245C2">
      <w:numFmt w:val="bullet"/>
      <w:lvlText w:val="•"/>
      <w:lvlJc w:val="left"/>
      <w:pPr>
        <w:ind w:left="1320" w:hanging="309"/>
      </w:pPr>
      <w:rPr>
        <w:rFonts w:hint="default"/>
        <w:lang w:val="ru-RU" w:eastAsia="en-US" w:bidi="ar-SA"/>
      </w:rPr>
    </w:lvl>
    <w:lvl w:ilvl="2" w:tplc="A9384094">
      <w:numFmt w:val="bullet"/>
      <w:lvlText w:val="•"/>
      <w:lvlJc w:val="left"/>
      <w:pPr>
        <w:ind w:left="2281" w:hanging="309"/>
      </w:pPr>
      <w:rPr>
        <w:rFonts w:hint="default"/>
        <w:lang w:val="ru-RU" w:eastAsia="en-US" w:bidi="ar-SA"/>
      </w:rPr>
    </w:lvl>
    <w:lvl w:ilvl="3" w:tplc="F85A3B22">
      <w:numFmt w:val="bullet"/>
      <w:lvlText w:val="•"/>
      <w:lvlJc w:val="left"/>
      <w:pPr>
        <w:ind w:left="3241" w:hanging="309"/>
      </w:pPr>
      <w:rPr>
        <w:rFonts w:hint="default"/>
        <w:lang w:val="ru-RU" w:eastAsia="en-US" w:bidi="ar-SA"/>
      </w:rPr>
    </w:lvl>
    <w:lvl w:ilvl="4" w:tplc="F108686C">
      <w:numFmt w:val="bullet"/>
      <w:lvlText w:val="•"/>
      <w:lvlJc w:val="left"/>
      <w:pPr>
        <w:ind w:left="4202" w:hanging="309"/>
      </w:pPr>
      <w:rPr>
        <w:rFonts w:hint="default"/>
        <w:lang w:val="ru-RU" w:eastAsia="en-US" w:bidi="ar-SA"/>
      </w:rPr>
    </w:lvl>
    <w:lvl w:ilvl="5" w:tplc="7B6C7690">
      <w:numFmt w:val="bullet"/>
      <w:lvlText w:val="•"/>
      <w:lvlJc w:val="left"/>
      <w:pPr>
        <w:ind w:left="5162" w:hanging="309"/>
      </w:pPr>
      <w:rPr>
        <w:rFonts w:hint="default"/>
        <w:lang w:val="ru-RU" w:eastAsia="en-US" w:bidi="ar-SA"/>
      </w:rPr>
    </w:lvl>
    <w:lvl w:ilvl="6" w:tplc="D4E63B96">
      <w:numFmt w:val="bullet"/>
      <w:lvlText w:val="•"/>
      <w:lvlJc w:val="left"/>
      <w:pPr>
        <w:ind w:left="6123" w:hanging="309"/>
      </w:pPr>
      <w:rPr>
        <w:rFonts w:hint="default"/>
        <w:lang w:val="ru-RU" w:eastAsia="en-US" w:bidi="ar-SA"/>
      </w:rPr>
    </w:lvl>
    <w:lvl w:ilvl="7" w:tplc="67EAD1D6">
      <w:numFmt w:val="bullet"/>
      <w:lvlText w:val="•"/>
      <w:lvlJc w:val="left"/>
      <w:pPr>
        <w:ind w:left="7083" w:hanging="309"/>
      </w:pPr>
      <w:rPr>
        <w:rFonts w:hint="default"/>
        <w:lang w:val="ru-RU" w:eastAsia="en-US" w:bidi="ar-SA"/>
      </w:rPr>
    </w:lvl>
    <w:lvl w:ilvl="8" w:tplc="9D368684">
      <w:numFmt w:val="bullet"/>
      <w:lvlText w:val="•"/>
      <w:lvlJc w:val="left"/>
      <w:pPr>
        <w:ind w:left="8044" w:hanging="309"/>
      </w:pPr>
      <w:rPr>
        <w:rFonts w:hint="default"/>
        <w:lang w:val="ru-RU" w:eastAsia="en-US" w:bidi="ar-SA"/>
      </w:rPr>
    </w:lvl>
  </w:abstractNum>
  <w:abstractNum w:abstractNumId="12">
    <w:nsid w:val="44662D35"/>
    <w:multiLevelType w:val="hybridMultilevel"/>
    <w:tmpl w:val="E6A4A6BC"/>
    <w:lvl w:ilvl="0" w:tplc="FA4A7D50">
      <w:start w:val="1"/>
      <w:numFmt w:val="decimal"/>
      <w:lvlText w:val="%1)"/>
      <w:lvlJc w:val="left"/>
      <w:pPr>
        <w:ind w:left="1187" w:hanging="304"/>
      </w:pPr>
      <w:rPr>
        <w:rFonts w:ascii="Times New Roman" w:eastAsia="Times New Roman" w:hAnsi="Times New Roman" w:cs="Times New Roman" w:hint="default"/>
        <w:w w:val="96"/>
        <w:sz w:val="29"/>
        <w:szCs w:val="29"/>
        <w:lang w:val="ru-RU" w:eastAsia="en-US" w:bidi="ar-SA"/>
      </w:rPr>
    </w:lvl>
    <w:lvl w:ilvl="1" w:tplc="C49AD722">
      <w:numFmt w:val="bullet"/>
      <w:lvlText w:val="•"/>
      <w:lvlJc w:val="left"/>
      <w:pPr>
        <w:ind w:left="2039" w:hanging="304"/>
      </w:pPr>
      <w:rPr>
        <w:rFonts w:hint="default"/>
        <w:lang w:val="ru-RU" w:eastAsia="en-US" w:bidi="ar-SA"/>
      </w:rPr>
    </w:lvl>
    <w:lvl w:ilvl="2" w:tplc="AB3231F4">
      <w:numFmt w:val="bullet"/>
      <w:lvlText w:val="•"/>
      <w:lvlJc w:val="left"/>
      <w:pPr>
        <w:ind w:left="2898" w:hanging="304"/>
      </w:pPr>
      <w:rPr>
        <w:rFonts w:hint="default"/>
        <w:lang w:val="ru-RU" w:eastAsia="en-US" w:bidi="ar-SA"/>
      </w:rPr>
    </w:lvl>
    <w:lvl w:ilvl="3" w:tplc="DF1CBFFA">
      <w:numFmt w:val="bullet"/>
      <w:lvlText w:val="•"/>
      <w:lvlJc w:val="left"/>
      <w:pPr>
        <w:ind w:left="3758" w:hanging="304"/>
      </w:pPr>
      <w:rPr>
        <w:rFonts w:hint="default"/>
        <w:lang w:val="ru-RU" w:eastAsia="en-US" w:bidi="ar-SA"/>
      </w:rPr>
    </w:lvl>
    <w:lvl w:ilvl="4" w:tplc="55645180">
      <w:numFmt w:val="bullet"/>
      <w:lvlText w:val="•"/>
      <w:lvlJc w:val="left"/>
      <w:pPr>
        <w:ind w:left="4617" w:hanging="304"/>
      </w:pPr>
      <w:rPr>
        <w:rFonts w:hint="default"/>
        <w:lang w:val="ru-RU" w:eastAsia="en-US" w:bidi="ar-SA"/>
      </w:rPr>
    </w:lvl>
    <w:lvl w:ilvl="5" w:tplc="2B10700A">
      <w:numFmt w:val="bullet"/>
      <w:lvlText w:val="•"/>
      <w:lvlJc w:val="left"/>
      <w:pPr>
        <w:ind w:left="5477" w:hanging="304"/>
      </w:pPr>
      <w:rPr>
        <w:rFonts w:hint="default"/>
        <w:lang w:val="ru-RU" w:eastAsia="en-US" w:bidi="ar-SA"/>
      </w:rPr>
    </w:lvl>
    <w:lvl w:ilvl="6" w:tplc="C91A926A">
      <w:numFmt w:val="bullet"/>
      <w:lvlText w:val="•"/>
      <w:lvlJc w:val="left"/>
      <w:pPr>
        <w:ind w:left="6336" w:hanging="304"/>
      </w:pPr>
      <w:rPr>
        <w:rFonts w:hint="default"/>
        <w:lang w:val="ru-RU" w:eastAsia="en-US" w:bidi="ar-SA"/>
      </w:rPr>
    </w:lvl>
    <w:lvl w:ilvl="7" w:tplc="784A2C3A">
      <w:numFmt w:val="bullet"/>
      <w:lvlText w:val="•"/>
      <w:lvlJc w:val="left"/>
      <w:pPr>
        <w:ind w:left="7195" w:hanging="304"/>
      </w:pPr>
      <w:rPr>
        <w:rFonts w:hint="default"/>
        <w:lang w:val="ru-RU" w:eastAsia="en-US" w:bidi="ar-SA"/>
      </w:rPr>
    </w:lvl>
    <w:lvl w:ilvl="8" w:tplc="1E364B60">
      <w:numFmt w:val="bullet"/>
      <w:lvlText w:val="•"/>
      <w:lvlJc w:val="left"/>
      <w:pPr>
        <w:ind w:left="8055" w:hanging="304"/>
      </w:pPr>
      <w:rPr>
        <w:rFonts w:hint="default"/>
        <w:lang w:val="ru-RU" w:eastAsia="en-US" w:bidi="ar-SA"/>
      </w:rPr>
    </w:lvl>
  </w:abstractNum>
  <w:abstractNum w:abstractNumId="13">
    <w:nsid w:val="48E11831"/>
    <w:multiLevelType w:val="hybridMultilevel"/>
    <w:tmpl w:val="CE448D80"/>
    <w:lvl w:ilvl="0" w:tplc="E97244FC">
      <w:start w:val="4"/>
      <w:numFmt w:val="decimal"/>
      <w:lvlText w:val="%1"/>
      <w:lvlJc w:val="left"/>
      <w:pPr>
        <w:ind w:left="367" w:hanging="630"/>
      </w:pPr>
      <w:rPr>
        <w:rFonts w:hint="default"/>
        <w:lang w:val="ru-RU" w:eastAsia="en-US" w:bidi="ar-SA"/>
      </w:rPr>
    </w:lvl>
    <w:lvl w:ilvl="1" w:tplc="CA6C2792">
      <w:numFmt w:val="none"/>
      <w:lvlText w:val=""/>
      <w:lvlJc w:val="left"/>
      <w:pPr>
        <w:tabs>
          <w:tab w:val="num" w:pos="360"/>
        </w:tabs>
      </w:pPr>
    </w:lvl>
    <w:lvl w:ilvl="2" w:tplc="83E6A094">
      <w:numFmt w:val="bullet"/>
      <w:lvlText w:val="•"/>
      <w:lvlJc w:val="left"/>
      <w:pPr>
        <w:ind w:left="2228" w:hanging="630"/>
      </w:pPr>
      <w:rPr>
        <w:rFonts w:hint="default"/>
        <w:lang w:val="ru-RU" w:eastAsia="en-US" w:bidi="ar-SA"/>
      </w:rPr>
    </w:lvl>
    <w:lvl w:ilvl="3" w:tplc="C47C835A">
      <w:numFmt w:val="bullet"/>
      <w:lvlText w:val="•"/>
      <w:lvlJc w:val="left"/>
      <w:pPr>
        <w:ind w:left="3162" w:hanging="630"/>
      </w:pPr>
      <w:rPr>
        <w:rFonts w:hint="default"/>
        <w:lang w:val="ru-RU" w:eastAsia="en-US" w:bidi="ar-SA"/>
      </w:rPr>
    </w:lvl>
    <w:lvl w:ilvl="4" w:tplc="7E166FE4">
      <w:numFmt w:val="bullet"/>
      <w:lvlText w:val="•"/>
      <w:lvlJc w:val="left"/>
      <w:pPr>
        <w:ind w:left="4096" w:hanging="630"/>
      </w:pPr>
      <w:rPr>
        <w:rFonts w:hint="default"/>
        <w:lang w:val="ru-RU" w:eastAsia="en-US" w:bidi="ar-SA"/>
      </w:rPr>
    </w:lvl>
    <w:lvl w:ilvl="5" w:tplc="0AB06376">
      <w:numFmt w:val="bullet"/>
      <w:lvlText w:val="•"/>
      <w:lvlJc w:val="left"/>
      <w:pPr>
        <w:ind w:left="5030" w:hanging="630"/>
      </w:pPr>
      <w:rPr>
        <w:rFonts w:hint="default"/>
        <w:lang w:val="ru-RU" w:eastAsia="en-US" w:bidi="ar-SA"/>
      </w:rPr>
    </w:lvl>
    <w:lvl w:ilvl="6" w:tplc="124AE516">
      <w:numFmt w:val="bullet"/>
      <w:lvlText w:val="•"/>
      <w:lvlJc w:val="left"/>
      <w:pPr>
        <w:ind w:left="5964" w:hanging="630"/>
      </w:pPr>
      <w:rPr>
        <w:rFonts w:hint="default"/>
        <w:lang w:val="ru-RU" w:eastAsia="en-US" w:bidi="ar-SA"/>
      </w:rPr>
    </w:lvl>
    <w:lvl w:ilvl="7" w:tplc="2258D820">
      <w:numFmt w:val="bullet"/>
      <w:lvlText w:val="•"/>
      <w:lvlJc w:val="left"/>
      <w:pPr>
        <w:ind w:left="6898" w:hanging="630"/>
      </w:pPr>
      <w:rPr>
        <w:rFonts w:hint="default"/>
        <w:lang w:val="ru-RU" w:eastAsia="en-US" w:bidi="ar-SA"/>
      </w:rPr>
    </w:lvl>
    <w:lvl w:ilvl="8" w:tplc="F8324D02">
      <w:numFmt w:val="bullet"/>
      <w:lvlText w:val="•"/>
      <w:lvlJc w:val="left"/>
      <w:pPr>
        <w:ind w:left="7832" w:hanging="630"/>
      </w:pPr>
      <w:rPr>
        <w:rFonts w:hint="default"/>
        <w:lang w:val="ru-RU" w:eastAsia="en-US" w:bidi="ar-SA"/>
      </w:rPr>
    </w:lvl>
  </w:abstractNum>
  <w:abstractNum w:abstractNumId="14">
    <w:nsid w:val="5025604E"/>
    <w:multiLevelType w:val="hybridMultilevel"/>
    <w:tmpl w:val="D6503644"/>
    <w:lvl w:ilvl="0" w:tplc="57B4ECA0">
      <w:start w:val="3"/>
      <w:numFmt w:val="decimal"/>
      <w:lvlText w:val="%1"/>
      <w:lvlJc w:val="left"/>
      <w:pPr>
        <w:ind w:left="1581" w:hanging="479"/>
      </w:pPr>
      <w:rPr>
        <w:rFonts w:hint="default"/>
        <w:lang w:val="ru-RU" w:eastAsia="en-US" w:bidi="ar-SA"/>
      </w:rPr>
    </w:lvl>
    <w:lvl w:ilvl="1" w:tplc="509E4858">
      <w:numFmt w:val="none"/>
      <w:lvlText w:val=""/>
      <w:lvlJc w:val="left"/>
      <w:pPr>
        <w:tabs>
          <w:tab w:val="num" w:pos="360"/>
        </w:tabs>
      </w:pPr>
    </w:lvl>
    <w:lvl w:ilvl="2" w:tplc="ADE22D7E">
      <w:numFmt w:val="none"/>
      <w:lvlText w:val=""/>
      <w:lvlJc w:val="left"/>
      <w:pPr>
        <w:tabs>
          <w:tab w:val="num" w:pos="360"/>
        </w:tabs>
      </w:pPr>
    </w:lvl>
    <w:lvl w:ilvl="3" w:tplc="AD60C17A">
      <w:numFmt w:val="bullet"/>
      <w:lvlText w:val="•"/>
      <w:lvlJc w:val="left"/>
      <w:pPr>
        <w:ind w:left="1580" w:hanging="807"/>
      </w:pPr>
      <w:rPr>
        <w:rFonts w:hint="default"/>
        <w:lang w:val="ru-RU" w:eastAsia="en-US" w:bidi="ar-SA"/>
      </w:rPr>
    </w:lvl>
    <w:lvl w:ilvl="4" w:tplc="025A8544">
      <w:numFmt w:val="bullet"/>
      <w:lvlText w:val="•"/>
      <w:lvlJc w:val="left"/>
      <w:pPr>
        <w:ind w:left="2740" w:hanging="807"/>
      </w:pPr>
      <w:rPr>
        <w:rFonts w:hint="default"/>
        <w:lang w:val="ru-RU" w:eastAsia="en-US" w:bidi="ar-SA"/>
      </w:rPr>
    </w:lvl>
    <w:lvl w:ilvl="5" w:tplc="26F86B2A">
      <w:numFmt w:val="bullet"/>
      <w:lvlText w:val="•"/>
      <w:lvlJc w:val="left"/>
      <w:pPr>
        <w:ind w:left="3900" w:hanging="807"/>
      </w:pPr>
      <w:rPr>
        <w:rFonts w:hint="default"/>
        <w:lang w:val="ru-RU" w:eastAsia="en-US" w:bidi="ar-SA"/>
      </w:rPr>
    </w:lvl>
    <w:lvl w:ilvl="6" w:tplc="BE3C8370">
      <w:numFmt w:val="bullet"/>
      <w:lvlText w:val="•"/>
      <w:lvlJc w:val="left"/>
      <w:pPr>
        <w:ind w:left="5060" w:hanging="807"/>
      </w:pPr>
      <w:rPr>
        <w:rFonts w:hint="default"/>
        <w:lang w:val="ru-RU" w:eastAsia="en-US" w:bidi="ar-SA"/>
      </w:rPr>
    </w:lvl>
    <w:lvl w:ilvl="7" w:tplc="C78E4178">
      <w:numFmt w:val="bullet"/>
      <w:lvlText w:val="•"/>
      <w:lvlJc w:val="left"/>
      <w:pPr>
        <w:ind w:left="6220" w:hanging="807"/>
      </w:pPr>
      <w:rPr>
        <w:rFonts w:hint="default"/>
        <w:lang w:val="ru-RU" w:eastAsia="en-US" w:bidi="ar-SA"/>
      </w:rPr>
    </w:lvl>
    <w:lvl w:ilvl="8" w:tplc="E622684C">
      <w:numFmt w:val="bullet"/>
      <w:lvlText w:val="•"/>
      <w:lvlJc w:val="left"/>
      <w:pPr>
        <w:ind w:left="7380" w:hanging="807"/>
      </w:pPr>
      <w:rPr>
        <w:rFonts w:hint="default"/>
        <w:lang w:val="ru-RU" w:eastAsia="en-US" w:bidi="ar-SA"/>
      </w:rPr>
    </w:lvl>
  </w:abstractNum>
  <w:abstractNum w:abstractNumId="15">
    <w:nsid w:val="515569D5"/>
    <w:multiLevelType w:val="hybridMultilevel"/>
    <w:tmpl w:val="A866C496"/>
    <w:lvl w:ilvl="0" w:tplc="3C4450AE">
      <w:start w:val="1"/>
      <w:numFmt w:val="decimal"/>
      <w:lvlText w:val="%1."/>
      <w:lvlJc w:val="left"/>
      <w:pPr>
        <w:ind w:left="113" w:hanging="524"/>
      </w:pPr>
      <w:rPr>
        <w:rFonts w:ascii="Times New Roman" w:eastAsia="Times New Roman" w:hAnsi="Times New Roman" w:cs="Times New Roman" w:hint="default"/>
        <w:w w:val="98"/>
        <w:sz w:val="29"/>
        <w:szCs w:val="29"/>
        <w:lang w:val="ru-RU" w:eastAsia="en-US" w:bidi="ar-SA"/>
      </w:rPr>
    </w:lvl>
    <w:lvl w:ilvl="1" w:tplc="8EBA0820">
      <w:start w:val="1"/>
      <w:numFmt w:val="decimal"/>
      <w:lvlText w:val="%2."/>
      <w:lvlJc w:val="left"/>
      <w:pPr>
        <w:ind w:left="203" w:hanging="379"/>
        <w:jc w:val="right"/>
      </w:pPr>
      <w:rPr>
        <w:rFonts w:hint="default"/>
        <w:w w:val="92"/>
        <w:lang w:val="ru-RU" w:eastAsia="en-US" w:bidi="ar-SA"/>
      </w:rPr>
    </w:lvl>
    <w:lvl w:ilvl="2" w:tplc="123C0C60">
      <w:numFmt w:val="bullet"/>
      <w:lvlText w:val="•"/>
      <w:lvlJc w:val="left"/>
      <w:pPr>
        <w:ind w:left="1245" w:hanging="379"/>
      </w:pPr>
      <w:rPr>
        <w:rFonts w:hint="default"/>
        <w:lang w:val="ru-RU" w:eastAsia="en-US" w:bidi="ar-SA"/>
      </w:rPr>
    </w:lvl>
    <w:lvl w:ilvl="3" w:tplc="3CD656D8">
      <w:numFmt w:val="bullet"/>
      <w:lvlText w:val="•"/>
      <w:lvlJc w:val="left"/>
      <w:pPr>
        <w:ind w:left="2291" w:hanging="379"/>
      </w:pPr>
      <w:rPr>
        <w:rFonts w:hint="default"/>
        <w:lang w:val="ru-RU" w:eastAsia="en-US" w:bidi="ar-SA"/>
      </w:rPr>
    </w:lvl>
    <w:lvl w:ilvl="4" w:tplc="FAE4BE8A">
      <w:numFmt w:val="bullet"/>
      <w:lvlText w:val="•"/>
      <w:lvlJc w:val="left"/>
      <w:pPr>
        <w:ind w:left="3337" w:hanging="379"/>
      </w:pPr>
      <w:rPr>
        <w:rFonts w:hint="default"/>
        <w:lang w:val="ru-RU" w:eastAsia="en-US" w:bidi="ar-SA"/>
      </w:rPr>
    </w:lvl>
    <w:lvl w:ilvl="5" w:tplc="5C30FAEA">
      <w:numFmt w:val="bullet"/>
      <w:lvlText w:val="•"/>
      <w:lvlJc w:val="left"/>
      <w:pPr>
        <w:ind w:left="4383" w:hanging="379"/>
      </w:pPr>
      <w:rPr>
        <w:rFonts w:hint="default"/>
        <w:lang w:val="ru-RU" w:eastAsia="en-US" w:bidi="ar-SA"/>
      </w:rPr>
    </w:lvl>
    <w:lvl w:ilvl="6" w:tplc="A7BECE2C">
      <w:numFmt w:val="bullet"/>
      <w:lvlText w:val="•"/>
      <w:lvlJc w:val="left"/>
      <w:pPr>
        <w:ind w:left="5428" w:hanging="379"/>
      </w:pPr>
      <w:rPr>
        <w:rFonts w:hint="default"/>
        <w:lang w:val="ru-RU" w:eastAsia="en-US" w:bidi="ar-SA"/>
      </w:rPr>
    </w:lvl>
    <w:lvl w:ilvl="7" w:tplc="2ACE7574">
      <w:numFmt w:val="bullet"/>
      <w:lvlText w:val="•"/>
      <w:lvlJc w:val="left"/>
      <w:pPr>
        <w:ind w:left="6474" w:hanging="379"/>
      </w:pPr>
      <w:rPr>
        <w:rFonts w:hint="default"/>
        <w:lang w:val="ru-RU" w:eastAsia="en-US" w:bidi="ar-SA"/>
      </w:rPr>
    </w:lvl>
    <w:lvl w:ilvl="8" w:tplc="78389176">
      <w:numFmt w:val="bullet"/>
      <w:lvlText w:val="•"/>
      <w:lvlJc w:val="left"/>
      <w:pPr>
        <w:ind w:left="7520" w:hanging="379"/>
      </w:pPr>
      <w:rPr>
        <w:rFonts w:hint="default"/>
        <w:lang w:val="ru-RU" w:eastAsia="en-US" w:bidi="ar-SA"/>
      </w:rPr>
    </w:lvl>
  </w:abstractNum>
  <w:abstractNum w:abstractNumId="16">
    <w:nsid w:val="56D97A8D"/>
    <w:multiLevelType w:val="hybridMultilevel"/>
    <w:tmpl w:val="C024D1E2"/>
    <w:lvl w:ilvl="0" w:tplc="67C8CC30">
      <w:start w:val="8"/>
      <w:numFmt w:val="decimal"/>
      <w:lvlText w:val="%1"/>
      <w:lvlJc w:val="left"/>
      <w:pPr>
        <w:ind w:left="418" w:hanging="600"/>
      </w:pPr>
      <w:rPr>
        <w:rFonts w:hint="default"/>
        <w:lang w:val="ru-RU" w:eastAsia="en-US" w:bidi="ar-SA"/>
      </w:rPr>
    </w:lvl>
    <w:lvl w:ilvl="1" w:tplc="EFB0EFAE">
      <w:numFmt w:val="none"/>
      <w:lvlText w:val=""/>
      <w:lvlJc w:val="left"/>
      <w:pPr>
        <w:tabs>
          <w:tab w:val="num" w:pos="360"/>
        </w:tabs>
      </w:pPr>
    </w:lvl>
    <w:lvl w:ilvl="2" w:tplc="996C29F4">
      <w:numFmt w:val="bullet"/>
      <w:lvlText w:val="•"/>
      <w:lvlJc w:val="left"/>
      <w:pPr>
        <w:ind w:left="2276" w:hanging="600"/>
      </w:pPr>
      <w:rPr>
        <w:rFonts w:hint="default"/>
        <w:lang w:val="ru-RU" w:eastAsia="en-US" w:bidi="ar-SA"/>
      </w:rPr>
    </w:lvl>
    <w:lvl w:ilvl="3" w:tplc="F4D88758">
      <w:numFmt w:val="bullet"/>
      <w:lvlText w:val="•"/>
      <w:lvlJc w:val="left"/>
      <w:pPr>
        <w:ind w:left="3204" w:hanging="600"/>
      </w:pPr>
      <w:rPr>
        <w:rFonts w:hint="default"/>
        <w:lang w:val="ru-RU" w:eastAsia="en-US" w:bidi="ar-SA"/>
      </w:rPr>
    </w:lvl>
    <w:lvl w:ilvl="4" w:tplc="D6EA4730">
      <w:numFmt w:val="bullet"/>
      <w:lvlText w:val="•"/>
      <w:lvlJc w:val="left"/>
      <w:pPr>
        <w:ind w:left="4132" w:hanging="600"/>
      </w:pPr>
      <w:rPr>
        <w:rFonts w:hint="default"/>
        <w:lang w:val="ru-RU" w:eastAsia="en-US" w:bidi="ar-SA"/>
      </w:rPr>
    </w:lvl>
    <w:lvl w:ilvl="5" w:tplc="49AA5B28">
      <w:numFmt w:val="bullet"/>
      <w:lvlText w:val="•"/>
      <w:lvlJc w:val="left"/>
      <w:pPr>
        <w:ind w:left="5060" w:hanging="600"/>
      </w:pPr>
      <w:rPr>
        <w:rFonts w:hint="default"/>
        <w:lang w:val="ru-RU" w:eastAsia="en-US" w:bidi="ar-SA"/>
      </w:rPr>
    </w:lvl>
    <w:lvl w:ilvl="6" w:tplc="8166AA5A">
      <w:numFmt w:val="bullet"/>
      <w:lvlText w:val="•"/>
      <w:lvlJc w:val="left"/>
      <w:pPr>
        <w:ind w:left="5988" w:hanging="600"/>
      </w:pPr>
      <w:rPr>
        <w:rFonts w:hint="default"/>
        <w:lang w:val="ru-RU" w:eastAsia="en-US" w:bidi="ar-SA"/>
      </w:rPr>
    </w:lvl>
    <w:lvl w:ilvl="7" w:tplc="B8AC1F4A">
      <w:numFmt w:val="bullet"/>
      <w:lvlText w:val="•"/>
      <w:lvlJc w:val="left"/>
      <w:pPr>
        <w:ind w:left="6916" w:hanging="600"/>
      </w:pPr>
      <w:rPr>
        <w:rFonts w:hint="default"/>
        <w:lang w:val="ru-RU" w:eastAsia="en-US" w:bidi="ar-SA"/>
      </w:rPr>
    </w:lvl>
    <w:lvl w:ilvl="8" w:tplc="DB8C121C">
      <w:numFmt w:val="bullet"/>
      <w:lvlText w:val="•"/>
      <w:lvlJc w:val="left"/>
      <w:pPr>
        <w:ind w:left="7844" w:hanging="600"/>
      </w:pPr>
      <w:rPr>
        <w:rFonts w:hint="default"/>
        <w:lang w:val="ru-RU" w:eastAsia="en-US" w:bidi="ar-SA"/>
      </w:rPr>
    </w:lvl>
  </w:abstractNum>
  <w:abstractNum w:abstractNumId="17">
    <w:nsid w:val="66092112"/>
    <w:multiLevelType w:val="hybridMultilevel"/>
    <w:tmpl w:val="D9308CEC"/>
    <w:lvl w:ilvl="0" w:tplc="A0F4593A">
      <w:start w:val="1"/>
      <w:numFmt w:val="decimal"/>
      <w:lvlText w:val="%1)"/>
      <w:lvlJc w:val="left"/>
      <w:pPr>
        <w:ind w:left="348" w:hanging="368"/>
      </w:pPr>
      <w:rPr>
        <w:rFonts w:ascii="Bookman Old Style" w:eastAsia="Bookman Old Style" w:hAnsi="Bookman Old Style" w:cs="Bookman Old Style" w:hint="default"/>
        <w:spacing w:val="-1"/>
        <w:w w:val="101"/>
        <w:sz w:val="28"/>
        <w:szCs w:val="28"/>
        <w:lang w:val="ru-RU" w:eastAsia="en-US" w:bidi="ar-SA"/>
      </w:rPr>
    </w:lvl>
    <w:lvl w:ilvl="1" w:tplc="856C0B14">
      <w:numFmt w:val="bullet"/>
      <w:lvlText w:val="•"/>
      <w:lvlJc w:val="left"/>
      <w:pPr>
        <w:ind w:left="1302" w:hanging="368"/>
      </w:pPr>
      <w:rPr>
        <w:rFonts w:hint="default"/>
        <w:lang w:val="ru-RU" w:eastAsia="en-US" w:bidi="ar-SA"/>
      </w:rPr>
    </w:lvl>
    <w:lvl w:ilvl="2" w:tplc="6FC68410">
      <w:numFmt w:val="bullet"/>
      <w:lvlText w:val="•"/>
      <w:lvlJc w:val="left"/>
      <w:pPr>
        <w:ind w:left="2265" w:hanging="368"/>
      </w:pPr>
      <w:rPr>
        <w:rFonts w:hint="default"/>
        <w:lang w:val="ru-RU" w:eastAsia="en-US" w:bidi="ar-SA"/>
      </w:rPr>
    </w:lvl>
    <w:lvl w:ilvl="3" w:tplc="E5908C98">
      <w:numFmt w:val="bullet"/>
      <w:lvlText w:val="•"/>
      <w:lvlJc w:val="left"/>
      <w:pPr>
        <w:ind w:left="3227" w:hanging="368"/>
      </w:pPr>
      <w:rPr>
        <w:rFonts w:hint="default"/>
        <w:lang w:val="ru-RU" w:eastAsia="en-US" w:bidi="ar-SA"/>
      </w:rPr>
    </w:lvl>
    <w:lvl w:ilvl="4" w:tplc="13A610FE">
      <w:numFmt w:val="bullet"/>
      <w:lvlText w:val="•"/>
      <w:lvlJc w:val="left"/>
      <w:pPr>
        <w:ind w:left="4190" w:hanging="368"/>
      </w:pPr>
      <w:rPr>
        <w:rFonts w:hint="default"/>
        <w:lang w:val="ru-RU" w:eastAsia="en-US" w:bidi="ar-SA"/>
      </w:rPr>
    </w:lvl>
    <w:lvl w:ilvl="5" w:tplc="5ABE916C">
      <w:numFmt w:val="bullet"/>
      <w:lvlText w:val="•"/>
      <w:lvlJc w:val="left"/>
      <w:pPr>
        <w:ind w:left="5152" w:hanging="368"/>
      </w:pPr>
      <w:rPr>
        <w:rFonts w:hint="default"/>
        <w:lang w:val="ru-RU" w:eastAsia="en-US" w:bidi="ar-SA"/>
      </w:rPr>
    </w:lvl>
    <w:lvl w:ilvl="6" w:tplc="660EAA02">
      <w:numFmt w:val="bullet"/>
      <w:lvlText w:val="•"/>
      <w:lvlJc w:val="left"/>
      <w:pPr>
        <w:ind w:left="6115" w:hanging="368"/>
      </w:pPr>
      <w:rPr>
        <w:rFonts w:hint="default"/>
        <w:lang w:val="ru-RU" w:eastAsia="en-US" w:bidi="ar-SA"/>
      </w:rPr>
    </w:lvl>
    <w:lvl w:ilvl="7" w:tplc="C1044B16">
      <w:numFmt w:val="bullet"/>
      <w:lvlText w:val="•"/>
      <w:lvlJc w:val="left"/>
      <w:pPr>
        <w:ind w:left="7077" w:hanging="368"/>
      </w:pPr>
      <w:rPr>
        <w:rFonts w:hint="default"/>
        <w:lang w:val="ru-RU" w:eastAsia="en-US" w:bidi="ar-SA"/>
      </w:rPr>
    </w:lvl>
    <w:lvl w:ilvl="8" w:tplc="D93C7468">
      <w:numFmt w:val="bullet"/>
      <w:lvlText w:val="•"/>
      <w:lvlJc w:val="left"/>
      <w:pPr>
        <w:ind w:left="8040" w:hanging="368"/>
      </w:pPr>
      <w:rPr>
        <w:rFonts w:hint="default"/>
        <w:lang w:val="ru-RU" w:eastAsia="en-US" w:bidi="ar-SA"/>
      </w:rPr>
    </w:lvl>
  </w:abstractNum>
  <w:abstractNum w:abstractNumId="18">
    <w:nsid w:val="7026315F"/>
    <w:multiLevelType w:val="hybridMultilevel"/>
    <w:tmpl w:val="48289854"/>
    <w:lvl w:ilvl="0" w:tplc="E20A5E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17F5ADD"/>
    <w:multiLevelType w:val="hybridMultilevel"/>
    <w:tmpl w:val="22E87CA0"/>
    <w:lvl w:ilvl="0" w:tplc="AB18456C">
      <w:start w:val="1"/>
      <w:numFmt w:val="decimal"/>
      <w:lvlText w:val="%1)"/>
      <w:lvlJc w:val="left"/>
      <w:pPr>
        <w:ind w:left="1405" w:hanging="302"/>
      </w:pPr>
      <w:rPr>
        <w:rFonts w:ascii="Times New Roman" w:eastAsia="Times New Roman" w:hAnsi="Times New Roman" w:cs="Times New Roman" w:hint="default"/>
        <w:w w:val="96"/>
        <w:sz w:val="29"/>
        <w:szCs w:val="29"/>
        <w:lang w:val="ru-RU" w:eastAsia="en-US" w:bidi="ar-SA"/>
      </w:rPr>
    </w:lvl>
    <w:lvl w:ilvl="1" w:tplc="B324F188">
      <w:numFmt w:val="bullet"/>
      <w:lvlText w:val="•"/>
      <w:lvlJc w:val="left"/>
      <w:pPr>
        <w:ind w:left="2256" w:hanging="302"/>
      </w:pPr>
      <w:rPr>
        <w:rFonts w:hint="default"/>
        <w:lang w:val="ru-RU" w:eastAsia="en-US" w:bidi="ar-SA"/>
      </w:rPr>
    </w:lvl>
    <w:lvl w:ilvl="2" w:tplc="B6BCF488">
      <w:numFmt w:val="bullet"/>
      <w:lvlText w:val="•"/>
      <w:lvlJc w:val="left"/>
      <w:pPr>
        <w:ind w:left="3113" w:hanging="302"/>
      </w:pPr>
      <w:rPr>
        <w:rFonts w:hint="default"/>
        <w:lang w:val="ru-RU" w:eastAsia="en-US" w:bidi="ar-SA"/>
      </w:rPr>
    </w:lvl>
    <w:lvl w:ilvl="3" w:tplc="C54EDE6E">
      <w:numFmt w:val="bullet"/>
      <w:lvlText w:val="•"/>
      <w:lvlJc w:val="left"/>
      <w:pPr>
        <w:ind w:left="3969" w:hanging="302"/>
      </w:pPr>
      <w:rPr>
        <w:rFonts w:hint="default"/>
        <w:lang w:val="ru-RU" w:eastAsia="en-US" w:bidi="ar-SA"/>
      </w:rPr>
    </w:lvl>
    <w:lvl w:ilvl="4" w:tplc="D0284086">
      <w:numFmt w:val="bullet"/>
      <w:lvlText w:val="•"/>
      <w:lvlJc w:val="left"/>
      <w:pPr>
        <w:ind w:left="4826" w:hanging="302"/>
      </w:pPr>
      <w:rPr>
        <w:rFonts w:hint="default"/>
        <w:lang w:val="ru-RU" w:eastAsia="en-US" w:bidi="ar-SA"/>
      </w:rPr>
    </w:lvl>
    <w:lvl w:ilvl="5" w:tplc="D3C4938C">
      <w:numFmt w:val="bullet"/>
      <w:lvlText w:val="•"/>
      <w:lvlJc w:val="left"/>
      <w:pPr>
        <w:ind w:left="5682" w:hanging="302"/>
      </w:pPr>
      <w:rPr>
        <w:rFonts w:hint="default"/>
        <w:lang w:val="ru-RU" w:eastAsia="en-US" w:bidi="ar-SA"/>
      </w:rPr>
    </w:lvl>
    <w:lvl w:ilvl="6" w:tplc="E6BEA896">
      <w:numFmt w:val="bullet"/>
      <w:lvlText w:val="•"/>
      <w:lvlJc w:val="left"/>
      <w:pPr>
        <w:ind w:left="6539" w:hanging="302"/>
      </w:pPr>
      <w:rPr>
        <w:rFonts w:hint="default"/>
        <w:lang w:val="ru-RU" w:eastAsia="en-US" w:bidi="ar-SA"/>
      </w:rPr>
    </w:lvl>
    <w:lvl w:ilvl="7" w:tplc="35ECE656">
      <w:numFmt w:val="bullet"/>
      <w:lvlText w:val="•"/>
      <w:lvlJc w:val="left"/>
      <w:pPr>
        <w:ind w:left="7395" w:hanging="302"/>
      </w:pPr>
      <w:rPr>
        <w:rFonts w:hint="default"/>
        <w:lang w:val="ru-RU" w:eastAsia="en-US" w:bidi="ar-SA"/>
      </w:rPr>
    </w:lvl>
    <w:lvl w:ilvl="8" w:tplc="319A5BF2">
      <w:numFmt w:val="bullet"/>
      <w:lvlText w:val="•"/>
      <w:lvlJc w:val="left"/>
      <w:pPr>
        <w:ind w:left="8252" w:hanging="302"/>
      </w:pPr>
      <w:rPr>
        <w:rFonts w:hint="default"/>
        <w:lang w:val="ru-RU" w:eastAsia="en-US" w:bidi="ar-SA"/>
      </w:rPr>
    </w:lvl>
  </w:abstractNum>
  <w:abstractNum w:abstractNumId="20">
    <w:nsid w:val="751E57C4"/>
    <w:multiLevelType w:val="hybridMultilevel"/>
    <w:tmpl w:val="00B694F0"/>
    <w:lvl w:ilvl="0" w:tplc="5E067B40">
      <w:start w:val="1"/>
      <w:numFmt w:val="decimal"/>
      <w:lvlText w:val="%1"/>
      <w:lvlJc w:val="left"/>
      <w:pPr>
        <w:ind w:left="326" w:hanging="551"/>
      </w:pPr>
      <w:rPr>
        <w:rFonts w:hint="default"/>
        <w:lang w:val="ru-RU" w:eastAsia="en-US" w:bidi="ar-SA"/>
      </w:rPr>
    </w:lvl>
    <w:lvl w:ilvl="1" w:tplc="B4B61AB0">
      <w:numFmt w:val="none"/>
      <w:lvlText w:val=""/>
      <w:lvlJc w:val="left"/>
      <w:pPr>
        <w:tabs>
          <w:tab w:val="num" w:pos="360"/>
        </w:tabs>
      </w:pPr>
    </w:lvl>
    <w:lvl w:ilvl="2" w:tplc="2BE42C9C">
      <w:numFmt w:val="bullet"/>
      <w:lvlText w:val="•"/>
      <w:lvlJc w:val="left"/>
      <w:pPr>
        <w:ind w:left="2196" w:hanging="551"/>
      </w:pPr>
      <w:rPr>
        <w:rFonts w:hint="default"/>
        <w:lang w:val="ru-RU" w:eastAsia="en-US" w:bidi="ar-SA"/>
      </w:rPr>
    </w:lvl>
    <w:lvl w:ilvl="3" w:tplc="A71EB18A">
      <w:numFmt w:val="bullet"/>
      <w:lvlText w:val="•"/>
      <w:lvlJc w:val="left"/>
      <w:pPr>
        <w:ind w:left="3134" w:hanging="551"/>
      </w:pPr>
      <w:rPr>
        <w:rFonts w:hint="default"/>
        <w:lang w:val="ru-RU" w:eastAsia="en-US" w:bidi="ar-SA"/>
      </w:rPr>
    </w:lvl>
    <w:lvl w:ilvl="4" w:tplc="93F21EB4">
      <w:numFmt w:val="bullet"/>
      <w:lvlText w:val="•"/>
      <w:lvlJc w:val="left"/>
      <w:pPr>
        <w:ind w:left="4072" w:hanging="551"/>
      </w:pPr>
      <w:rPr>
        <w:rFonts w:hint="default"/>
        <w:lang w:val="ru-RU" w:eastAsia="en-US" w:bidi="ar-SA"/>
      </w:rPr>
    </w:lvl>
    <w:lvl w:ilvl="5" w:tplc="64127708">
      <w:numFmt w:val="bullet"/>
      <w:lvlText w:val="•"/>
      <w:lvlJc w:val="left"/>
      <w:pPr>
        <w:ind w:left="5010" w:hanging="551"/>
      </w:pPr>
      <w:rPr>
        <w:rFonts w:hint="default"/>
        <w:lang w:val="ru-RU" w:eastAsia="en-US" w:bidi="ar-SA"/>
      </w:rPr>
    </w:lvl>
    <w:lvl w:ilvl="6" w:tplc="DCA66BDC">
      <w:numFmt w:val="bullet"/>
      <w:lvlText w:val="•"/>
      <w:lvlJc w:val="left"/>
      <w:pPr>
        <w:ind w:left="5948" w:hanging="551"/>
      </w:pPr>
      <w:rPr>
        <w:rFonts w:hint="default"/>
        <w:lang w:val="ru-RU" w:eastAsia="en-US" w:bidi="ar-SA"/>
      </w:rPr>
    </w:lvl>
    <w:lvl w:ilvl="7" w:tplc="5B9E513E">
      <w:numFmt w:val="bullet"/>
      <w:lvlText w:val="•"/>
      <w:lvlJc w:val="left"/>
      <w:pPr>
        <w:ind w:left="6886" w:hanging="551"/>
      </w:pPr>
      <w:rPr>
        <w:rFonts w:hint="default"/>
        <w:lang w:val="ru-RU" w:eastAsia="en-US" w:bidi="ar-SA"/>
      </w:rPr>
    </w:lvl>
    <w:lvl w:ilvl="8" w:tplc="37F04894">
      <w:numFmt w:val="bullet"/>
      <w:lvlText w:val="•"/>
      <w:lvlJc w:val="left"/>
      <w:pPr>
        <w:ind w:left="7824" w:hanging="551"/>
      </w:pPr>
      <w:rPr>
        <w:rFonts w:hint="default"/>
        <w:lang w:val="ru-RU" w:eastAsia="en-US" w:bidi="ar-SA"/>
      </w:rPr>
    </w:lvl>
  </w:abstractNum>
  <w:abstractNum w:abstractNumId="21">
    <w:nsid w:val="78C0412C"/>
    <w:multiLevelType w:val="hybridMultilevel"/>
    <w:tmpl w:val="0FBE6BCE"/>
    <w:lvl w:ilvl="0" w:tplc="46A81F04">
      <w:start w:val="1"/>
      <w:numFmt w:val="decimal"/>
      <w:lvlText w:val="%1)"/>
      <w:lvlJc w:val="left"/>
      <w:pPr>
        <w:ind w:left="219" w:hanging="349"/>
      </w:pPr>
      <w:rPr>
        <w:rFonts w:ascii="Times New Roman" w:eastAsia="Times New Roman" w:hAnsi="Times New Roman" w:cs="Times New Roman" w:hint="default"/>
        <w:w w:val="96"/>
        <w:sz w:val="29"/>
        <w:szCs w:val="29"/>
        <w:lang w:val="ru-RU" w:eastAsia="en-US" w:bidi="ar-SA"/>
      </w:rPr>
    </w:lvl>
    <w:lvl w:ilvl="1" w:tplc="2774EEFE">
      <w:numFmt w:val="bullet"/>
      <w:lvlText w:val="•"/>
      <w:lvlJc w:val="left"/>
      <w:pPr>
        <w:ind w:left="1181" w:hanging="349"/>
      </w:pPr>
      <w:rPr>
        <w:rFonts w:hint="default"/>
        <w:lang w:val="ru-RU" w:eastAsia="en-US" w:bidi="ar-SA"/>
      </w:rPr>
    </w:lvl>
    <w:lvl w:ilvl="2" w:tplc="3670E338">
      <w:numFmt w:val="bullet"/>
      <w:lvlText w:val="•"/>
      <w:lvlJc w:val="left"/>
      <w:pPr>
        <w:ind w:left="2143" w:hanging="349"/>
      </w:pPr>
      <w:rPr>
        <w:rFonts w:hint="default"/>
        <w:lang w:val="ru-RU" w:eastAsia="en-US" w:bidi="ar-SA"/>
      </w:rPr>
    </w:lvl>
    <w:lvl w:ilvl="3" w:tplc="9DAC479A">
      <w:numFmt w:val="bullet"/>
      <w:lvlText w:val="•"/>
      <w:lvlJc w:val="left"/>
      <w:pPr>
        <w:ind w:left="3105" w:hanging="349"/>
      </w:pPr>
      <w:rPr>
        <w:rFonts w:hint="default"/>
        <w:lang w:val="ru-RU" w:eastAsia="en-US" w:bidi="ar-SA"/>
      </w:rPr>
    </w:lvl>
    <w:lvl w:ilvl="4" w:tplc="6A6AE9C6">
      <w:numFmt w:val="bullet"/>
      <w:lvlText w:val="•"/>
      <w:lvlJc w:val="left"/>
      <w:pPr>
        <w:ind w:left="4066" w:hanging="349"/>
      </w:pPr>
      <w:rPr>
        <w:rFonts w:hint="default"/>
        <w:lang w:val="ru-RU" w:eastAsia="en-US" w:bidi="ar-SA"/>
      </w:rPr>
    </w:lvl>
    <w:lvl w:ilvl="5" w:tplc="FA924946">
      <w:numFmt w:val="bullet"/>
      <w:lvlText w:val="•"/>
      <w:lvlJc w:val="left"/>
      <w:pPr>
        <w:ind w:left="5028" w:hanging="349"/>
      </w:pPr>
      <w:rPr>
        <w:rFonts w:hint="default"/>
        <w:lang w:val="ru-RU" w:eastAsia="en-US" w:bidi="ar-SA"/>
      </w:rPr>
    </w:lvl>
    <w:lvl w:ilvl="6" w:tplc="8B6C278C">
      <w:numFmt w:val="bullet"/>
      <w:lvlText w:val="•"/>
      <w:lvlJc w:val="left"/>
      <w:pPr>
        <w:ind w:left="5990" w:hanging="349"/>
      </w:pPr>
      <w:rPr>
        <w:rFonts w:hint="default"/>
        <w:lang w:val="ru-RU" w:eastAsia="en-US" w:bidi="ar-SA"/>
      </w:rPr>
    </w:lvl>
    <w:lvl w:ilvl="7" w:tplc="724083F6">
      <w:numFmt w:val="bullet"/>
      <w:lvlText w:val="•"/>
      <w:lvlJc w:val="left"/>
      <w:pPr>
        <w:ind w:left="6951" w:hanging="349"/>
      </w:pPr>
      <w:rPr>
        <w:rFonts w:hint="default"/>
        <w:lang w:val="ru-RU" w:eastAsia="en-US" w:bidi="ar-SA"/>
      </w:rPr>
    </w:lvl>
    <w:lvl w:ilvl="8" w:tplc="13F03B0C">
      <w:numFmt w:val="bullet"/>
      <w:lvlText w:val="•"/>
      <w:lvlJc w:val="left"/>
      <w:pPr>
        <w:ind w:left="7913" w:hanging="349"/>
      </w:pPr>
      <w:rPr>
        <w:rFonts w:hint="default"/>
        <w:lang w:val="ru-RU" w:eastAsia="en-US" w:bidi="ar-SA"/>
      </w:rPr>
    </w:lvl>
  </w:abstractNum>
  <w:num w:numId="1">
    <w:abstractNumId w:val="11"/>
  </w:num>
  <w:num w:numId="2">
    <w:abstractNumId w:val="19"/>
  </w:num>
  <w:num w:numId="3">
    <w:abstractNumId w:val="17"/>
  </w:num>
  <w:num w:numId="4">
    <w:abstractNumId w:val="5"/>
  </w:num>
  <w:num w:numId="5">
    <w:abstractNumId w:val="9"/>
  </w:num>
  <w:num w:numId="6">
    <w:abstractNumId w:val="3"/>
  </w:num>
  <w:num w:numId="7">
    <w:abstractNumId w:val="21"/>
  </w:num>
  <w:num w:numId="8">
    <w:abstractNumId w:val="12"/>
  </w:num>
  <w:num w:numId="9">
    <w:abstractNumId w:val="6"/>
  </w:num>
  <w:num w:numId="10">
    <w:abstractNumId w:val="2"/>
  </w:num>
  <w:num w:numId="11">
    <w:abstractNumId w:val="8"/>
  </w:num>
  <w:num w:numId="12">
    <w:abstractNumId w:val="15"/>
  </w:num>
  <w:num w:numId="13">
    <w:abstractNumId w:val="1"/>
  </w:num>
  <w:num w:numId="14">
    <w:abstractNumId w:val="16"/>
  </w:num>
  <w:num w:numId="15">
    <w:abstractNumId w:val="7"/>
  </w:num>
  <w:num w:numId="16">
    <w:abstractNumId w:val="0"/>
  </w:num>
  <w:num w:numId="17">
    <w:abstractNumId w:val="13"/>
  </w:num>
  <w:num w:numId="18">
    <w:abstractNumId w:val="10"/>
  </w:num>
  <w:num w:numId="19">
    <w:abstractNumId w:val="14"/>
  </w:num>
  <w:num w:numId="20">
    <w:abstractNumId w:val="20"/>
  </w:num>
  <w:num w:numId="21">
    <w:abstractNumId w:val="4"/>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361FAB"/>
    <w:rsid w:val="00005166"/>
    <w:rsid w:val="0001106D"/>
    <w:rsid w:val="00023744"/>
    <w:rsid w:val="00030984"/>
    <w:rsid w:val="00031116"/>
    <w:rsid w:val="00036F28"/>
    <w:rsid w:val="00042598"/>
    <w:rsid w:val="0004473E"/>
    <w:rsid w:val="00044B68"/>
    <w:rsid w:val="00053403"/>
    <w:rsid w:val="00054D1F"/>
    <w:rsid w:val="00055AE1"/>
    <w:rsid w:val="000766BD"/>
    <w:rsid w:val="000851C5"/>
    <w:rsid w:val="00087289"/>
    <w:rsid w:val="000A09AD"/>
    <w:rsid w:val="000A0D46"/>
    <w:rsid w:val="000A3262"/>
    <w:rsid w:val="000A3AD8"/>
    <w:rsid w:val="000A6603"/>
    <w:rsid w:val="000B3C8B"/>
    <w:rsid w:val="000B4DF1"/>
    <w:rsid w:val="000B6EC1"/>
    <w:rsid w:val="000B7F03"/>
    <w:rsid w:val="000C28FC"/>
    <w:rsid w:val="000D0CDE"/>
    <w:rsid w:val="000D25D3"/>
    <w:rsid w:val="000D4585"/>
    <w:rsid w:val="000E522B"/>
    <w:rsid w:val="000F0B7A"/>
    <w:rsid w:val="000F6928"/>
    <w:rsid w:val="00103249"/>
    <w:rsid w:val="00122022"/>
    <w:rsid w:val="0014263D"/>
    <w:rsid w:val="001515DA"/>
    <w:rsid w:val="001628FC"/>
    <w:rsid w:val="00167DB8"/>
    <w:rsid w:val="00176198"/>
    <w:rsid w:val="00185AD9"/>
    <w:rsid w:val="001878F9"/>
    <w:rsid w:val="00187F7D"/>
    <w:rsid w:val="00197ADD"/>
    <w:rsid w:val="001A2EC7"/>
    <w:rsid w:val="001A5E81"/>
    <w:rsid w:val="001A7197"/>
    <w:rsid w:val="001B6E15"/>
    <w:rsid w:val="001C1645"/>
    <w:rsid w:val="001D6E17"/>
    <w:rsid w:val="001E6073"/>
    <w:rsid w:val="001F16F6"/>
    <w:rsid w:val="001F552B"/>
    <w:rsid w:val="001F76FD"/>
    <w:rsid w:val="00214266"/>
    <w:rsid w:val="002148EF"/>
    <w:rsid w:val="002545ED"/>
    <w:rsid w:val="00257914"/>
    <w:rsid w:val="002665BA"/>
    <w:rsid w:val="00271EA9"/>
    <w:rsid w:val="00277BF8"/>
    <w:rsid w:val="00281727"/>
    <w:rsid w:val="00295FF2"/>
    <w:rsid w:val="00297641"/>
    <w:rsid w:val="002A5D21"/>
    <w:rsid w:val="002C0104"/>
    <w:rsid w:val="002C2791"/>
    <w:rsid w:val="002C7B57"/>
    <w:rsid w:val="002D2E98"/>
    <w:rsid w:val="002D5EC1"/>
    <w:rsid w:val="002F08D9"/>
    <w:rsid w:val="002F405F"/>
    <w:rsid w:val="002F67B7"/>
    <w:rsid w:val="00301BAE"/>
    <w:rsid w:val="00301EF0"/>
    <w:rsid w:val="00322216"/>
    <w:rsid w:val="00323CCB"/>
    <w:rsid w:val="003322F9"/>
    <w:rsid w:val="00333CB8"/>
    <w:rsid w:val="00333DB7"/>
    <w:rsid w:val="00341421"/>
    <w:rsid w:val="00344C58"/>
    <w:rsid w:val="00345F68"/>
    <w:rsid w:val="00361FAB"/>
    <w:rsid w:val="00367BDA"/>
    <w:rsid w:val="003725F4"/>
    <w:rsid w:val="00381237"/>
    <w:rsid w:val="00383207"/>
    <w:rsid w:val="003866E4"/>
    <w:rsid w:val="00394E31"/>
    <w:rsid w:val="003A353F"/>
    <w:rsid w:val="003B0546"/>
    <w:rsid w:val="003B69A1"/>
    <w:rsid w:val="003C2384"/>
    <w:rsid w:val="003C2A9C"/>
    <w:rsid w:val="003E36F5"/>
    <w:rsid w:val="003E7CE8"/>
    <w:rsid w:val="003F29E4"/>
    <w:rsid w:val="003F4C62"/>
    <w:rsid w:val="00400117"/>
    <w:rsid w:val="0040527B"/>
    <w:rsid w:val="0040724B"/>
    <w:rsid w:val="004174A3"/>
    <w:rsid w:val="00420913"/>
    <w:rsid w:val="00426638"/>
    <w:rsid w:val="00430B4C"/>
    <w:rsid w:val="0044135E"/>
    <w:rsid w:val="004439FB"/>
    <w:rsid w:val="00452221"/>
    <w:rsid w:val="004566C1"/>
    <w:rsid w:val="00463055"/>
    <w:rsid w:val="00466700"/>
    <w:rsid w:val="00474422"/>
    <w:rsid w:val="00477A00"/>
    <w:rsid w:val="00480BA7"/>
    <w:rsid w:val="004A5EC9"/>
    <w:rsid w:val="004B4E8A"/>
    <w:rsid w:val="004B570D"/>
    <w:rsid w:val="004C1F24"/>
    <w:rsid w:val="004C5B7B"/>
    <w:rsid w:val="004D4745"/>
    <w:rsid w:val="004D6EB6"/>
    <w:rsid w:val="004D7C09"/>
    <w:rsid w:val="004E2527"/>
    <w:rsid w:val="004E7896"/>
    <w:rsid w:val="004F3420"/>
    <w:rsid w:val="00511035"/>
    <w:rsid w:val="005222B0"/>
    <w:rsid w:val="005426B7"/>
    <w:rsid w:val="00544ED0"/>
    <w:rsid w:val="00555CB2"/>
    <w:rsid w:val="00557B64"/>
    <w:rsid w:val="00560716"/>
    <w:rsid w:val="00561BD2"/>
    <w:rsid w:val="00565908"/>
    <w:rsid w:val="005852C1"/>
    <w:rsid w:val="0058569F"/>
    <w:rsid w:val="00591757"/>
    <w:rsid w:val="00591A30"/>
    <w:rsid w:val="005B3E32"/>
    <w:rsid w:val="005B3E89"/>
    <w:rsid w:val="005B51DA"/>
    <w:rsid w:val="005B5F1C"/>
    <w:rsid w:val="005C41CA"/>
    <w:rsid w:val="005C47A1"/>
    <w:rsid w:val="005C4DF5"/>
    <w:rsid w:val="005C74C2"/>
    <w:rsid w:val="005C7DF3"/>
    <w:rsid w:val="005D7151"/>
    <w:rsid w:val="005E6520"/>
    <w:rsid w:val="005E7A87"/>
    <w:rsid w:val="005F1322"/>
    <w:rsid w:val="005F4C6A"/>
    <w:rsid w:val="005F6617"/>
    <w:rsid w:val="0060714F"/>
    <w:rsid w:val="00611531"/>
    <w:rsid w:val="0062577D"/>
    <w:rsid w:val="00625F46"/>
    <w:rsid w:val="00630859"/>
    <w:rsid w:val="00636212"/>
    <w:rsid w:val="00636231"/>
    <w:rsid w:val="0064177C"/>
    <w:rsid w:val="00646E5F"/>
    <w:rsid w:val="006540C1"/>
    <w:rsid w:val="00664547"/>
    <w:rsid w:val="006679C6"/>
    <w:rsid w:val="0067029F"/>
    <w:rsid w:val="00672D9C"/>
    <w:rsid w:val="006733B2"/>
    <w:rsid w:val="006A70C8"/>
    <w:rsid w:val="006C6E2E"/>
    <w:rsid w:val="006C7EC2"/>
    <w:rsid w:val="006D5798"/>
    <w:rsid w:val="006E1424"/>
    <w:rsid w:val="006E1941"/>
    <w:rsid w:val="006E25D7"/>
    <w:rsid w:val="006E5D6D"/>
    <w:rsid w:val="006F5EEF"/>
    <w:rsid w:val="00712FC8"/>
    <w:rsid w:val="00714CB2"/>
    <w:rsid w:val="00717E9F"/>
    <w:rsid w:val="00732D75"/>
    <w:rsid w:val="0074302F"/>
    <w:rsid w:val="0074561D"/>
    <w:rsid w:val="00746783"/>
    <w:rsid w:val="0076758E"/>
    <w:rsid w:val="0079512D"/>
    <w:rsid w:val="007962B0"/>
    <w:rsid w:val="007A5F84"/>
    <w:rsid w:val="007B01D9"/>
    <w:rsid w:val="007B2C17"/>
    <w:rsid w:val="007C12AB"/>
    <w:rsid w:val="007C1BC4"/>
    <w:rsid w:val="007D103F"/>
    <w:rsid w:val="007D1256"/>
    <w:rsid w:val="007D30E4"/>
    <w:rsid w:val="007E172A"/>
    <w:rsid w:val="00816F9B"/>
    <w:rsid w:val="0082059D"/>
    <w:rsid w:val="00830B90"/>
    <w:rsid w:val="008329A4"/>
    <w:rsid w:val="00836354"/>
    <w:rsid w:val="00847AFD"/>
    <w:rsid w:val="0086385B"/>
    <w:rsid w:val="008646F3"/>
    <w:rsid w:val="00871F48"/>
    <w:rsid w:val="00872475"/>
    <w:rsid w:val="00882DBE"/>
    <w:rsid w:val="00886E9B"/>
    <w:rsid w:val="008B2D73"/>
    <w:rsid w:val="008C5EFC"/>
    <w:rsid w:val="008D0C71"/>
    <w:rsid w:val="008F29E9"/>
    <w:rsid w:val="009110C3"/>
    <w:rsid w:val="00912C42"/>
    <w:rsid w:val="0091317F"/>
    <w:rsid w:val="009172C3"/>
    <w:rsid w:val="00936D92"/>
    <w:rsid w:val="009443F6"/>
    <w:rsid w:val="009451C0"/>
    <w:rsid w:val="009459B2"/>
    <w:rsid w:val="00952DBA"/>
    <w:rsid w:val="009633E7"/>
    <w:rsid w:val="00974207"/>
    <w:rsid w:val="00983AD9"/>
    <w:rsid w:val="0098624A"/>
    <w:rsid w:val="009919D7"/>
    <w:rsid w:val="0099203A"/>
    <w:rsid w:val="009B07C3"/>
    <w:rsid w:val="009C0009"/>
    <w:rsid w:val="009C68C8"/>
    <w:rsid w:val="009C799A"/>
    <w:rsid w:val="009D79A7"/>
    <w:rsid w:val="009E3FBF"/>
    <w:rsid w:val="009F465D"/>
    <w:rsid w:val="00A10FB9"/>
    <w:rsid w:val="00A242E9"/>
    <w:rsid w:val="00A26A0C"/>
    <w:rsid w:val="00A42EEF"/>
    <w:rsid w:val="00A503F3"/>
    <w:rsid w:val="00A53A13"/>
    <w:rsid w:val="00A53A2F"/>
    <w:rsid w:val="00A556CA"/>
    <w:rsid w:val="00A56A68"/>
    <w:rsid w:val="00A633E0"/>
    <w:rsid w:val="00A70232"/>
    <w:rsid w:val="00A73DB2"/>
    <w:rsid w:val="00A80F9F"/>
    <w:rsid w:val="00A86ACC"/>
    <w:rsid w:val="00A956D1"/>
    <w:rsid w:val="00AA12FA"/>
    <w:rsid w:val="00AB4B7D"/>
    <w:rsid w:val="00AC0393"/>
    <w:rsid w:val="00AD6338"/>
    <w:rsid w:val="00AF1BBC"/>
    <w:rsid w:val="00AF6F77"/>
    <w:rsid w:val="00B010D3"/>
    <w:rsid w:val="00B01B85"/>
    <w:rsid w:val="00B0497B"/>
    <w:rsid w:val="00B053D7"/>
    <w:rsid w:val="00B06DDA"/>
    <w:rsid w:val="00B12901"/>
    <w:rsid w:val="00B152EE"/>
    <w:rsid w:val="00B1586A"/>
    <w:rsid w:val="00B17924"/>
    <w:rsid w:val="00B234CC"/>
    <w:rsid w:val="00B246DB"/>
    <w:rsid w:val="00B31A2E"/>
    <w:rsid w:val="00B34A17"/>
    <w:rsid w:val="00B36851"/>
    <w:rsid w:val="00B473E0"/>
    <w:rsid w:val="00B542A2"/>
    <w:rsid w:val="00B564CA"/>
    <w:rsid w:val="00B56CD8"/>
    <w:rsid w:val="00B60D77"/>
    <w:rsid w:val="00B62591"/>
    <w:rsid w:val="00B633BA"/>
    <w:rsid w:val="00B63ED8"/>
    <w:rsid w:val="00B90C27"/>
    <w:rsid w:val="00B941D4"/>
    <w:rsid w:val="00BA15F9"/>
    <w:rsid w:val="00BA360A"/>
    <w:rsid w:val="00BA51F4"/>
    <w:rsid w:val="00BB0AB3"/>
    <w:rsid w:val="00BB0DD6"/>
    <w:rsid w:val="00BB3BC3"/>
    <w:rsid w:val="00BB4071"/>
    <w:rsid w:val="00BB7553"/>
    <w:rsid w:val="00BD1514"/>
    <w:rsid w:val="00BE16CE"/>
    <w:rsid w:val="00BF1CA7"/>
    <w:rsid w:val="00BF49F3"/>
    <w:rsid w:val="00BF4CE9"/>
    <w:rsid w:val="00BF6C5C"/>
    <w:rsid w:val="00BF6FC4"/>
    <w:rsid w:val="00C01707"/>
    <w:rsid w:val="00C021F5"/>
    <w:rsid w:val="00C11D0B"/>
    <w:rsid w:val="00C12CDB"/>
    <w:rsid w:val="00C255EC"/>
    <w:rsid w:val="00C32747"/>
    <w:rsid w:val="00C35327"/>
    <w:rsid w:val="00C35792"/>
    <w:rsid w:val="00C51F10"/>
    <w:rsid w:val="00C6058E"/>
    <w:rsid w:val="00C70EE8"/>
    <w:rsid w:val="00C74DA4"/>
    <w:rsid w:val="00C85F71"/>
    <w:rsid w:val="00C86223"/>
    <w:rsid w:val="00C90BBD"/>
    <w:rsid w:val="00C93A66"/>
    <w:rsid w:val="00C95D69"/>
    <w:rsid w:val="00CB3CED"/>
    <w:rsid w:val="00CB517D"/>
    <w:rsid w:val="00CC34DF"/>
    <w:rsid w:val="00CD4C1F"/>
    <w:rsid w:val="00CF1BB9"/>
    <w:rsid w:val="00CF2630"/>
    <w:rsid w:val="00CF2A47"/>
    <w:rsid w:val="00CF2DED"/>
    <w:rsid w:val="00CF782D"/>
    <w:rsid w:val="00D10A70"/>
    <w:rsid w:val="00D14E9B"/>
    <w:rsid w:val="00D30CFF"/>
    <w:rsid w:val="00D32408"/>
    <w:rsid w:val="00D3776A"/>
    <w:rsid w:val="00D37C32"/>
    <w:rsid w:val="00D41996"/>
    <w:rsid w:val="00D41F20"/>
    <w:rsid w:val="00D511FB"/>
    <w:rsid w:val="00D556F2"/>
    <w:rsid w:val="00D601A5"/>
    <w:rsid w:val="00D66B50"/>
    <w:rsid w:val="00D71532"/>
    <w:rsid w:val="00D763BC"/>
    <w:rsid w:val="00D771C4"/>
    <w:rsid w:val="00D953E4"/>
    <w:rsid w:val="00DA0BE1"/>
    <w:rsid w:val="00DA3BF0"/>
    <w:rsid w:val="00DA4D96"/>
    <w:rsid w:val="00DB3A33"/>
    <w:rsid w:val="00DC39C2"/>
    <w:rsid w:val="00DC3D1B"/>
    <w:rsid w:val="00DC7E07"/>
    <w:rsid w:val="00DE5D71"/>
    <w:rsid w:val="00E077BD"/>
    <w:rsid w:val="00E23E55"/>
    <w:rsid w:val="00E304A7"/>
    <w:rsid w:val="00E354BF"/>
    <w:rsid w:val="00E560D2"/>
    <w:rsid w:val="00E57CDF"/>
    <w:rsid w:val="00E67384"/>
    <w:rsid w:val="00E708C2"/>
    <w:rsid w:val="00E83CEE"/>
    <w:rsid w:val="00E86E2B"/>
    <w:rsid w:val="00E870DD"/>
    <w:rsid w:val="00E91F35"/>
    <w:rsid w:val="00E92D0F"/>
    <w:rsid w:val="00EA4ADF"/>
    <w:rsid w:val="00EA78C6"/>
    <w:rsid w:val="00EB0B37"/>
    <w:rsid w:val="00EB31B5"/>
    <w:rsid w:val="00EB6371"/>
    <w:rsid w:val="00ED0766"/>
    <w:rsid w:val="00ED1B78"/>
    <w:rsid w:val="00EE05A6"/>
    <w:rsid w:val="00EE6C47"/>
    <w:rsid w:val="00EF30B2"/>
    <w:rsid w:val="00F11241"/>
    <w:rsid w:val="00F116D5"/>
    <w:rsid w:val="00F266D0"/>
    <w:rsid w:val="00F304DE"/>
    <w:rsid w:val="00F34A35"/>
    <w:rsid w:val="00F513A1"/>
    <w:rsid w:val="00F71261"/>
    <w:rsid w:val="00F72A2C"/>
    <w:rsid w:val="00F744F6"/>
    <w:rsid w:val="00F83C61"/>
    <w:rsid w:val="00F84D11"/>
    <w:rsid w:val="00F858FC"/>
    <w:rsid w:val="00F86C63"/>
    <w:rsid w:val="00F966B3"/>
    <w:rsid w:val="00FB71AA"/>
    <w:rsid w:val="00FC14C6"/>
    <w:rsid w:val="00FC73E7"/>
    <w:rsid w:val="00FD2294"/>
    <w:rsid w:val="00FD4319"/>
    <w:rsid w:val="00FD7F89"/>
    <w:rsid w:val="00FE4C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F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C2A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61FAB"/>
    <w:pPr>
      <w:ind w:firstLine="851"/>
      <w:jc w:val="both"/>
    </w:pPr>
    <w:rPr>
      <w:sz w:val="28"/>
      <w:szCs w:val="20"/>
    </w:rPr>
  </w:style>
  <w:style w:type="character" w:customStyle="1" w:styleId="a4">
    <w:name w:val="Основной текст с отступом Знак"/>
    <w:basedOn w:val="a0"/>
    <w:link w:val="a3"/>
    <w:semiHidden/>
    <w:rsid w:val="00361FAB"/>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361FAB"/>
    <w:rPr>
      <w:rFonts w:ascii="Tahoma" w:hAnsi="Tahoma" w:cs="Tahoma"/>
      <w:sz w:val="16"/>
      <w:szCs w:val="16"/>
    </w:rPr>
  </w:style>
  <w:style w:type="character" w:customStyle="1" w:styleId="a6">
    <w:name w:val="Текст выноски Знак"/>
    <w:basedOn w:val="a0"/>
    <w:link w:val="a5"/>
    <w:uiPriority w:val="99"/>
    <w:semiHidden/>
    <w:rsid w:val="00361FAB"/>
    <w:rPr>
      <w:rFonts w:ascii="Tahoma" w:eastAsia="Times New Roman" w:hAnsi="Tahoma" w:cs="Tahoma"/>
      <w:sz w:val="16"/>
      <w:szCs w:val="16"/>
      <w:lang w:eastAsia="ru-RU"/>
    </w:rPr>
  </w:style>
  <w:style w:type="character" w:customStyle="1" w:styleId="10">
    <w:name w:val="Заголовок 1 Знак"/>
    <w:basedOn w:val="a0"/>
    <w:link w:val="1"/>
    <w:uiPriority w:val="9"/>
    <w:rsid w:val="003C2A9C"/>
    <w:rPr>
      <w:rFonts w:asciiTheme="majorHAnsi" w:eastAsiaTheme="majorEastAsia" w:hAnsiTheme="majorHAnsi" w:cstheme="majorBidi"/>
      <w:b/>
      <w:bCs/>
      <w:color w:val="365F91" w:themeColor="accent1" w:themeShade="BF"/>
      <w:sz w:val="28"/>
      <w:szCs w:val="28"/>
      <w:lang w:eastAsia="ru-RU"/>
    </w:rPr>
  </w:style>
  <w:style w:type="paragraph" w:styleId="a7">
    <w:name w:val="No Spacing"/>
    <w:uiPriority w:val="1"/>
    <w:qFormat/>
    <w:rsid w:val="003C2A9C"/>
    <w:pPr>
      <w:spacing w:after="0" w:line="240" w:lineRule="auto"/>
    </w:pPr>
    <w:rPr>
      <w:rFonts w:ascii="Times New Roman" w:eastAsia="Times New Roman" w:hAnsi="Times New Roman" w:cs="Times New Roman"/>
      <w:sz w:val="24"/>
      <w:szCs w:val="24"/>
      <w:lang w:eastAsia="ru-RU"/>
    </w:rPr>
  </w:style>
  <w:style w:type="paragraph" w:styleId="a8">
    <w:name w:val="Title"/>
    <w:basedOn w:val="a"/>
    <w:next w:val="a"/>
    <w:link w:val="a9"/>
    <w:uiPriority w:val="10"/>
    <w:qFormat/>
    <w:rsid w:val="003C2A9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3C2A9C"/>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List Paragraph"/>
    <w:basedOn w:val="a"/>
    <w:uiPriority w:val="1"/>
    <w:qFormat/>
    <w:rsid w:val="00BF6FC4"/>
    <w:pPr>
      <w:ind w:left="720"/>
      <w:contextualSpacing/>
    </w:pPr>
  </w:style>
  <w:style w:type="paragraph" w:styleId="ab">
    <w:name w:val="Body Text"/>
    <w:basedOn w:val="a"/>
    <w:link w:val="ac"/>
    <w:uiPriority w:val="1"/>
    <w:unhideWhenUsed/>
    <w:qFormat/>
    <w:rsid w:val="00103249"/>
    <w:pPr>
      <w:spacing w:after="120"/>
    </w:pPr>
  </w:style>
  <w:style w:type="character" w:customStyle="1" w:styleId="ac">
    <w:name w:val="Основной текст Знак"/>
    <w:basedOn w:val="a0"/>
    <w:link w:val="ab"/>
    <w:uiPriority w:val="1"/>
    <w:rsid w:val="00103249"/>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1032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03249"/>
    <w:pPr>
      <w:widowControl w:val="0"/>
      <w:autoSpaceDE w:val="0"/>
      <w:autoSpaceDN w:val="0"/>
    </w:pPr>
    <w:rPr>
      <w:sz w:val="22"/>
      <w:szCs w:val="22"/>
      <w:lang w:eastAsia="en-US"/>
    </w:rPr>
  </w:style>
  <w:style w:type="paragraph" w:customStyle="1" w:styleId="ConsPlusTitle">
    <w:name w:val="ConsPlusTitle"/>
    <w:rsid w:val="00474422"/>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unhideWhenUsed/>
    <w:rsid w:val="00474422"/>
    <w:rPr>
      <w:color w:val="0000FF" w:themeColor="hyperlink"/>
      <w:u w:val="single"/>
    </w:rPr>
  </w:style>
  <w:style w:type="paragraph" w:customStyle="1" w:styleId="ConsPlusNormal">
    <w:name w:val="ConsPlusNormal"/>
    <w:rsid w:val="002A5D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240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header"/>
    <w:basedOn w:val="a"/>
    <w:link w:val="af"/>
    <w:uiPriority w:val="99"/>
    <w:unhideWhenUsed/>
    <w:rsid w:val="00E86E2B"/>
    <w:pPr>
      <w:tabs>
        <w:tab w:val="center" w:pos="4677"/>
        <w:tab w:val="right" w:pos="9355"/>
      </w:tabs>
    </w:pPr>
  </w:style>
  <w:style w:type="character" w:customStyle="1" w:styleId="af">
    <w:name w:val="Верхний колонтитул Знак"/>
    <w:basedOn w:val="a0"/>
    <w:link w:val="ae"/>
    <w:uiPriority w:val="99"/>
    <w:rsid w:val="00E86E2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E86E2B"/>
    <w:pPr>
      <w:tabs>
        <w:tab w:val="center" w:pos="4677"/>
        <w:tab w:val="right" w:pos="9355"/>
      </w:tabs>
    </w:pPr>
  </w:style>
  <w:style w:type="character" w:customStyle="1" w:styleId="af1">
    <w:name w:val="Нижний колонтитул Знак"/>
    <w:basedOn w:val="a0"/>
    <w:link w:val="af0"/>
    <w:uiPriority w:val="99"/>
    <w:rsid w:val="00E86E2B"/>
    <w:rPr>
      <w:rFonts w:ascii="Times New Roman" w:eastAsia="Times New Roman" w:hAnsi="Times New Roman" w:cs="Times New Roman"/>
      <w:sz w:val="24"/>
      <w:szCs w:val="24"/>
      <w:lang w:eastAsia="ru-RU"/>
    </w:rPr>
  </w:style>
  <w:style w:type="character" w:styleId="af2">
    <w:name w:val="FollowedHyperlink"/>
    <w:basedOn w:val="a0"/>
    <w:uiPriority w:val="99"/>
    <w:semiHidden/>
    <w:unhideWhenUsed/>
    <w:rsid w:val="00544ED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86064233">
      <w:bodyDiv w:val="1"/>
      <w:marLeft w:val="0"/>
      <w:marRight w:val="0"/>
      <w:marTop w:val="0"/>
      <w:marBottom w:val="0"/>
      <w:divBdr>
        <w:top w:val="none" w:sz="0" w:space="0" w:color="auto"/>
        <w:left w:val="none" w:sz="0" w:space="0" w:color="auto"/>
        <w:bottom w:val="none" w:sz="0" w:space="0" w:color="auto"/>
        <w:right w:val="none" w:sz="0" w:space="0" w:color="auto"/>
      </w:divBdr>
    </w:div>
    <w:div w:id="1625117693">
      <w:bodyDiv w:val="1"/>
      <w:marLeft w:val="0"/>
      <w:marRight w:val="0"/>
      <w:marTop w:val="0"/>
      <w:marBottom w:val="0"/>
      <w:divBdr>
        <w:top w:val="none" w:sz="0" w:space="0" w:color="auto"/>
        <w:left w:val="none" w:sz="0" w:space="0" w:color="auto"/>
        <w:bottom w:val="none" w:sz="0" w:space="0" w:color="auto"/>
        <w:right w:val="none" w:sz="0" w:space="0" w:color="auto"/>
      </w:divBdr>
    </w:div>
    <w:div w:id="1891651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6025-51DF-438E-9108-205258C45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9182</Words>
  <Characters>52344</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ЖКЖ57</dc:creator>
  <cp:lastModifiedBy>Надежда Петровна</cp:lastModifiedBy>
  <cp:revision>3</cp:revision>
  <cp:lastPrinted>2022-06-23T00:48:00Z</cp:lastPrinted>
  <dcterms:created xsi:type="dcterms:W3CDTF">2022-06-23T05:10:00Z</dcterms:created>
  <dcterms:modified xsi:type="dcterms:W3CDTF">2022-06-23T05:33:00Z</dcterms:modified>
</cp:coreProperties>
</file>