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219" w:rsidRPr="00EF6219" w:rsidRDefault="00EF6219" w:rsidP="00EF62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EF6219" w:rsidRPr="00EF6219" w:rsidRDefault="00EF6219" w:rsidP="00EF6219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b/>
          <w:bCs/>
          <w:color w:val="2C2C2C"/>
          <w:spacing w:val="-1"/>
          <w:sz w:val="20"/>
          <w:szCs w:val="20"/>
          <w:lang w:eastAsia="ru-RU"/>
        </w:rPr>
        <w:t>ИРКУТСКАЯ ОБЛАСТЬ</w:t>
      </w:r>
    </w:p>
    <w:p w:rsidR="00EF6219" w:rsidRPr="00EF6219" w:rsidRDefault="00EF6219" w:rsidP="00EF6219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b/>
          <w:bCs/>
          <w:color w:val="2C2C2C"/>
          <w:spacing w:val="-1"/>
          <w:sz w:val="20"/>
          <w:szCs w:val="20"/>
          <w:lang w:eastAsia="ru-RU"/>
        </w:rPr>
        <w:t>ИРКУТСКИЙ РАЙОН</w:t>
      </w:r>
    </w:p>
    <w:p w:rsidR="00EF6219" w:rsidRPr="00EF6219" w:rsidRDefault="00EF6219" w:rsidP="00EF6219">
      <w:pPr>
        <w:shd w:val="clear" w:color="auto" w:fill="FFFFFF"/>
        <w:spacing w:line="326" w:lineRule="atLeast"/>
        <w:ind w:left="1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b/>
          <w:bCs/>
          <w:color w:val="2C2C2C"/>
          <w:spacing w:val="-2"/>
          <w:sz w:val="20"/>
          <w:szCs w:val="20"/>
          <w:lang w:eastAsia="ru-RU"/>
        </w:rPr>
        <w:t>АДМИНИСТРАЦИЯ ОЕКСКОГО МУНИЦИПАЛЬНОГО ОБРАЗОВАНИЯ</w:t>
      </w:r>
    </w:p>
    <w:p w:rsidR="00EF6219" w:rsidRPr="00EF6219" w:rsidRDefault="00EF6219" w:rsidP="00EF6219">
      <w:pPr>
        <w:shd w:val="clear" w:color="auto" w:fill="FFFFFF"/>
        <w:spacing w:line="240" w:lineRule="auto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b/>
          <w:bCs/>
          <w:color w:val="2C2C2C"/>
          <w:spacing w:val="-7"/>
          <w:sz w:val="20"/>
          <w:szCs w:val="20"/>
          <w:lang w:eastAsia="ru-RU"/>
        </w:rPr>
        <w:t>ГЛАВА АДМИНИСТРАЦИИ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b/>
          <w:bCs/>
          <w:color w:val="2C2C2C"/>
          <w:spacing w:val="-5"/>
          <w:sz w:val="20"/>
          <w:szCs w:val="20"/>
          <w:lang w:eastAsia="ru-RU"/>
        </w:rPr>
        <w:t>ПОСТАНОВЛЕНИЕ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от «25» февраля 2009 г.                                              </w:t>
      </w:r>
      <w:r w:rsidRPr="00EF6219">
        <w:rPr>
          <w:rFonts w:eastAsia="Times New Roman" w:cs="Times New Roman"/>
          <w:color w:val="2C2C2C"/>
          <w:sz w:val="20"/>
          <w:szCs w:val="20"/>
          <w:lang w:val="en-US"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 xml:space="preserve"> </w:t>
      </w:r>
      <w:r w:rsidRPr="00EF6219">
        <w:rPr>
          <w:rFonts w:eastAsia="Times New Roman" w:cs="Times New Roman"/>
          <w:color w:val="2C2C2C"/>
          <w:sz w:val="20"/>
          <w:szCs w:val="20"/>
          <w:lang w:val="en-US" w:eastAsia="ru-RU"/>
        </w:rPr>
        <w:t>   </w:t>
      </w: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№16-п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О  мероприятиях, направленных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на профилактику наркомании,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преступности и правонарушений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среди молодёжи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Рассмотрев на заседании  Совета руководителей при Главе администрации Оёкского муниципального образования информацию заместителя главы администрации Оёкского муниципального образования Тигунцевой Л.Г. «О мероприятиях, направленных на  профилактику наркомании, преступности и правонарушений среди молодёжи»,   руководствуясь  п.п.1 п.2 ст.23, ст.6, ст., 47 Устава Оёкского муниципального образования,</w:t>
      </w:r>
      <w:r w:rsidRPr="00EF6219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                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ПОСТАНОВЛЯЮ: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         1. Утвердить план мероприятий, направленных на профилактику наркомании, преступности и правонарушений среди молодёжи Оёкского муниципального образования на 2009 год (прилагается) .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         2. Заведующей отделом по управлению имуществом , ЖКХ, транспортом и связью Куклиной В.А. :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         2.1.Организовать рабочие места для временной сезонной занятости молодёжи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         2.2.Усилить контроль  за торговыми павильонами в части соблюдения законодательства по  продаже алкогольной продукции и табачных изделий .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        3.Заместителю главы  администрации Тигунцевой Л.Г. совместно с генеральным директором муниципального учреждения «Социально-культурный спортивный комплекс»  Кондратьевой Л.В.  проводить постоянный мониторинг наркоситуации и принимать своевременные меры по повышению профилактических работ среди детей и молодёжи.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         4. Инструктору по спорту  муниципального учреждения  «Социально- культурный спортивный комплекс» Лобасюк М.А. активизировать работу и проводить на регулярной плановой основе физкультурно-спортивные мероприятия  среди всех слоёв населения.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         5.Опубликовать настоящее постановление  в информационном бюллетене «Вестник Оёкского муниципального образования.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Глава администрации Оёкского муниципального образования П.Н.Новосельцев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 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Утверждён Постановлением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Главы администрации Оёкского  МО 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от  "25" февраля 2009 г. №16-п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</w:t>
      </w:r>
      <w:r w:rsidRPr="00EF6219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План</w:t>
      </w:r>
    </w:p>
    <w:p w:rsidR="00EF6219" w:rsidRPr="00EF6219" w:rsidRDefault="00EF6219" w:rsidP="00EF6219">
      <w:pPr>
        <w:shd w:val="clear" w:color="auto" w:fill="FFFFFF"/>
        <w:spacing w:after="240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работы среди  молодёжи по профилактике наркомании, преступности и правонарушений  среди молодёжи Оёкского  муниципального образования на 2009 год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1"/>
        <w:gridCol w:w="3123"/>
        <w:gridCol w:w="1807"/>
        <w:gridCol w:w="1830"/>
        <w:gridCol w:w="1854"/>
      </w:tblGrid>
      <w:tr w:rsidR="00EF6219" w:rsidRPr="00EF6219" w:rsidTr="00EF6219">
        <w:tc>
          <w:tcPr>
            <w:tcW w:w="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№п.п.</w:t>
            </w:r>
          </w:p>
        </w:tc>
        <w:tc>
          <w:tcPr>
            <w:tcW w:w="3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Сроки исполнения</w:t>
            </w:r>
          </w:p>
        </w:tc>
        <w:tc>
          <w:tcPr>
            <w:tcW w:w="1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Место проведения</w:t>
            </w:r>
          </w:p>
        </w:tc>
        <w:tc>
          <w:tcPr>
            <w:tcW w:w="19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EF6219" w:rsidRPr="00EF6219" w:rsidTr="00EF6219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Активизировать работу молодёжного центра «Импульс»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ДК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Меркурьева Г.С.</w:t>
            </w:r>
          </w:p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Мельникова Т.С.</w:t>
            </w:r>
          </w:p>
        </w:tc>
      </w:tr>
      <w:tr w:rsidR="00EF6219" w:rsidRPr="00EF6219" w:rsidTr="00EF6219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Организовать молодёжную группу активистов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Территория Оёкского МО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Кондратьева Л.В.</w:t>
            </w:r>
          </w:p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Бойко И.Н.</w:t>
            </w:r>
          </w:p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Черных О.Н.</w:t>
            </w:r>
          </w:p>
        </w:tc>
      </w:tr>
      <w:tr w:rsidR="00EF6219" w:rsidRPr="00EF6219" w:rsidTr="00EF6219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Участие в районном конкурсе КВН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ДК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Кондратьева Л.В.</w:t>
            </w:r>
          </w:p>
        </w:tc>
      </w:tr>
      <w:tr w:rsidR="00EF6219" w:rsidRPr="00EF6219" w:rsidTr="00EF6219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«Нет, коричневой чуме!»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ДК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Мельникова Т.С.</w:t>
            </w:r>
          </w:p>
        </w:tc>
      </w:tr>
      <w:tr w:rsidR="00EF6219" w:rsidRPr="00EF6219" w:rsidTr="00EF6219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Участие в туристическом слёте молодёжи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Б.Голоустное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Мельникова Т.С.</w:t>
            </w:r>
          </w:p>
        </w:tc>
      </w:tr>
      <w:tr w:rsidR="00EF6219" w:rsidRPr="00EF6219" w:rsidTr="00EF6219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Участие в районном конкурсе профилактических агитбригад  «Я за здоровый образ жизни»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ДК, ПУ-60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Бойко И.Н.</w:t>
            </w:r>
          </w:p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Черных О.Н</w:t>
            </w:r>
          </w:p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Мельникова Т.С.</w:t>
            </w:r>
          </w:p>
        </w:tc>
      </w:tr>
      <w:tr w:rsidR="00EF6219" w:rsidRPr="00EF6219" w:rsidTr="00EF6219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Проведение акции по  профилактике социально-негативных явлений «Здоровая молодёжь»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Территория Оёкского МО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Кондратьева Л.В.</w:t>
            </w:r>
          </w:p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Бойко И.Н.</w:t>
            </w:r>
          </w:p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Черных О.Н.</w:t>
            </w:r>
          </w:p>
        </w:tc>
      </w:tr>
      <w:tr w:rsidR="00EF6219" w:rsidRPr="00EF6219" w:rsidTr="00EF6219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Участие в районном конкурсе социальных проектов «Я хочу изменить»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Территория Оёкского МО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Кондратьева Л.В.</w:t>
            </w:r>
          </w:p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Бойко И.Н.</w:t>
            </w:r>
          </w:p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Черных О.Н.</w:t>
            </w:r>
          </w:p>
        </w:tc>
      </w:tr>
      <w:tr w:rsidR="00EF6219" w:rsidRPr="00EF6219" w:rsidTr="00EF6219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Молодёжная акция  ко Всемирному дню борьбы со СПИДом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Территория Оёкского МО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Кондратьева Л.В.</w:t>
            </w:r>
          </w:p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Бойко И.Н.</w:t>
            </w:r>
          </w:p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Черных О.Н.</w:t>
            </w:r>
          </w:p>
        </w:tc>
      </w:tr>
      <w:tr w:rsidR="00EF6219" w:rsidRPr="00EF6219" w:rsidTr="00EF6219">
        <w:tc>
          <w:tcPr>
            <w:tcW w:w="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Молодёжный вечер  «Мой выбор- без наркотиков»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3-й квартал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ДК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Бойко И.Н.</w:t>
            </w:r>
          </w:p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Черных О.Н</w:t>
            </w:r>
          </w:p>
          <w:p w:rsidR="00EF6219" w:rsidRPr="00EF6219" w:rsidRDefault="00EF6219" w:rsidP="00EF621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F6219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Мельникова Т.С.</w:t>
            </w:r>
          </w:p>
        </w:tc>
      </w:tr>
    </w:tbl>
    <w:p w:rsidR="00EF6219" w:rsidRPr="00EF6219" w:rsidRDefault="00EF6219" w:rsidP="00EF621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EF6219" w:rsidRPr="00EF6219" w:rsidRDefault="00EF6219" w:rsidP="00EF621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F6219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  <w:r w:rsidRPr="00EF6219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Зам.главы администрации Оёкского МО Тигунцева Л.Г.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3E0016"/>
    <w:rsid w:val="008A140B"/>
    <w:rsid w:val="00C40272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3449</Characters>
  <Application>Microsoft Office Word</Application>
  <DocSecurity>0</DocSecurity>
  <Lines>28</Lines>
  <Paragraphs>8</Paragraphs>
  <ScaleCrop>false</ScaleCrop>
  <Company>diakov.net</Company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2022-10-18T03:49:00Z</dcterms:created>
  <dcterms:modified xsi:type="dcterms:W3CDTF">2022-10-18T03:49:00Z</dcterms:modified>
</cp:coreProperties>
</file>