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июля 2018 г.                                                                                    № 132-п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ПРЕДОСТАВЛЕНИЯ МУНИЦИПАЛЬНЫХ ГАРАНТИЙ ИНВЕСТОРАМ ЗА СЧЕТ СРЕДСТВ БЮДЖЕТА ОЕКСКОГО МУНИЦИПАЛЬНОГО ОБРАЗОВАНИЯ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F7F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соответствии со ст.ст.115.2, 117 Бюджетного кодекса РФ, статьей 14 Федерального закона от 6 октября 2003 года № 131-ФЗ «Об общих принципах организации местного самоуправления в Российской Федерации», статьями 6, 48 Устава Оекского муниципального образования, администрация Оекского муниципального образования</w:t>
      </w: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F7F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 Утвердить Порядок предоставления муниципальных гарантий инвесторам за счет средств бюджета Оекского муниципального образования (прилагается).</w:t>
      </w: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F7F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 Опубликовать настоящее постановление в информационном бюллетене «Вестник Оекского муниципального образования» и на официальном сайте </w:t>
      </w:r>
      <w:hyperlink r:id="rId5" w:history="1">
        <w:r w:rsidRPr="00FF7F7B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www.oek.su</w:t>
        </w:r>
      </w:hyperlink>
      <w:r w:rsidRPr="00FF7F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F7F7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Настоящее постановление вступает в силу после дня его официального опубликования.</w:t>
      </w: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 Н.П. Пихето-Новосельцева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«30» июля 2018 г. № 132-п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ПРЕДОСТАВЛЕНИЯ МУНИЦИПАЛЬНЫХ ГАРАНТИЙ ИНВЕСТОРАМ ЗА СЧЕТ СРЕДСТВ БЮДЖЕТА ОЕКСКОГО МУНИЦИПАЛЬНОГО ОБРАЗОВАНИЯ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Настоящий Порядок устанавливает единые условия предоставления муниципальных гарантий инвесторам за счет средств бюджета Оекского муниципального образования (далее – муниципальных гарантий), а также порядок исполнения обязательств по предоставленным муниципальным гарантиям, учета и контроля предоставленных муниципальных гарантий.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настоящего Порядка применяются следующие понятия и термины: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Гарант - лицо, предоставляющее гарантию;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Принципал (получатель муниципальной гарантии) - лицо, по просьбе которого выдается гарантия;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Бенефициар - кредитор принципала, получатель денег по долговому обязательству;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Муниципальная гарантия - вид долгового обязательства, в силу которого Администрация Оекского муниципального образования (далее - гарант) обязана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местного бюджета в соответствии с условиями даваемого гарантом обязательства отвечать за исполнение третьим лицом (принципалом) его обязательств перед бенефициаром.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Статья 1. Общие положения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Муниципальной гарантией в целях настоящего Порядка признается способ обеспечения гражданско-правовых обязательств, в силу которого гарант – Администрация Оекского муниципального образования (далее – администрация) обязан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бюджета Оекского муниципального образования в соответствии с условиями даваемого </w:t>
      </w: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гарантом обязательства отвечать за исполнение третьим лицом (принципалом) его обязательств перед бенефициаром.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Гарантийный случай - неисполнение Принципалом обязательств перед Бенефициаром по погашению кредита (основного долга) в срок, установленный кредитным договором.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Муниципальная гарантия оформляется письменно. Администрация по муниципальной гарантии несет субсидиарную ответственность дополнительно к ответственности принципала перед бенефициаром.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Муниципальные гарантии предоставляются на цели, предусмотренные специальными инвестиционными контрактами, в ходе которых создается или модернизируется производство промышленной продукции на территории Оекского муниципального образования.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Муниципальные гарантии предоставляются на финансовый год с учетом требований, установленных в бюджете муниципального образования, в том числе: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верхнего предела долга по муниципальным гарантиям по состоянию на 1 января года следующего за очередным финансовым годом;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программы муниципальных гарантий на очередной финансовый год;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дополнительных условий предоставления муниципальных гарантий.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Программа муниципальных гарантий муниципального образования на очередной финансовый год представляет собой перечень предоставляемых муниципальных гарантий в валюте Российской Федерации на очередной финансовый год с указанием: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направления (цели) гарантирования с указанием объема гарантий по каждому направлению (цели);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наименование принципала;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дата возникновения обязательства;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срок исполнения обязательства;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сумма обязательства по состоянию на дату возникновения обязательства;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сумма обязательства по состоянию на 01 января финансового года;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 наличия или отсутствия права регрессного требования гаранта к принципалу, а также иных условий предоставления и исполнения гарантий;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 Общего объема бюджетных ассигнований, которые должны быть предусмотрены в текущем финансовом году на исполнение гарантий по возможным гарантийным случаям, в т. ч.: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 счет источников финансирования дефицита бюджета муниципального образования,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 счет расходов бюджета муниципального образования.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программе муниципальных гарантий должно быть отдельно предусмотрено каждое направление (цель) гарантирования с указанием категорий и (или) наименований принципалов, объем которого превышает 100 тысяч рублей.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Указанные гарантии подлежат реализации только при условии их утверждения в составе программы муниципальных гарантий муниципального образования.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Органом, уполномоченным от имени муниципального образования, предоставлять муниципальные гарантии является администрация.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муниципального образования: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принимает решения о предоставлении муниципальных гарантий (отказе в их предоставлении);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заключает договоры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муниципальной гарантии;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осуществляет иные полномочия, установленные действующим законодательством и настоящим положением.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Статья 2. Условия предоставления муниципальных гарантий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Муниципальные гарантии предоставляются по обязательствам юридических лиц и индивидуальных предпринимателей, зарегистрированных в установленном порядке и принимающими на себя обязательства в предусмотренный специальным инвестиционным контрактом своими силами или с привлечением иных лиц создать, либо модернизировать и (или) освоить производство промышленной продукции на территории Оекского муниципального образования.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Муниципальные гарантии не предоставляются по обязательствам юридических лиц и индивидуальных предпринимателей, в отношении которых в установленном порядке принято решение о ликвидации или реорганизации, или осуществляется процедура банкротства.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Муниципальные гарантии предоставляются при условии: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1) проведения финансовым органом муниципального образования (далее – финансовый орган) анализа финансового состояния принципала (при предоставлении муниципальной гарантии с правом регрессного требования гаранта к принципалу);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предоставления принципалом обеспечения исполнения своих обязательств по удовлетворению регрессного требования гаранта (при предоставлении муниципальной гарантии с правом регрессного требования гаранта к принципалу);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отсутствия у принципала, его поручителей (гарантов) просроченной задолженности по обязательным платежам в бюджетную систему Российской Федерации, по денежным обязательствам перед бюджетом муниципального образования, а также неурегулированных обязательств по ранее представленным муниципальным гарантиям.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Способами обеспечения исполнения обязательств принципала по удовлетворению регрессного требования могут быть банковские гарантии, поручительства, государственные или муниципальные гарантии, залог имущества в размере не менее 100 процентов суммы предоставляемой муниципальной гарантии.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Не допускается принятие в качестве обеспечения исполнения обязательств принципала поручительств и гарантий юридических лиц, величина чистых активов которых меньше величины, равной трехкратной сумме предоставляемой муниципальной гарантии.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Оценка имущества, предоставляемого в залог, осуществляется в соответствии с законодательством Российской Федерации. Расходы, связанные с оформлением залога, оценкой и страхованием передаваемого в залог имущества, несет залогодатель.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При предоставлении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указанной гарантии обеспечение исполнения обязательств принципала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Статья 3. Порядок предоставления муниципальных гарантий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Юридическое лицо, претендующее на получение муниципальной гарантии представляет в администрацию письменное заявление с указанием суммы, срока действия гарантии, способа обеспечения исполнения обязательств принципала и цели гарантирования.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письменному заявлению должны быть приложены следующие документы: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анкета претендента, содержащая информацию о: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полном наименовании претендента, его организационно-правовой форме, номере и дате свидетельства о государственной регистрации, наименовании регистрирующего органа, местонахождении и почтовом адресе претендента, номерах телефонов;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размере его уставного (складочного) капитала, основных акционерах (владеющих 5 процентами акций и более), доле акций, находящихся в государственной и муниципальной собственности (для акционерных обществ), своих банковских реквизитах, вхождении в холдинг или другие объединения в качестве дочернего или зависимого общества;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фамилии, имени, отчестве руководителя претендента, заместителей руководителя и главного бухгалтера (в случае если гарантия предоставляется под инвестиционный проект, указываются лица, ответственные за реализацию инвестиционного проекта);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удостоверенные копии учредительных документов, свидетельства о государственной регистрации юридического лица, лицензии на виды деятельности, осуществляемые претендентом;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финансовые документы (при предоставлении муниципальной гарантии с правом регрессного требования гаранта к принципалу);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бухгалтерских балансов (форма 1) и отчетов о прибылях и убытках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(форма 2) за последний отчетный год и за все отчетные периоды текущего года с отметкой налогового органа об их принятии;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расшифровка кредиторской и дебиторской задолженности к представленному бухгалтерскому балансу за последний отчетный год с указанием дат возникновения и окончания задолженности в соответствии с заключенными договорами;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справка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справка налогового органа обо всех открытых счетах претендента, а также справки банков и иных кредитных учреждений, обслуживающих эти счета, об оборотах и средних остатках по ним за последние шесть месяцев, наличии или отсутствии финансовых претензий к претенденту;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документы, подтверждающие наличие предлагаемого претендентом обеспечения исполнения регрессных обязательств по гарантии (при предоставлении муниципальной гарантии с правом регрессного требования гаранта к принципалу);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5) в случае, если залогодателем является третье лицо, заявитель дополнительно представляет следующие документы: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заверенные в установленном порядке копии учредительных документов залогодателя;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документ, подтверждающий полномочия лица выступать от имени залогодателя и подписывать документы, касающиеся заключения договора залога;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копии бухгалтерского баланса и отчета о прибылях и убытках залогодателя на последнюю отчетную дату с отметкой налогового органа об их принятии.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для гарантии на инвестиционные цели претендент дополнительно представляет утвержденный им бизнес-план (технико-экономическое обоснование инвестиционного проекта).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Администрация проверяет представленные претендентом документы, предоставляет финансовые документы финансовому органу муниципального образования для анализа финансового состояния принципала.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Администрация в месячный срок рассматривает предоставленные документы и принимает решение о предоставлении муниципальной гарантии или об отказе в ее предоставлении. Мотивированное уведомление об отказе в предоставлении муниципальной гарантии направляется заявителю. Решение о предоставлении муниципальной гарантии оформляется правовым актом администрации муниципального образования.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Администрация обязана принять решение об отказе предоставления муниципальной гарантии в случаях, если претендент: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представил необходимые документы не в полном объеме;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сообщил о себе ложные сведения.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После предоставления принципалом документов, подтверждающих обеспечение исполнения своего обязательства по удовлетворению регрессного требования гаранта к принципалу,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гарантии в порядке регресса сумм, уплаченных гарантом во исполнение (частичное исполнение) обязательств по гарантии, и выдается муниципальная гарантия в соответствии с законодательством Российской Федерации, Иркутской области и правовыми актами органов местного самоуправления Иркутского района. Договор о предоставлении муниципальной гарантии составляется по примерным формам согласно приложению 1 к настоящему порядку в случае предоставления гарантии с правом регрессного требования к принципалу. Муниципальная гарантия выдается после заключения Договора о предоставлении муниципальной гарантии.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Решение о продлении срока действия муниципальной гарантии принимается администрацией в порядке, предусмотренном настоящим Положением для предоставления муниципальных гарантий.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Статья 4. Учет муниципальных гарантий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Общая сумма обязательств, вытекающих из муниципальных гарантий, включается в состав муниципального долга как вид долгового обязательства.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Ведение муниципальной долговой книги, учета выданных гарантий, исполнения обязательств принципала, обеспеченных гарантиями, а также учета осуществления платежей по выданным гарантиям обеспечивается администрацией Оекского муниципального образования.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Администрация вправе провести проверку целевого и эффективного использования средств, обеспеченных муниципальными гарантиями.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Принципал обязан ежемесячно не позднее 3 числа месяца, следующего за отчетным, представлять в финансовый орган муниципального образования отчет о состоянии задолженности по обязательствам, обеспеченным муниципальной гарантией.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Администрация ежегодно, вместе с отчетом об исполнении бюджета Оекского муниципального образования за предыдущий год, представляет в Думу Оекского  муниципального образования отчет о выданных муниципальных гарантиях по всем получателям указанных гарантий, об исполнении принципалами своих обязательств и осуществлении платежей по выданным гарантиям.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Порядку предоставления муниципальных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гарантий инвесторам за счет средств бюджета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ПРИМЕРНАЯ ФОРМА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ДОГОВОРА О ПРЕДОСТАВЛЕНИИ МУНИЦИПАЛЬНОЙ ГАРАНТИИ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F7F7B" w:rsidRPr="00FF7F7B" w:rsidRDefault="00FF7F7B" w:rsidP="00FF7F7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N __________                                                                     "___" _________ 20___ года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Администрация Оекского муниципального образования – Администрация сельского поселения, именуемая в дальнейшем Гарантом, в лице Главы администрации Оекского муниципального образования Парфенова Олега Анатольевича, действующего на основании Устава, с одной стороны, и _____________________________________________________________________, (полное наименование юридического лица в соответствии с учредительными документами)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именуемый в дальнейшем Принципалом, в лице _____________________________________________________________________,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(должность уполномоченного лица, Ф.И.О. полностью)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действующего на основании _____________________________________, (указывается документ, в соответствии с которым предоставлено право подписи)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 другой стороны, далее именуемые Сторонами, заключили настоящий договор о предоставлении муниципальной гарантии Оекского муниципального образования (далее - Договор) о нижеследующем: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 Предмет Договора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Гарант обязуется по поручению Принципала на условиях, определенных в Договоре, предоставить в пользу_______________________________________________________________,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(полное наименование юридического лица в соответствии с учредительными документами) именуемого в дальнейшем Бенефициаром, муниципальную гарантию Оекского муниципального образования (далее - Гарантия) в обеспечение надлежащего исполнения Принципалом его обязательств по кредитному договору от "__" _____ 20___ года, заключенному между Бенефициаром и Принципалом (далее - Кредитный договор) в целях _____________________________________________.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(обязательство, в обеспечение которого выдается гарантия)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Гарант отвечает перед Бенефициаром за надлежащее исполнение обязательств Принципала по погашению задолженности по кредиту (основному долгу).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Предел общей ответственности Гаранта перед Бенефициаром ограничивается суммой в размере не более ______________ руб.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Гарант не гарантирует исполнения обязательств Принципала по уплате процентов, штрафов, комиссий, пени за просрочку погашения задолженности по кредиту (основному долгу) и за просрочку уплаты процентов, других платежей и иных обязательств Принципала по Кредитному договору.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Гарантия предоставляется с правом предъявления Гарантом регрессных требований к Принципалу.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Гарант несет субсидиарную ответственность дополнительно к ответственности Принципала по гарантированному им обязательству в пределах средств, указанных в </w:t>
      </w:r>
      <w:hyperlink r:id="rId6" w:anchor="Par320%23Par320" w:history="1">
        <w:r w:rsidRPr="00FF7F7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пункте 1.1</w:t>
        </w:r>
      </w:hyperlink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Договора.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1.4. Гарантия предоставляется на безвозмездной основе.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Источником исполнения обязательств Гаранта по Договору являются средства бюджета Оекского муниципального образования  предусмотренные решением Думы Оекского муниципального образования "О бюджете Оекского муниципального образования на _______ год".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1.6. Уполномоченным лицом Гаранта, осуществляющим взаимодействие с Принципалом, является комиссия по предоставлению муниципальных гарантий Оекского муниципального образования.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2. Права и обязанности Гаранта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Гарант обязуется: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2.1.1. Предоставить Принципалу гарантию в порядке и на условиях, указанных в Договоре, не позднее трех рабочих дней с даты подписания Договора.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2.1.2. Уведомить Принципала о получении требования Бенефициара и передать ему копию требования Бенефициара с приложенными к нему документами.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2.1.3. Рассматривать требование Бенефициара об исполнении Гарантии, определять его обоснованность и соответствие условиям Гарантии, осуществлять платежи в течение десяти рабочих дней с даты предъявления требования.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2.1.4. В течение трех рабочих дней с даты проведения какого-либо платежа на основании требования Бенефициара направлять в адрес Принципала письменное уведомление об осуществлении такого платежа с документальным подтверждением, а также требование о возмещении в порядке регресса уплаченных по Гарантии сумм 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Гарант имеет право: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2.2.1. Получить от Принципала в порядке регресса возмещение сумм, уплаченных Бенефициару в соответствии с требованием Бенефициара в случае неисполнения Принципалом своих обязательств по Кредитному договору.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2.2.2. Списывать в соответствии с положениями </w:t>
      </w:r>
      <w:hyperlink r:id="rId7" w:anchor="Par357%23Par357" w:history="1">
        <w:r w:rsidRPr="00FF7F7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статьи 3.1.2</w:t>
        </w:r>
      </w:hyperlink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безакцептном порядке денежные средства, находящиеся на счетах Принципала, открытых в коммерческих банках, в размере, необходимом для удовлетворения требования по настоящему Договору.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2.3. Обязательства Гаранта по Гарантии будут уменьшаться по мере выполнения Принципалом своих обязательств перед Бенефициаром по Кредитному договору, обеспеченному Гарантией.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Права и обязанности Принципала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Принципал обязуется: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3.1.1. Предоставить Гаранту ликвидное обеспечение исполнения обязательств Принципала по удовлетворению регрессного требования Гаранта в виде залога _________________________________________________(перечень).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Предоставленные Принципалом в качестве обеспечения________________________ подлежат обязательной оценке субъектом оценочной деятельности, соответствующим требованиям Федерального </w:t>
      </w:r>
      <w:hyperlink r:id="rId8" w:history="1">
        <w:r w:rsidRPr="00FF7F7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закона</w:t>
        </w:r>
      </w:hyperlink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"Об оценочной деятельности в Российской Федерации", проводимой за счет средств Принципала или на основании публикуемых организатором торговли на рынке ценных бумаг данных о рыночных ценах ценных бумаг, включенных в котировальные списки или допущенных к обращению у организатора торговли на рынке ценных бумаг без прохождения процедуры листинга.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3.1.2. Предоставить Гаранту информацию обо всех открытых банковских счетах и в течение 14 дней после подписания Договора: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заключить дополнительные соглашения к договорам об обслуживании банковских счетов с кредитными учреждениями Принципала, дающие право безакцептного списания средств в пользу Гаранта со счетов Принципала в случае исполнения Гарантом обязательств по Гарантии, а также дающие право безакцептного списания суммы неустойки в пользу Гаранта со счетов Принципала в случае нарушения Принципалом условий Договора;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предоставить Гаранту копии указанных дополнительных соглашений.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3.1.3. Письменно информировать Гаранта обо всех закрываемых и дополнительно открываемых в период действия Договора счетах и в течение 14 календарных дней с даты открытия соответствующего счета предоставить копию дополнительного соглашения к договору об обслуживании банковского счета с кредитными учреждениями Принципала, дающего право на безакцептное списание средств со счетов Принципала.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3.1.4. Ежеквартально не позднее 20-го числа месяца, следующего за отчетным кварталом, представлять Гаранту: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отчет о ходе реализации мероприятий (инвестиционного проекта), в отношении которых был привлечен кредит, обеспеченный муниципальной гарантией 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балансовую отчетность, предусмотренную действующим законодательством, в полном объеме с отметкой налоговой инспекции, а также иных документов, подтверждающих целевое использование кредитных ресурсов.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3.1.5. Исполнить требование Гаранта о возмещении Принципалом в течение 30 дней после исполнения Гарантии сумм, уплаченных Гарантом Бенефициару по Гарантии.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 поступление Гаранту от Принципала сумм по требованию Гаранта к Принципалу в сроки, предусмотренные в настоящем пункте, означает нарушение Принципалом своих обязательств перед Гарантом по Договору, и указанная сумма требования считается просроченной задолженностью Принципала перед Гарантом.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3.1.6. В течение трех дней после исполнения обязательств перед Бенефициаром представлять Гаранту копии платежных поручений с отметкой банка.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3.1.7. Информировать Гаранта о возникающих разногласиях с Бенефициаром.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3.1.8. Незамедлительно представлять информацию по запросу Гаранта в случае, если Гарант уведомил Принципала о поступивших к нему письменных требованиях от Бенефициара.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4. Исполнение обязательств по Гарантии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Исполнение Гарантом обязательств по Гарантии осуществляется на основании письменного требования Бенефициара к Гаранту и документов, подтверждающих обоснованность этого требования.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Гарант обязан в трехдневный срок с даты получения требования Бенефициара уведомить Принципала о предъявлении Гаранту данного требования.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Исполнение обязательств по Гарантии осуществляется за счет средств, предусмотренных в бюджете Оекского муниципального образования на соответствующий финансовый год.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После исполнения обязательств по Гарантии Гарант направляет Принципалу письменное требование о возмещении Принципалом Гаранту в течение 30 дней после исполнения Гарантии сумм, уплаченных Гарантом Бенефициару по Гарантии.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В случае отказа признания требований Бенефициара обоснованными Гарант в течение трех дней со дня предъявления требования направляет Бенефициару мотивированное уведомление об отказе в удовлетворении этого требования.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5. Срок действия Договора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Договор вступает в силу после его подписания.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5.2. Договор действует до ______________________.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6. Разрешение споров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Все споры и разногласия, вытекающие из Договора, урегулируются Сторонами путем непосредственных переговоров.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Неурегулированные разногласия передаются на рассмотрение Арбитражного суда Иркутской области.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7. Заключительные положения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Настоящий Договор составлен в двух экземплярах, имеющих одинаковую юридическую силу.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7.2. По взаимному согласию Сторон в настоящий Договор могут вноситься изменения и дополнения путем подписания Сторонами дополнительных соглашений.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8. Юридические адреса и подписи сторон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ГАРАНТ                                                                 ПРИНЦИПАЛ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                                      ___________________________</w:t>
      </w:r>
    </w:p>
    <w:p w:rsidR="00FF7F7B" w:rsidRPr="00FF7F7B" w:rsidRDefault="00FF7F7B" w:rsidP="00FF7F7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F7F7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__________________________ МП                       ___________________________ МП</w:t>
      </w:r>
    </w:p>
    <w:p w:rsidR="003E0016" w:rsidRPr="00FF7F7B" w:rsidRDefault="003E0016" w:rsidP="00FF7F7B">
      <w:bookmarkStart w:id="0" w:name="_GoBack"/>
      <w:bookmarkEnd w:id="0"/>
    </w:p>
    <w:sectPr w:rsidR="003E0016" w:rsidRPr="00FF7F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325C1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90153"/>
    <w:rsid w:val="008A09F8"/>
    <w:rsid w:val="008A140B"/>
    <w:rsid w:val="008B0F4A"/>
    <w:rsid w:val="009102A8"/>
    <w:rsid w:val="00937B1B"/>
    <w:rsid w:val="00944513"/>
    <w:rsid w:val="00976B74"/>
    <w:rsid w:val="0099282B"/>
    <w:rsid w:val="009A48AF"/>
    <w:rsid w:val="009E2D94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E33787"/>
    <w:rsid w:val="00E3507F"/>
    <w:rsid w:val="00E97C9A"/>
    <w:rsid w:val="00EA47F3"/>
    <w:rsid w:val="00F03E27"/>
    <w:rsid w:val="00F21980"/>
    <w:rsid w:val="00F5492E"/>
    <w:rsid w:val="00FB69D4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ek.su/np_akty/akty_docs/consultantplus%3A/offline/ref=5B32158F44D3205E47D7F7CC0A8C813C9CE4A0943755225364EC94FA4Dy6t6N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ek.su/%D0%93%D0%B5%D1%80%D0%B0%D1%81%D0%B8%D0%BC%D0%BE%D0%B2%D0%B0/Desktop/%D0%9C%D1%83%D0%BD%D0%B8%D1%86%D0%B8%D0%BF%D0%B0%D0%BB%D1%8C%D0%BD%D1%8B%D0%B5%20%D0%B3%D0%B0%D1%80%D0%B0%D0%BD%D1%82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%D0%93%D0%B5%D1%80%D0%B0%D1%81%D0%B8%D0%BC%D0%BE%D0%B2%D0%B0/Desktop/%D0%9C%D1%83%D0%BD%D0%B8%D1%86%D0%B8%D0%BF%D0%B0%D0%BB%D1%8C%D0%BD%D1%8B%D0%B5%20%D0%B3%D0%B0%D1%80%D0%B0%D0%BD%D1%82%D0%B8%D0%B8.doc" TargetMode="External"/><Relationship Id="rId5" Type="http://schemas.openxmlformats.org/officeDocument/2006/relationships/hyperlink" Target="http://www.oek.s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7</Pages>
  <Words>3811</Words>
  <Characters>21726</Characters>
  <Application>Microsoft Office Word</Application>
  <DocSecurity>0</DocSecurity>
  <Lines>181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89</cp:revision>
  <dcterms:created xsi:type="dcterms:W3CDTF">2022-10-28T05:17:00Z</dcterms:created>
  <dcterms:modified xsi:type="dcterms:W3CDTF">2022-10-28T07:28:00Z</dcterms:modified>
</cp:coreProperties>
</file>