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0CB7" w:rsidRPr="00CD0CB7" w:rsidRDefault="00CD0CB7" w:rsidP="00CD0CB7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D0CB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CD0CB7" w:rsidRPr="00CD0CB7" w:rsidRDefault="00CD0CB7" w:rsidP="00CD0CB7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D0CB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</w:p>
    <w:p w:rsidR="00CD0CB7" w:rsidRPr="00CD0CB7" w:rsidRDefault="00CD0CB7" w:rsidP="00CD0CB7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D0CB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ИРКУТСКИЙ РАЙОН</w:t>
      </w:r>
    </w:p>
    <w:p w:rsidR="00CD0CB7" w:rsidRPr="00CD0CB7" w:rsidRDefault="00CD0CB7" w:rsidP="00CD0CB7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D0CB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ОЕКСКОЕ МУНИЦИПАЛЬНОЕ ОБРАЗОВАНИЕ</w:t>
      </w:r>
    </w:p>
    <w:p w:rsidR="00CD0CB7" w:rsidRPr="00CD0CB7" w:rsidRDefault="00CD0CB7" w:rsidP="00CD0CB7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CD0CB7" w:rsidRPr="00CD0CB7" w:rsidRDefault="00CD0CB7" w:rsidP="00CD0CB7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D0CB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</w:t>
      </w:r>
    </w:p>
    <w:p w:rsidR="00CD0CB7" w:rsidRPr="00CD0CB7" w:rsidRDefault="00CD0CB7" w:rsidP="00CD0CB7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CD0CB7" w:rsidRPr="00CD0CB7" w:rsidRDefault="00CD0CB7" w:rsidP="00CD0CB7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D0CB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ПОСТАНОВЛЕНИЕ</w:t>
      </w:r>
    </w:p>
    <w:p w:rsidR="00CD0CB7" w:rsidRPr="00CD0CB7" w:rsidRDefault="00CD0CB7" w:rsidP="00CD0CB7">
      <w:pPr>
        <w:shd w:val="clear" w:color="auto" w:fill="FFFFFF"/>
        <w:spacing w:after="240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D0CB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«09» января 2019 г.                                                                                             №1-п</w:t>
      </w:r>
    </w:p>
    <w:p w:rsidR="00CD0CB7" w:rsidRPr="00CD0CB7" w:rsidRDefault="00CD0CB7" w:rsidP="00CD0CB7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D0CB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 ВНЕСЕНИИ ИЗМЕНЕНИЙ В ПОСТАНОВЛЕНИЕ АДМИНИСТРАЦИИ ОТ 18.01.2018 Г. № 2-П «ОБ УТВЕРЖДЕНИИ ПОЛОЖЕНИЯ ОБ ОПЛАТЕ ТРУДА РАБОТНИКОВ МУНИЦИПАЛЬНОГО КАЗЕННОГО УЧРЕЖДЕНИЯ «ХОЗЯЙСТВЕННО-ЭКСПЛУАТАЦИОННАЯ СЛУЖБА» ОЕКСКОГО МУНИЦИПАЛЬНОГО ОБРАЗОВАНИЯ»</w:t>
      </w:r>
    </w:p>
    <w:p w:rsidR="00CD0CB7" w:rsidRPr="00CD0CB7" w:rsidRDefault="00CD0CB7" w:rsidP="00CD0CB7">
      <w:pPr>
        <w:shd w:val="clear" w:color="auto" w:fill="FFFFFF"/>
        <w:spacing w:after="240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D0CB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В целях упорядочения оплаты труда работников муниципального казенного учреждения «Хозяйственно-эксплуатационная служба» </w:t>
      </w:r>
      <w:proofErr w:type="spellStart"/>
      <w:r w:rsidRPr="00CD0CB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CD0CB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руководствуясь статьями 135, 144 Трудового Кодекса Российской Федерации, статьями 59, 61 Устава </w:t>
      </w:r>
      <w:proofErr w:type="spellStart"/>
      <w:proofErr w:type="gramStart"/>
      <w:r w:rsidRPr="00CD0CB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CD0CB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муниципального</w:t>
      </w:r>
      <w:proofErr w:type="gramEnd"/>
      <w:r w:rsidRPr="00CD0CB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образования, администрация </w:t>
      </w:r>
      <w:proofErr w:type="spellStart"/>
      <w:r w:rsidRPr="00CD0CB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CD0CB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 </w:t>
      </w:r>
    </w:p>
    <w:p w:rsidR="00CD0CB7" w:rsidRPr="00CD0CB7" w:rsidRDefault="00CD0CB7" w:rsidP="00CD0CB7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D0CB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ПОСТАНОВЛЯЕТ:</w:t>
      </w:r>
    </w:p>
    <w:p w:rsidR="00CD0CB7" w:rsidRPr="00CD0CB7" w:rsidRDefault="00CD0CB7" w:rsidP="00CD0CB7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CD0CB7" w:rsidRPr="00CD0CB7" w:rsidRDefault="00CD0CB7" w:rsidP="00CD0CB7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D0CB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1. Внести изменения в Положение об оплате труда работников муниципального казенного учреждения «Хозяйственно-эксплуатационная служба» </w:t>
      </w:r>
      <w:proofErr w:type="spellStart"/>
      <w:r w:rsidRPr="00CD0CB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CD0CB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утвержденное постановлением администрации </w:t>
      </w:r>
      <w:proofErr w:type="spellStart"/>
      <w:r w:rsidRPr="00CD0CB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CD0CB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от 18.01.2018 г. № 2-п:</w:t>
      </w:r>
    </w:p>
    <w:p w:rsidR="00CD0CB7" w:rsidRPr="00CD0CB7" w:rsidRDefault="00CD0CB7" w:rsidP="00CD0CB7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D0CB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1.1. Приложения № 1 и № 2 к Положению изложить в новой редакции (прилагаются).</w:t>
      </w:r>
    </w:p>
    <w:p w:rsidR="00CD0CB7" w:rsidRPr="00CD0CB7" w:rsidRDefault="00CD0CB7" w:rsidP="00CD0CB7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D0CB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2. Признать утратившим силу постановление администрации </w:t>
      </w:r>
      <w:proofErr w:type="spellStart"/>
      <w:r w:rsidRPr="00CD0CB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CD0CB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от 29.06.2018 г. № 115-п «О внесении изменений в постановление администрации от 18.01.2018 г. № 2-п «Об утверждении Положения об оплате труда работников муниципального казенного учреждения «Хозяйственно-эксплуатационная служба» </w:t>
      </w:r>
      <w:proofErr w:type="spellStart"/>
      <w:r w:rsidRPr="00CD0CB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CD0CB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образования».</w:t>
      </w:r>
    </w:p>
    <w:p w:rsidR="00CD0CB7" w:rsidRPr="00CD0CB7" w:rsidRDefault="00CD0CB7" w:rsidP="00CD0CB7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D0CB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3. Общему отделу администрации </w:t>
      </w:r>
      <w:proofErr w:type="spellStart"/>
      <w:r w:rsidRPr="00CD0CB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CD0CB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внести в оригиналы постановлений от 18.01.2018 г. № 2-п информацию о внесении изменений, от 29.06.2018 г. № 115-п информацию об отмене.</w:t>
      </w:r>
    </w:p>
    <w:p w:rsidR="00CD0CB7" w:rsidRPr="00CD0CB7" w:rsidRDefault="00CD0CB7" w:rsidP="00CD0CB7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D0CB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 Действие настоящего постановления распространить на правоотношения, возникшие с 01.01.2019 года.</w:t>
      </w:r>
    </w:p>
    <w:p w:rsidR="00CD0CB7" w:rsidRPr="00CD0CB7" w:rsidRDefault="00CD0CB7" w:rsidP="00CD0CB7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D0CB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5. Опубликовать настоящее постановление в информационном бюллетене «Вестник </w:t>
      </w:r>
      <w:proofErr w:type="spellStart"/>
      <w:r w:rsidRPr="00CD0CB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Оёкского</w:t>
      </w:r>
      <w:proofErr w:type="spellEnd"/>
      <w:r w:rsidRPr="00CD0CB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образования» и на официальном сайте www.oek.su.</w:t>
      </w:r>
    </w:p>
    <w:p w:rsidR="00CD0CB7" w:rsidRPr="00CD0CB7" w:rsidRDefault="00CD0CB7" w:rsidP="00CD0CB7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D0CB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6. Контроль за исполнением настоящего постановления возложить на начальника финансово-экономического отдела Е.А. Жданову.</w:t>
      </w:r>
    </w:p>
    <w:p w:rsidR="00CD0CB7" w:rsidRPr="00CD0CB7" w:rsidRDefault="00CD0CB7" w:rsidP="00CD0CB7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CD0CB7" w:rsidRPr="00CD0CB7" w:rsidRDefault="00CD0CB7" w:rsidP="00CD0CB7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D0CB7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Глава администрации </w:t>
      </w:r>
      <w:proofErr w:type="spellStart"/>
      <w:r w:rsidRPr="00CD0CB7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CD0CB7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 муниципального образования О.А. Парфенов</w:t>
      </w:r>
    </w:p>
    <w:p w:rsidR="00CD0CB7" w:rsidRPr="00CD0CB7" w:rsidRDefault="00CD0CB7" w:rsidP="00CD0CB7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CD0CB7" w:rsidRPr="00CD0CB7" w:rsidRDefault="00CD0CB7" w:rsidP="00CD0CB7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D0CB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 № 1</w:t>
      </w:r>
    </w:p>
    <w:p w:rsidR="00CD0CB7" w:rsidRPr="00CD0CB7" w:rsidRDefault="00CD0CB7" w:rsidP="00CD0CB7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D0CB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 постановлению администрации </w:t>
      </w:r>
    </w:p>
    <w:p w:rsidR="00CD0CB7" w:rsidRPr="00CD0CB7" w:rsidRDefault="00CD0CB7" w:rsidP="00CD0CB7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proofErr w:type="spellStart"/>
      <w:r w:rsidRPr="00CD0CB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CD0CB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</w:t>
      </w:r>
    </w:p>
    <w:p w:rsidR="00CD0CB7" w:rsidRPr="00CD0CB7" w:rsidRDefault="00CD0CB7" w:rsidP="00CD0CB7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D0CB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«09» января 2019 г. №1-п</w:t>
      </w:r>
    </w:p>
    <w:p w:rsidR="00CD0CB7" w:rsidRPr="00CD0CB7" w:rsidRDefault="00CD0CB7" w:rsidP="00CD0CB7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CD0CB7" w:rsidRPr="00CD0CB7" w:rsidRDefault="00CD0CB7" w:rsidP="00CD0CB7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D0CB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Размеры должностных окладов работников МКУ </w:t>
      </w:r>
    </w:p>
    <w:tbl>
      <w:tblPr>
        <w:tblW w:w="7584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74"/>
        <w:gridCol w:w="510"/>
      </w:tblGrid>
      <w:tr w:rsidR="00CD0CB7" w:rsidRPr="00CD0CB7" w:rsidTr="00CD0CB7">
        <w:trPr>
          <w:tblCellSpacing w:w="0" w:type="dxa"/>
        </w:trPr>
        <w:tc>
          <w:tcPr>
            <w:tcW w:w="50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D0CB7" w:rsidRPr="00CD0CB7" w:rsidRDefault="00CD0CB7" w:rsidP="00CD0CB7">
            <w:pPr>
              <w:numPr>
                <w:ilvl w:val="0"/>
                <w:numId w:val="1"/>
              </w:numPr>
              <w:spacing w:line="240" w:lineRule="auto"/>
              <w:ind w:left="504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D0CB7">
              <w:rPr>
                <w:rFonts w:eastAsia="Times New Roman" w:cs="Times New Roman"/>
                <w:sz w:val="24"/>
                <w:szCs w:val="24"/>
                <w:lang w:eastAsia="ru-RU"/>
              </w:rPr>
              <w:t>Профессиональная квалификационная группа </w:t>
            </w:r>
          </w:p>
          <w:p w:rsidR="00CD0CB7" w:rsidRPr="00CD0CB7" w:rsidRDefault="00CD0CB7" w:rsidP="00CD0CB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D0CB7">
              <w:rPr>
                <w:rFonts w:eastAsia="Times New Roman" w:cs="Times New Roman"/>
                <w:sz w:val="24"/>
                <w:szCs w:val="24"/>
                <w:lang w:eastAsia="ru-RU"/>
              </w:rPr>
              <w:t>«Общеотраслевые должности служащих третьего уровня»</w:t>
            </w:r>
          </w:p>
        </w:tc>
      </w:tr>
      <w:tr w:rsidR="00CD0CB7" w:rsidRPr="00CD0CB7" w:rsidTr="00CD0CB7">
        <w:trPr>
          <w:tblCellSpacing w:w="0" w:type="dxa"/>
        </w:trPr>
        <w:tc>
          <w:tcPr>
            <w:tcW w:w="3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D0CB7" w:rsidRPr="00CD0CB7" w:rsidRDefault="00CD0CB7" w:rsidP="00CD0CB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D0CB7">
              <w:rPr>
                <w:rFonts w:eastAsia="Times New Roman" w:cs="Times New Roman"/>
                <w:sz w:val="24"/>
                <w:szCs w:val="24"/>
                <w:lang w:eastAsia="ru-RU"/>
              </w:rPr>
              <w:t>Документовед</w:t>
            </w:r>
            <w:proofErr w:type="spellEnd"/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0CB7" w:rsidRPr="00CD0CB7" w:rsidRDefault="00CD0CB7" w:rsidP="00CD0CB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D0CB7">
              <w:rPr>
                <w:rFonts w:eastAsia="Times New Roman" w:cs="Times New Roman"/>
                <w:sz w:val="24"/>
                <w:szCs w:val="24"/>
                <w:lang w:eastAsia="ru-RU"/>
              </w:rPr>
              <w:t>8001</w:t>
            </w:r>
          </w:p>
        </w:tc>
      </w:tr>
      <w:tr w:rsidR="00CD0CB7" w:rsidRPr="00CD0CB7" w:rsidTr="00CD0CB7">
        <w:trPr>
          <w:tblCellSpacing w:w="0" w:type="dxa"/>
        </w:trPr>
        <w:tc>
          <w:tcPr>
            <w:tcW w:w="50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D0CB7" w:rsidRPr="00CD0CB7" w:rsidRDefault="00CD0CB7" w:rsidP="00CD0CB7">
            <w:pPr>
              <w:numPr>
                <w:ilvl w:val="0"/>
                <w:numId w:val="2"/>
              </w:numPr>
              <w:spacing w:line="240" w:lineRule="auto"/>
              <w:ind w:left="504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D0CB7">
              <w:rPr>
                <w:rFonts w:eastAsia="Times New Roman" w:cs="Times New Roman"/>
                <w:sz w:val="24"/>
                <w:szCs w:val="24"/>
                <w:lang w:eastAsia="ru-RU"/>
              </w:rPr>
              <w:t>Профессиональная квалификационная группа </w:t>
            </w:r>
          </w:p>
          <w:p w:rsidR="00CD0CB7" w:rsidRPr="00CD0CB7" w:rsidRDefault="00CD0CB7" w:rsidP="00CD0CB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D0CB7">
              <w:rPr>
                <w:rFonts w:eastAsia="Times New Roman" w:cs="Times New Roman"/>
                <w:sz w:val="24"/>
                <w:szCs w:val="24"/>
                <w:lang w:eastAsia="ru-RU"/>
              </w:rPr>
              <w:t>«Общеотраслевые профессии рабочих первого уровня»</w:t>
            </w:r>
          </w:p>
        </w:tc>
      </w:tr>
      <w:tr w:rsidR="00CD0CB7" w:rsidRPr="00CD0CB7" w:rsidTr="00CD0CB7">
        <w:trPr>
          <w:tblCellSpacing w:w="0" w:type="dxa"/>
        </w:trPr>
        <w:tc>
          <w:tcPr>
            <w:tcW w:w="3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D0CB7" w:rsidRPr="00CD0CB7" w:rsidRDefault="00CD0CB7" w:rsidP="00CD0CB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D0CB7">
              <w:rPr>
                <w:rFonts w:eastAsia="Times New Roman" w:cs="Times New Roman"/>
                <w:sz w:val="24"/>
                <w:szCs w:val="24"/>
                <w:lang w:eastAsia="ru-RU"/>
              </w:rPr>
              <w:t>Дворник</w:t>
            </w:r>
          </w:p>
        </w:tc>
        <w:tc>
          <w:tcPr>
            <w:tcW w:w="13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0CB7" w:rsidRPr="00CD0CB7" w:rsidRDefault="00CD0CB7" w:rsidP="00CD0CB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D0CB7">
              <w:rPr>
                <w:rFonts w:eastAsia="Times New Roman" w:cs="Times New Roman"/>
                <w:sz w:val="24"/>
                <w:szCs w:val="24"/>
                <w:lang w:eastAsia="ru-RU"/>
              </w:rPr>
              <w:t>5600</w:t>
            </w:r>
          </w:p>
        </w:tc>
      </w:tr>
      <w:tr w:rsidR="00CD0CB7" w:rsidRPr="00CD0CB7" w:rsidTr="00CD0CB7">
        <w:trPr>
          <w:tblCellSpacing w:w="0" w:type="dxa"/>
        </w:trPr>
        <w:tc>
          <w:tcPr>
            <w:tcW w:w="5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D0CB7" w:rsidRPr="00CD0CB7" w:rsidRDefault="00CD0CB7" w:rsidP="00CD0CB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D0CB7">
              <w:rPr>
                <w:rFonts w:eastAsia="Times New Roman" w:cs="Times New Roman"/>
                <w:sz w:val="24"/>
                <w:szCs w:val="24"/>
                <w:lang w:eastAsia="ru-RU"/>
              </w:rPr>
              <w:t>Гардеробщик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0CB7" w:rsidRPr="00CD0CB7" w:rsidRDefault="00CD0CB7" w:rsidP="00CD0CB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CD0CB7" w:rsidRPr="00CD0CB7" w:rsidTr="00CD0CB7">
        <w:trPr>
          <w:tblCellSpacing w:w="0" w:type="dxa"/>
        </w:trPr>
        <w:tc>
          <w:tcPr>
            <w:tcW w:w="5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D0CB7" w:rsidRPr="00CD0CB7" w:rsidRDefault="00CD0CB7" w:rsidP="00CD0CB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D0CB7">
              <w:rPr>
                <w:rFonts w:eastAsia="Times New Roman" w:cs="Times New Roman"/>
                <w:sz w:val="24"/>
                <w:szCs w:val="24"/>
                <w:lang w:eastAsia="ru-RU"/>
              </w:rPr>
              <w:t>Подсобный рабочий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0CB7" w:rsidRPr="00CD0CB7" w:rsidRDefault="00CD0CB7" w:rsidP="00CD0CB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CD0CB7" w:rsidRPr="00CD0CB7" w:rsidTr="00CD0CB7">
        <w:trPr>
          <w:tblCellSpacing w:w="0" w:type="dxa"/>
        </w:trPr>
        <w:tc>
          <w:tcPr>
            <w:tcW w:w="5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D0CB7" w:rsidRPr="00CD0CB7" w:rsidRDefault="00CD0CB7" w:rsidP="00CD0CB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D0CB7">
              <w:rPr>
                <w:rFonts w:eastAsia="Times New Roman" w:cs="Times New Roman"/>
                <w:sz w:val="24"/>
                <w:szCs w:val="24"/>
                <w:lang w:eastAsia="ru-RU"/>
              </w:rPr>
              <w:t>Рабочий по комплексному обслуживанию и ремонту зданий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0CB7" w:rsidRPr="00CD0CB7" w:rsidRDefault="00CD0CB7" w:rsidP="00CD0CB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CD0CB7" w:rsidRPr="00CD0CB7" w:rsidTr="00CD0CB7">
        <w:trPr>
          <w:tblCellSpacing w:w="0" w:type="dxa"/>
        </w:trPr>
        <w:tc>
          <w:tcPr>
            <w:tcW w:w="5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D0CB7" w:rsidRPr="00CD0CB7" w:rsidRDefault="00CD0CB7" w:rsidP="00CD0CB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D0CB7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Уборщик служебных помещений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0CB7" w:rsidRPr="00CD0CB7" w:rsidRDefault="00CD0CB7" w:rsidP="00CD0CB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CD0CB7" w:rsidRPr="00CD0CB7" w:rsidTr="00CD0CB7">
        <w:trPr>
          <w:tblCellSpacing w:w="0" w:type="dxa"/>
        </w:trPr>
        <w:tc>
          <w:tcPr>
            <w:tcW w:w="5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D0CB7" w:rsidRPr="00CD0CB7" w:rsidRDefault="00CD0CB7" w:rsidP="00CD0CB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D0CB7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Вахтер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0CB7" w:rsidRPr="00CD0CB7" w:rsidRDefault="00CD0CB7" w:rsidP="00CD0CB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CD0CB7" w:rsidRPr="00CD0CB7" w:rsidTr="00CD0CB7">
        <w:trPr>
          <w:tblCellSpacing w:w="0" w:type="dxa"/>
        </w:trPr>
        <w:tc>
          <w:tcPr>
            <w:tcW w:w="5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D0CB7" w:rsidRPr="00CD0CB7" w:rsidRDefault="00CD0CB7" w:rsidP="00CD0CB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D0CB7">
              <w:rPr>
                <w:rFonts w:eastAsia="Times New Roman" w:cs="Times New Roman"/>
                <w:sz w:val="24"/>
                <w:szCs w:val="24"/>
                <w:lang w:eastAsia="ru-RU"/>
              </w:rPr>
              <w:t>Слесарь-электрик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0CB7" w:rsidRPr="00CD0CB7" w:rsidRDefault="00CD0CB7" w:rsidP="00CD0CB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CD0CB7" w:rsidRPr="00CD0CB7" w:rsidTr="00CD0CB7">
        <w:trPr>
          <w:tblCellSpacing w:w="0" w:type="dxa"/>
        </w:trPr>
        <w:tc>
          <w:tcPr>
            <w:tcW w:w="50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D0CB7" w:rsidRPr="00CD0CB7" w:rsidRDefault="00CD0CB7" w:rsidP="00CD0CB7">
            <w:pPr>
              <w:numPr>
                <w:ilvl w:val="0"/>
                <w:numId w:val="3"/>
              </w:numPr>
              <w:spacing w:line="240" w:lineRule="auto"/>
              <w:ind w:left="504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D0CB7">
              <w:rPr>
                <w:rFonts w:eastAsia="Times New Roman" w:cs="Times New Roman"/>
                <w:sz w:val="24"/>
                <w:szCs w:val="24"/>
                <w:lang w:eastAsia="ru-RU"/>
              </w:rPr>
              <w:t>Профессиональная квалификационная группа </w:t>
            </w:r>
          </w:p>
          <w:p w:rsidR="00CD0CB7" w:rsidRPr="00CD0CB7" w:rsidRDefault="00CD0CB7" w:rsidP="00CD0CB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D0CB7">
              <w:rPr>
                <w:rFonts w:eastAsia="Times New Roman" w:cs="Times New Roman"/>
                <w:sz w:val="24"/>
                <w:szCs w:val="24"/>
                <w:lang w:eastAsia="ru-RU"/>
              </w:rPr>
              <w:t>«Общеотраслевые профессии рабочих второго уровня»</w:t>
            </w:r>
          </w:p>
        </w:tc>
      </w:tr>
      <w:tr w:rsidR="00CD0CB7" w:rsidRPr="00CD0CB7" w:rsidTr="00CD0CB7">
        <w:trPr>
          <w:tblCellSpacing w:w="0" w:type="dxa"/>
        </w:trPr>
        <w:tc>
          <w:tcPr>
            <w:tcW w:w="3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D0CB7" w:rsidRPr="00CD0CB7" w:rsidRDefault="00CD0CB7" w:rsidP="00CD0CB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D0CB7">
              <w:rPr>
                <w:rFonts w:eastAsia="Times New Roman" w:cs="Times New Roman"/>
                <w:sz w:val="24"/>
                <w:szCs w:val="24"/>
                <w:lang w:eastAsia="ru-RU"/>
              </w:rPr>
              <w:t>Водитель автобуса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0CB7" w:rsidRPr="00CD0CB7" w:rsidRDefault="00CD0CB7" w:rsidP="00CD0CB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D0CB7">
              <w:rPr>
                <w:rFonts w:eastAsia="Times New Roman" w:cs="Times New Roman"/>
                <w:sz w:val="24"/>
                <w:szCs w:val="24"/>
                <w:lang w:eastAsia="ru-RU"/>
              </w:rPr>
              <w:t>8209</w:t>
            </w:r>
          </w:p>
        </w:tc>
      </w:tr>
    </w:tbl>
    <w:p w:rsidR="00CD0CB7" w:rsidRPr="00CD0CB7" w:rsidRDefault="00CD0CB7" w:rsidP="00CD0CB7">
      <w:pPr>
        <w:shd w:val="clear" w:color="auto" w:fill="FFFFFF"/>
        <w:spacing w:after="240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CD0CB7" w:rsidRPr="00CD0CB7" w:rsidRDefault="00CD0CB7" w:rsidP="00CD0CB7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D0CB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 № 2</w:t>
      </w:r>
    </w:p>
    <w:p w:rsidR="00CD0CB7" w:rsidRPr="00CD0CB7" w:rsidRDefault="00CD0CB7" w:rsidP="00CD0CB7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D0CB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 постановлению администрации </w:t>
      </w:r>
    </w:p>
    <w:p w:rsidR="00CD0CB7" w:rsidRPr="00CD0CB7" w:rsidRDefault="00CD0CB7" w:rsidP="00CD0CB7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proofErr w:type="spellStart"/>
      <w:r w:rsidRPr="00CD0CB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CD0CB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</w:t>
      </w:r>
    </w:p>
    <w:p w:rsidR="00CD0CB7" w:rsidRPr="00CD0CB7" w:rsidRDefault="00CD0CB7" w:rsidP="00CD0CB7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D0CB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«09» января 2019 г. №1-п</w:t>
      </w:r>
    </w:p>
    <w:p w:rsidR="00CD0CB7" w:rsidRPr="00CD0CB7" w:rsidRDefault="00CD0CB7" w:rsidP="00CD0CB7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CD0CB7" w:rsidRPr="00CD0CB7" w:rsidRDefault="00CD0CB7" w:rsidP="00CD0CB7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D0CB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РАЗМЕРЫ ВЫПЛАТЫ ЗА ИНТЕНСИВНОСТЬ И ВЫСОКИЕ РЕЗУЛЬТАТЫ РАБОТЫ В ПРОЦЕНТНОМ ОТНОШЕНИИ  </w:t>
      </w:r>
    </w:p>
    <w:p w:rsidR="00CD0CB7" w:rsidRPr="00CD0CB7" w:rsidRDefault="00CD0CB7" w:rsidP="00CD0CB7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D0CB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РАБОТНИКОВ МКУ</w:t>
      </w:r>
    </w:p>
    <w:p w:rsidR="00CD0CB7" w:rsidRPr="00CD0CB7" w:rsidRDefault="00CD0CB7" w:rsidP="00CD0CB7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D0CB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</w:t>
      </w:r>
    </w:p>
    <w:tbl>
      <w:tblPr>
        <w:tblW w:w="7584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15"/>
        <w:gridCol w:w="2069"/>
      </w:tblGrid>
      <w:tr w:rsidR="00CD0CB7" w:rsidRPr="00CD0CB7" w:rsidTr="00CD0CB7">
        <w:trPr>
          <w:tblCellSpacing w:w="0" w:type="dxa"/>
        </w:trPr>
        <w:tc>
          <w:tcPr>
            <w:tcW w:w="3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D0CB7" w:rsidRPr="00CD0CB7" w:rsidRDefault="00CD0CB7" w:rsidP="00CD0CB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D0CB7">
              <w:rPr>
                <w:rFonts w:eastAsia="Times New Roman" w:cs="Times New Roman"/>
                <w:sz w:val="24"/>
                <w:szCs w:val="24"/>
                <w:lang w:eastAsia="ru-RU"/>
              </w:rPr>
              <w:t>Вахтер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0CB7" w:rsidRPr="00CD0CB7" w:rsidRDefault="00CD0CB7" w:rsidP="00CD0CB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D0CB7">
              <w:rPr>
                <w:rFonts w:eastAsia="Times New Roman" w:cs="Times New Roman"/>
                <w:sz w:val="24"/>
                <w:szCs w:val="24"/>
                <w:lang w:eastAsia="ru-RU"/>
              </w:rPr>
              <w:t>80</w:t>
            </w:r>
          </w:p>
        </w:tc>
      </w:tr>
      <w:tr w:rsidR="00CD0CB7" w:rsidRPr="00CD0CB7" w:rsidTr="00CD0CB7">
        <w:trPr>
          <w:tblCellSpacing w:w="0" w:type="dxa"/>
        </w:trPr>
        <w:tc>
          <w:tcPr>
            <w:tcW w:w="3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D0CB7" w:rsidRPr="00CD0CB7" w:rsidRDefault="00CD0CB7" w:rsidP="00CD0CB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D0CB7">
              <w:rPr>
                <w:rFonts w:eastAsia="Times New Roman" w:cs="Times New Roman"/>
                <w:sz w:val="24"/>
                <w:szCs w:val="24"/>
                <w:lang w:eastAsia="ru-RU"/>
              </w:rPr>
              <w:t>Водитель автобуса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0CB7" w:rsidRPr="00CD0CB7" w:rsidRDefault="00CD0CB7" w:rsidP="00CD0CB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D0CB7">
              <w:rPr>
                <w:rFonts w:eastAsia="Times New Roman" w:cs="Times New Roman"/>
                <w:sz w:val="24"/>
                <w:szCs w:val="24"/>
                <w:lang w:eastAsia="ru-RU"/>
              </w:rPr>
              <w:t>110</w:t>
            </w:r>
          </w:p>
        </w:tc>
      </w:tr>
      <w:tr w:rsidR="00CD0CB7" w:rsidRPr="00CD0CB7" w:rsidTr="00CD0CB7">
        <w:trPr>
          <w:tblCellSpacing w:w="0" w:type="dxa"/>
        </w:trPr>
        <w:tc>
          <w:tcPr>
            <w:tcW w:w="3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D0CB7" w:rsidRPr="00CD0CB7" w:rsidRDefault="00CD0CB7" w:rsidP="00CD0CB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D0CB7">
              <w:rPr>
                <w:rFonts w:eastAsia="Times New Roman" w:cs="Times New Roman"/>
                <w:sz w:val="24"/>
                <w:szCs w:val="24"/>
                <w:lang w:eastAsia="ru-RU"/>
              </w:rPr>
              <w:t>Дворник 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0CB7" w:rsidRPr="00CD0CB7" w:rsidRDefault="00CD0CB7" w:rsidP="00CD0CB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D0CB7">
              <w:rPr>
                <w:rFonts w:eastAsia="Times New Roman" w:cs="Times New Roman"/>
                <w:sz w:val="24"/>
                <w:szCs w:val="24"/>
                <w:lang w:eastAsia="ru-RU"/>
              </w:rPr>
              <w:t>80</w:t>
            </w:r>
          </w:p>
        </w:tc>
      </w:tr>
      <w:tr w:rsidR="00CD0CB7" w:rsidRPr="00CD0CB7" w:rsidTr="00CD0CB7">
        <w:trPr>
          <w:tblCellSpacing w:w="0" w:type="dxa"/>
        </w:trPr>
        <w:tc>
          <w:tcPr>
            <w:tcW w:w="3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D0CB7" w:rsidRPr="00CD0CB7" w:rsidRDefault="00CD0CB7" w:rsidP="00CD0CB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D0CB7">
              <w:rPr>
                <w:rFonts w:eastAsia="Times New Roman" w:cs="Times New Roman"/>
                <w:sz w:val="24"/>
                <w:szCs w:val="24"/>
                <w:lang w:eastAsia="ru-RU"/>
              </w:rPr>
              <w:t>Документовед</w:t>
            </w:r>
            <w:proofErr w:type="spellEnd"/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0CB7" w:rsidRPr="00CD0CB7" w:rsidRDefault="00CD0CB7" w:rsidP="00CD0CB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D0CB7">
              <w:rPr>
                <w:rFonts w:eastAsia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CD0CB7" w:rsidRPr="00CD0CB7" w:rsidTr="00CD0CB7">
        <w:trPr>
          <w:tblCellSpacing w:w="0" w:type="dxa"/>
        </w:trPr>
        <w:tc>
          <w:tcPr>
            <w:tcW w:w="3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D0CB7" w:rsidRPr="00CD0CB7" w:rsidRDefault="00CD0CB7" w:rsidP="00CD0CB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D0CB7">
              <w:rPr>
                <w:rFonts w:eastAsia="Times New Roman" w:cs="Times New Roman"/>
                <w:sz w:val="24"/>
                <w:szCs w:val="24"/>
                <w:lang w:eastAsia="ru-RU"/>
              </w:rPr>
              <w:t>Подсобный рабочий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0CB7" w:rsidRPr="00CD0CB7" w:rsidRDefault="00CD0CB7" w:rsidP="00CD0CB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D0CB7">
              <w:rPr>
                <w:rFonts w:eastAsia="Times New Roman" w:cs="Times New Roman"/>
                <w:sz w:val="24"/>
                <w:szCs w:val="24"/>
                <w:lang w:eastAsia="ru-RU"/>
              </w:rPr>
              <w:t>80</w:t>
            </w:r>
          </w:p>
        </w:tc>
      </w:tr>
      <w:tr w:rsidR="00CD0CB7" w:rsidRPr="00CD0CB7" w:rsidTr="00CD0CB7">
        <w:trPr>
          <w:tblCellSpacing w:w="0" w:type="dxa"/>
        </w:trPr>
        <w:tc>
          <w:tcPr>
            <w:tcW w:w="3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D0CB7" w:rsidRPr="00CD0CB7" w:rsidRDefault="00CD0CB7" w:rsidP="00CD0CB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D0CB7">
              <w:rPr>
                <w:rFonts w:eastAsia="Times New Roman" w:cs="Times New Roman"/>
                <w:sz w:val="24"/>
                <w:szCs w:val="24"/>
                <w:lang w:eastAsia="ru-RU"/>
              </w:rPr>
              <w:t>Рабочий по комплексному обслуживанию и ремонту здания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0CB7" w:rsidRPr="00CD0CB7" w:rsidRDefault="00CD0CB7" w:rsidP="00CD0CB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D0CB7">
              <w:rPr>
                <w:rFonts w:eastAsia="Times New Roman" w:cs="Times New Roman"/>
                <w:sz w:val="24"/>
                <w:szCs w:val="24"/>
                <w:lang w:eastAsia="ru-RU"/>
              </w:rPr>
              <w:t>80</w:t>
            </w:r>
          </w:p>
        </w:tc>
      </w:tr>
      <w:tr w:rsidR="00CD0CB7" w:rsidRPr="00CD0CB7" w:rsidTr="00CD0CB7">
        <w:trPr>
          <w:tblCellSpacing w:w="0" w:type="dxa"/>
        </w:trPr>
        <w:tc>
          <w:tcPr>
            <w:tcW w:w="3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D0CB7" w:rsidRPr="00CD0CB7" w:rsidRDefault="00CD0CB7" w:rsidP="00CD0CB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D0CB7">
              <w:rPr>
                <w:rFonts w:eastAsia="Times New Roman" w:cs="Times New Roman"/>
                <w:sz w:val="24"/>
                <w:szCs w:val="24"/>
                <w:lang w:eastAsia="ru-RU"/>
              </w:rPr>
              <w:t>Слесарь-электрик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0CB7" w:rsidRPr="00CD0CB7" w:rsidRDefault="00CD0CB7" w:rsidP="00CD0CB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D0CB7">
              <w:rPr>
                <w:rFonts w:eastAsia="Times New Roman" w:cs="Times New Roman"/>
                <w:sz w:val="24"/>
                <w:szCs w:val="24"/>
                <w:lang w:eastAsia="ru-RU"/>
              </w:rPr>
              <w:t>150</w:t>
            </w:r>
          </w:p>
        </w:tc>
      </w:tr>
      <w:tr w:rsidR="00CD0CB7" w:rsidRPr="00CD0CB7" w:rsidTr="00CD0CB7">
        <w:trPr>
          <w:tblCellSpacing w:w="0" w:type="dxa"/>
        </w:trPr>
        <w:tc>
          <w:tcPr>
            <w:tcW w:w="3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D0CB7" w:rsidRPr="00CD0CB7" w:rsidRDefault="00CD0CB7" w:rsidP="00CD0CB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D0CB7">
              <w:rPr>
                <w:rFonts w:eastAsia="Times New Roman" w:cs="Times New Roman"/>
                <w:sz w:val="24"/>
                <w:szCs w:val="24"/>
                <w:lang w:eastAsia="ru-RU"/>
              </w:rPr>
              <w:t>Уборщик служебных помещений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0CB7" w:rsidRPr="00CD0CB7" w:rsidRDefault="00CD0CB7" w:rsidP="00CD0CB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D0CB7">
              <w:rPr>
                <w:rFonts w:eastAsia="Times New Roman" w:cs="Times New Roman"/>
                <w:sz w:val="24"/>
                <w:szCs w:val="24"/>
                <w:lang w:eastAsia="ru-RU"/>
              </w:rPr>
              <w:t>80</w:t>
            </w:r>
          </w:p>
        </w:tc>
      </w:tr>
    </w:tbl>
    <w:p w:rsidR="003E0016" w:rsidRDefault="003E0016">
      <w:bookmarkStart w:id="0" w:name="_GoBack"/>
      <w:bookmarkEnd w:id="0"/>
    </w:p>
    <w:sectPr w:rsidR="003E00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F1F7E"/>
    <w:multiLevelType w:val="multilevel"/>
    <w:tmpl w:val="CD5CC3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5CB2E89"/>
    <w:multiLevelType w:val="multilevel"/>
    <w:tmpl w:val="EDE876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A3E7904"/>
    <w:multiLevelType w:val="multilevel"/>
    <w:tmpl w:val="DDACA1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4F1"/>
    <w:rsid w:val="001674F1"/>
    <w:rsid w:val="003E0016"/>
    <w:rsid w:val="008A140B"/>
    <w:rsid w:val="00CD0CB7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A5E585-E258-4702-9FFD-494AB0D27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63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22531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484</Words>
  <Characters>2764</Characters>
  <Application>Microsoft Office Word</Application>
  <DocSecurity>0</DocSecurity>
  <Lines>23</Lines>
  <Paragraphs>6</Paragraphs>
  <ScaleCrop>false</ScaleCrop>
  <Company>diakov.net</Company>
  <LinksUpToDate>false</LinksUpToDate>
  <CharactersWithSpaces>3242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2</cp:revision>
  <dcterms:created xsi:type="dcterms:W3CDTF">2022-10-31T02:01:00Z</dcterms:created>
  <dcterms:modified xsi:type="dcterms:W3CDTF">2022-10-31T02:01:00Z</dcterms:modified>
</cp:coreProperties>
</file>