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50379" w:rsidRPr="00D50379" w:rsidRDefault="00D50379" w:rsidP="00D50379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«07» марта 2018 г.                                                                               №37-п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МЕРОПРИЯТИЙ ПО ПРЕДУПРЕЖДЕНИЮ ЧРЕЗВЫЧАЙНЫХ СИТУАЦИЙ И ОБЕСПЕЧЕНИЮ БЕЗОПАСНОСТИ НАСЕЛЕНИЯ ОЕКСКОГО МУНИЦИПАЛЬНОГО ОБРАЗОВАНИЯ В ПАВОДКОВЫЙ ПЕРИОД 2018 ГОДА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проведения мероприятий по предупреждению чрезвычайных ситуаций и обеспечению безопасности населения в паводковый период, руководствуясь Федеральными законами от 21.12.1994 года №68-ФЗ «О защите населения и территорий от чрезвычайных ситуаций природного и техногенного характера», от 06.10.2003 года №131-ФЗ «Об общих принципах организации местного самоуправления в Российской Федерации», п.9 ст.6, ст.48 Устава </w:t>
      </w:r>
      <w:proofErr w:type="spellStart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50379" w:rsidRPr="00D50379" w:rsidRDefault="00D50379" w:rsidP="00D50379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503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мероприятий по предупреждению чрезвычайных ситуаций и обеспечению безопасности населения </w:t>
      </w:r>
      <w:proofErr w:type="spellStart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паводковый период 2018 года (приложение №1).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Утвердить состав оперативной группы по контролю над развитием паводковой ситуации на территории </w:t>
      </w:r>
      <w:proofErr w:type="spellStart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№2).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3.Опубликовать данное постановление в информационном бюллетене «Вестник </w:t>
      </w:r>
      <w:proofErr w:type="spellStart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интернет- сайте www.oek.su.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настоящего постановления оставляю за собой.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5037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5037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D5037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марта 2018г. №37-п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 ПО ПРЕДУПРЕЖДЕНИЮ ЧРЕЗВЫЧАЙНЫХ СИТУАЦИЙ И ОБЕСПЕЧЕНИЮ БЕЗОПАСНОСТИ НАСЕЛЕНИЯ ОЕКСКОГО МУНИЦИПАЛЬНОГО ОБРАЗОВАНИЯ В ПАВОДКОВЫЙ ПЕРИОД 2018 ГОДА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6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3750"/>
        <w:gridCol w:w="1249"/>
        <w:gridCol w:w="2110"/>
      </w:tblGrid>
      <w:tr w:rsidR="00D50379" w:rsidRPr="00D50379" w:rsidTr="00D5037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Заседание комиссии по чрезвычайным ситуациям и обеспечению пожарной безопасности </w:t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«О готовности сил и средств муниципального звена территориальной подсистемы единой государственной системы предупреждения и ликвидации 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чрезвычайных ситуаций к паводковому периоду 2018 года»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Парфенов О.А.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Подготовка резерва Финансовых ресурсов для предупреждения чрезвычайных ситуаций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 -председатель КЧС и ОПБ Парфенов О.А.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Мониторинг паводковой ситуации, взаимодействие с ЕДДС Иркутского района, со старостами населенных пунктов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 и ОПБ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Парфенов О.А., консультант </w:t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Р.Д., старосты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Корректировка плана эвакуации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Проверки системы оповещения населения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 о паводковой обстановке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населения к действиям в условиях подтопления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Март 2018 года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Рекомендовать Усть-Ордынскому Филиалу ОАО «Дорожная служба Иркутской области» проводить своевременную очистку кюветов, водопропускных труб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директор Усть-Ордынского филиала ОАО «Дорожная служба» Иркутской области 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Волчатов</w:t>
            </w:r>
            <w:proofErr w:type="spellEnd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</w:tr>
    </w:tbl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марта 2018г. №37-п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503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ОПЕРАТИВНОЙ ГРУППЫ ПО КОНТРОЛЮ НАД РАЗВИТИЕМ ПАВОДКОЙ СИТУАЦИИ НА ТЕРРИТОРИИ ОЕКСКОГО МУНИЦИПАЛЬНОГО ОБРАЗОВАНИЯ</w:t>
      </w:r>
    </w:p>
    <w:p w:rsidR="00D50379" w:rsidRPr="00D50379" w:rsidRDefault="00D50379" w:rsidP="00D503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3608"/>
        <w:gridCol w:w="2846"/>
        <w:gridCol w:w="2369"/>
      </w:tblGrid>
      <w:tr w:rsidR="00D50379" w:rsidRPr="00D50379" w:rsidTr="00D50379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Парфенов Олег Анатольевич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 – председатель КЧС и ОПБ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Р.т.693165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С.т.655285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Пихето</w:t>
            </w:r>
            <w:proofErr w:type="spellEnd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-Новосельцева Надежда Петровна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Заместитель. главы администрации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Р.т.693122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С.т.89086413013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Куклина Виктория Александровна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 ЖКХ, транспортом и связью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Р.т.693311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С.т.89149357451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Рима Давыдовна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Р.т.693112</w:t>
            </w: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С.т.89246078698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Асалханов</w:t>
            </w:r>
            <w:proofErr w:type="spellEnd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Алексей Николаевич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Староста </w:t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д.Максимовщина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С.т.89041208189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Баженов Виталий Дмитриевич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Староста </w:t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д.Коты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С.т.89086636497</w:t>
            </w:r>
          </w:p>
        </w:tc>
      </w:tr>
      <w:tr w:rsidR="00D50379" w:rsidRPr="00D50379" w:rsidTr="00D50379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Михалева Наталья Викторовна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Староста </w:t>
            </w:r>
            <w:proofErr w:type="spellStart"/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д.Бутырки</w:t>
            </w:r>
            <w:proofErr w:type="spellEnd"/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0379" w:rsidRPr="00D50379" w:rsidRDefault="00D50379" w:rsidP="00D503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50379">
              <w:rPr>
                <w:rFonts w:eastAsia="Times New Roman" w:cs="Times New Roman"/>
                <w:sz w:val="24"/>
                <w:szCs w:val="24"/>
                <w:lang w:eastAsia="ru-RU"/>
              </w:rPr>
              <w:t>С.т.89025424493</w:t>
            </w:r>
          </w:p>
        </w:tc>
      </w:tr>
    </w:tbl>
    <w:p w:rsidR="003E0016" w:rsidRPr="008A09F8" w:rsidRDefault="003E0016" w:rsidP="008A09F8">
      <w:bookmarkStart w:id="0" w:name="_GoBack"/>
      <w:bookmarkEnd w:id="0"/>
    </w:p>
    <w:sectPr w:rsidR="003E0016" w:rsidRPr="008A0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14FC9"/>
    <w:rsid w:val="002771B3"/>
    <w:rsid w:val="002B3E6A"/>
    <w:rsid w:val="002C3ADD"/>
    <w:rsid w:val="00364E98"/>
    <w:rsid w:val="003D357F"/>
    <w:rsid w:val="003E0016"/>
    <w:rsid w:val="003E1234"/>
    <w:rsid w:val="0041469D"/>
    <w:rsid w:val="0051510B"/>
    <w:rsid w:val="00557EA3"/>
    <w:rsid w:val="005F22AA"/>
    <w:rsid w:val="006010D0"/>
    <w:rsid w:val="007B2858"/>
    <w:rsid w:val="007D6C35"/>
    <w:rsid w:val="007E1912"/>
    <w:rsid w:val="008A09F8"/>
    <w:rsid w:val="008A140B"/>
    <w:rsid w:val="0099282B"/>
    <w:rsid w:val="009E2D94"/>
    <w:rsid w:val="00AB2BFC"/>
    <w:rsid w:val="00B51E32"/>
    <w:rsid w:val="00C72DD3"/>
    <w:rsid w:val="00CC37E0"/>
    <w:rsid w:val="00D31943"/>
    <w:rsid w:val="00D50379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614</Words>
  <Characters>3500</Characters>
  <Application>Microsoft Office Word</Application>
  <DocSecurity>0</DocSecurity>
  <Lines>29</Lines>
  <Paragraphs>8</Paragraphs>
  <ScaleCrop>false</ScaleCrop>
  <Company>diakov.net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2022-10-28T05:17:00Z</dcterms:created>
  <dcterms:modified xsi:type="dcterms:W3CDTF">2022-10-28T05:59:00Z</dcterms:modified>
</cp:coreProperties>
</file>