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РОССИЙСКАЯ ФЕДЕРАЦИЯ</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ИРКУТСКАЯ ОБЛАСТЬ</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ИРКУТСКИЙ РАЙОН</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АДМИНИСТРАЦИЯ ОЕКСКОГО МУНИЦИПАЛЬНОГО ОБРАЗОВАНИЯ</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 </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ПОСТАНОВЛЕНИЕ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 </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от «12»  августа 2016 г.                                                                       № 147-п</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с. Оек</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Об утверждении Административного регламента предоставления муниципальной услуги «Выдача градостроительных планов земельных участков, расположенных на территории Оекского муниципального образования»</w:t>
      </w:r>
    </w:p>
    <w:p w:rsidR="00976843" w:rsidRPr="00976843" w:rsidRDefault="00976843" w:rsidP="00976843">
      <w:pPr>
        <w:spacing w:line="240" w:lineRule="auto"/>
        <w:ind w:firstLine="0"/>
        <w:jc w:val="left"/>
        <w:rPr>
          <w:rFonts w:eastAsia="Times New Roman" w:cs="Times New Roman"/>
          <w:sz w:val="24"/>
          <w:szCs w:val="24"/>
          <w:lang w:eastAsia="ru-RU"/>
        </w:rPr>
      </w:pPr>
      <w:r w:rsidRPr="00976843">
        <w:rPr>
          <w:rFonts w:ascii="Tahoma" w:eastAsia="Times New Roman" w:hAnsi="Tahoma" w:cs="Tahoma"/>
          <w:color w:val="2C2C2C"/>
          <w:sz w:val="20"/>
          <w:szCs w:val="20"/>
          <w:lang w:eastAsia="ru-RU"/>
        </w:rPr>
        <w:br/>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В целях повышения требований к качеству и доступности предоставления муниципальной услуги «Выдача градостроительных планов земельных участков, расположенных на территории Оекского муниципального образования» в администрации Оекского муниципального образования, во исполнение поручений протокола заседания Подкомиссии по повышению качества государственных и муниципальных услуг от 12.09.2014 года №7, руководствуясь Градостроительным </w:t>
      </w:r>
      <w:hyperlink r:id="rId5" w:history="1">
        <w:r w:rsidRPr="00976843">
          <w:rPr>
            <w:rFonts w:ascii="Tahoma" w:eastAsia="Times New Roman" w:hAnsi="Tahoma" w:cs="Tahoma"/>
            <w:color w:val="44A1C7"/>
            <w:sz w:val="20"/>
            <w:szCs w:val="20"/>
            <w:u w:val="single"/>
            <w:lang w:eastAsia="ru-RU"/>
          </w:rPr>
          <w:t>кодекс</w:t>
        </w:r>
      </w:hyperlink>
      <w:r w:rsidRPr="00976843">
        <w:rPr>
          <w:rFonts w:ascii="Tahoma" w:eastAsia="Times New Roman" w:hAnsi="Tahoma" w:cs="Tahoma"/>
          <w:color w:val="2C2C2C"/>
          <w:sz w:val="20"/>
          <w:szCs w:val="20"/>
          <w:lang w:eastAsia="ru-RU"/>
        </w:rPr>
        <w:t>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Приказом Минстроя России от 6 июня 2016 года № 400/пр «Об утверждении формы градостроительного плана земельного участка», Постановлением администрации Оекского муниципального образования от 25.05.2010 года № 90-п «Об утверждении Положения о порядке подготовки, утверждения, регистрации и выдачи градостроительных планов земельных участков», п.21 ч.1 ст.6, ст. 48, 52 Устава Оекского муниципального образования, Администрация Оекского муниципального образования,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ПОСТАНОВЛЯЕТ:</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 Утвердить Административный регламент предоставления муниципальной услуги «Выдача градостроительных планов земельных участков, расположенных на территории Оекского муниципального образования» согласно приложению к настоящему постановлению.</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 Начальнику отдела по управлению имуществом, ЖКХ, транспортом и связью администрации В.А. Куклиной обеспечить готовность отдела к реализации муниципальной услуги «Выдача градостроительных планов земельных участков, расположенных на территории Оекского муниципального образования» в администрации Оекского муниципального образования в соответствии с Административным регламентом, утвержденным пунктом 1 постановления.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 Признать утратившими силу постановление администрации Оекского муниципального образования от 24 октября 2014 года № 269-п «Об утверждении Административного регламента предоставления муниципальной услуги «Выдача градостроительных планов земельных участков, расположенных на территории Оекского муниципального образования»».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4. Опубликовать постановление на интернет-сайте www.oek.su.</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5. Контроль за исполнением постановления возложить на начальника отдела по управлению имуществом, ЖКХ, транспортом и связью администрации В.А. Куклину.</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Утвержден постановлением</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администрации Оекского</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муниципального образования</w:t>
      </w:r>
      <w:r w:rsidRPr="00976843">
        <w:rPr>
          <w:rFonts w:ascii="Tahoma" w:eastAsia="Times New Roman" w:hAnsi="Tahoma" w:cs="Tahoma"/>
          <w:color w:val="2C2C2C"/>
          <w:sz w:val="20"/>
          <w:szCs w:val="20"/>
          <w:lang w:eastAsia="ru-RU"/>
        </w:rPr>
        <w:br/>
        <w:t>от «12» августа 2016 года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 </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lastRenderedPageBreak/>
        <w:t> </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АДМИНИСТРАТИВНЫЙ РЕГЛАМЕНТ ПРЕДОСТАВЛЕНИЯ МУНИЦИПАЛЬНОЙ УСЛУГИ «ВЫДАЧА ГРАДОСТРОИТЕЛЬНОГО ПЛАНА ЗЕМЕЛЬНОГО УЧАСТКА, РАСПОЛОЖЕННОГО НА ТЕРРИТОРИИ ОЕКСКОГО МУНИЦИПАЛЬНОГО ОБРАЗОВАНИЯ»</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Раздел I. ОБЩИЕ ПОЛОЖЕНИЯ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 </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1. ПРЕДМЕТ РЕГУЛИРОВАНИЯ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 Административный регламент предоставления муниципальной услуги «Выдача градостроительного плана земельного участка, расположенного на территории Оекского муниципального образования», (далее – административный регламент) разработан в целях определения процедур принятия решения о выдаче градостроительного плана земельного участка, расположенного на территории Оекского муниципального образования.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Оекского муниципального образования, при осуществлении полномочий.</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2. КРУГ ЗАЯВИТЕЛЕЙ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 Муниципальная услуга предоставляется физическим (в том числе индивидуальным предпринимателям) и юридическим лицам.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4. При обращении за получением муниципальной услуги от имени заявителей взаимодействие с (отделом по управлению имуществом ЖКХ, транспорта и связью администрации Оекского муниципального образования) администрации Оекского муниципального образования вправе осуществлять их уполномоченные представители в соответствии с законодательством.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5. Лица, указанные в пунктах 3, 4 настоящего административного регламента, далее именуются заявителями.</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3. ТРЕБОВАНИЯ К ПОРЯДКУ ИНФОРМИРОВАНИЯ</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О ПРЕДОСТАВЛЕНИИ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по управлению имуществом ЖКХ, транспорта и связью администрации Оекского муниципального образования) (далее – уполномоченный орган).</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6.1.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Для получения информации о муниципальной услуге заявитель вправе обратиться в МФЦ, находящийся на территории Иркутской области.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7. Информация предоставляется: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при личном контакте с заявителями;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Pr="00976843">
        <w:rPr>
          <w:rFonts w:ascii="Tahoma" w:eastAsia="Times New Roman" w:hAnsi="Tahoma" w:cs="Tahoma"/>
          <w:color w:val="2C2C2C"/>
          <w:sz w:val="20"/>
          <w:szCs w:val="20"/>
          <w:u w:val="single"/>
          <w:lang w:eastAsia="ru-RU"/>
        </w:rPr>
        <w:t>http://www.oek.su</w:t>
      </w:r>
      <w:r w:rsidRPr="00976843">
        <w:rPr>
          <w:rFonts w:ascii="Tahoma" w:eastAsia="Times New Roman" w:hAnsi="Tahoma" w:cs="Tahoma"/>
          <w:color w:val="2C2C2C"/>
          <w:sz w:val="20"/>
          <w:szCs w:val="20"/>
          <w:lang w:eastAsia="ru-RU"/>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Pr="00976843">
          <w:rPr>
            <w:rFonts w:ascii="Tahoma" w:eastAsia="Times New Roman" w:hAnsi="Tahoma" w:cs="Tahoma"/>
            <w:color w:val="44A1C7"/>
            <w:sz w:val="20"/>
            <w:szCs w:val="20"/>
            <w:u w:val="single"/>
            <w:lang w:eastAsia="ru-RU"/>
          </w:rPr>
          <w:t>http://38.gosuslugi.ru</w:t>
        </w:r>
      </w:hyperlink>
      <w:r w:rsidRPr="00976843">
        <w:rPr>
          <w:rFonts w:ascii="Tahoma" w:eastAsia="Times New Roman" w:hAnsi="Tahoma" w:cs="Tahoma"/>
          <w:color w:val="2C2C2C"/>
          <w:sz w:val="20"/>
          <w:szCs w:val="20"/>
          <w:lang w:eastAsia="ru-RU"/>
        </w:rPr>
        <w:t> (далее – Портал);</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письменно, в случае письменного обращения заявителя.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9. Должностные лица уполномоченного органа, предоставляют информацию по следующим вопросам: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о порядке предоставления муниципальной услуги и ходе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о перечне документов, необходимых для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о времени приема документов, необходимых для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 о сроке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е) об основаниях отказа в приеме документов, необходимых для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ж) об основаниях отказа в предоставлении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10. Основными требованиями при предоставлении информации являются: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актуальность;</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своевременность;</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четкость и доступность в изложении информации;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полнота информации;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 соответствие информации требованиям законодательства.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11.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13. Если заявителя не удовлетворяет информация, представленная должностным лицом уполномоченного органа, он может обратиться к главе администрации Оекского муниципального образования,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Прием заявителей главой администрации Оекского муниципального образования (руководителем уполномоченного органа) (в случае его отсутствия – заместителями главы или руководителя) проводится по предварительной записи, которая осуществляется по телефону 8(3952)693112.</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Днем регистрации обращения является день его поступления в уполномоченный орган.</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на стендах, расположенных в помещениях, занимаемых уполномоченным органом;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б) на официальном сайте уполномоченного органа в информационно-телекоммуникационной сети «Интернет» – </w:t>
      </w:r>
      <w:r w:rsidRPr="00976843">
        <w:rPr>
          <w:rFonts w:ascii="Tahoma" w:eastAsia="Times New Roman" w:hAnsi="Tahoma" w:cs="Tahoma"/>
          <w:color w:val="2C2C2C"/>
          <w:sz w:val="20"/>
          <w:szCs w:val="20"/>
          <w:u w:val="single"/>
          <w:lang w:eastAsia="ru-RU"/>
        </w:rPr>
        <w:t>http://www.oek.su</w:t>
      </w:r>
      <w:r w:rsidRPr="00976843">
        <w:rPr>
          <w:rFonts w:ascii="Tahoma" w:eastAsia="Times New Roman" w:hAnsi="Tahoma" w:cs="Tahoma"/>
          <w:color w:val="2C2C2C"/>
          <w:sz w:val="20"/>
          <w:szCs w:val="20"/>
          <w:lang w:eastAsia="ru-RU"/>
        </w:rPr>
        <w:t>, официальном сайте МФЦ, а также на Портале;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посредством публикации в средствах массовой информации.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16. На стендах, расположенных в помещениях, занимаемых уполномоченным органом, размещается следующая информация: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 список документов для получения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 о сроках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 извлечения из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об основаниях отказа в предоставлении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об описании конечного результата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5) перечень нормативных правовых актов, регулирующих отношения, возникающие в связи с предоставлением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17. Информация об уполномоченном органе: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место нахождения: 664541, Иркутская область, Иркутский район, с. Оек, ул. Кирова, 91 «Г»;</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телефон: 8(3952) 693112, факс: 8(3952) 693122;</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почтовый адрес для направления документов и обращений: 664541, Иркутская область, Иркутский район, с. Оек, ул. Кирова, 91 «Г»;</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официальный сайт в информационно-телекоммуникационной сети «Интернет» – http://www.oek.su;</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 адрес электронной почты: admin.oek@mail.ru</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18. График приема заявителей в уполномоченном органе:</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496"/>
        <w:gridCol w:w="2040"/>
        <w:gridCol w:w="2940"/>
      </w:tblGrid>
      <w:tr w:rsidR="00976843" w:rsidRPr="00976843" w:rsidTr="00976843">
        <w:trPr>
          <w:tblCellSpacing w:w="0" w:type="dxa"/>
        </w:trPr>
        <w:tc>
          <w:tcPr>
            <w:tcW w:w="2496"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Понедельник</w:t>
            </w:r>
          </w:p>
        </w:tc>
        <w:tc>
          <w:tcPr>
            <w:tcW w:w="2040"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8.00 – 17.00</w:t>
            </w:r>
          </w:p>
        </w:tc>
        <w:tc>
          <w:tcPr>
            <w:tcW w:w="2940"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(перерыв 12.00 – 12.48)</w:t>
            </w:r>
          </w:p>
        </w:tc>
      </w:tr>
      <w:tr w:rsidR="00976843" w:rsidRPr="00976843" w:rsidTr="00976843">
        <w:trPr>
          <w:tblCellSpacing w:w="0" w:type="dxa"/>
        </w:trPr>
        <w:tc>
          <w:tcPr>
            <w:tcW w:w="2496"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Вторник</w:t>
            </w:r>
          </w:p>
        </w:tc>
        <w:tc>
          <w:tcPr>
            <w:tcW w:w="2040"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8.00 – 17.00</w:t>
            </w:r>
          </w:p>
        </w:tc>
        <w:tc>
          <w:tcPr>
            <w:tcW w:w="2940"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(перерыв 12.00 – 12.48)</w:t>
            </w:r>
          </w:p>
        </w:tc>
      </w:tr>
      <w:tr w:rsidR="00976843" w:rsidRPr="00976843" w:rsidTr="00976843">
        <w:trPr>
          <w:tblCellSpacing w:w="0" w:type="dxa"/>
        </w:trPr>
        <w:tc>
          <w:tcPr>
            <w:tcW w:w="2496"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Среда</w:t>
            </w:r>
          </w:p>
        </w:tc>
        <w:tc>
          <w:tcPr>
            <w:tcW w:w="2040"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8.00 – 17.00</w:t>
            </w:r>
          </w:p>
        </w:tc>
        <w:tc>
          <w:tcPr>
            <w:tcW w:w="2940"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(перерыв 12.00 – 12.48)</w:t>
            </w:r>
          </w:p>
        </w:tc>
      </w:tr>
      <w:tr w:rsidR="00976843" w:rsidRPr="00976843" w:rsidTr="00976843">
        <w:trPr>
          <w:tblCellSpacing w:w="0" w:type="dxa"/>
        </w:trPr>
        <w:tc>
          <w:tcPr>
            <w:tcW w:w="2496"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Четверг</w:t>
            </w:r>
          </w:p>
        </w:tc>
        <w:tc>
          <w:tcPr>
            <w:tcW w:w="2040"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8.00 – 17.00</w:t>
            </w:r>
          </w:p>
        </w:tc>
        <w:tc>
          <w:tcPr>
            <w:tcW w:w="2940"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(перерыв 12.00 – 12.48)</w:t>
            </w:r>
          </w:p>
        </w:tc>
      </w:tr>
      <w:tr w:rsidR="00976843" w:rsidRPr="00976843" w:rsidTr="00976843">
        <w:trPr>
          <w:tblCellSpacing w:w="0" w:type="dxa"/>
        </w:trPr>
        <w:tc>
          <w:tcPr>
            <w:tcW w:w="2496"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Пятница</w:t>
            </w:r>
          </w:p>
        </w:tc>
        <w:tc>
          <w:tcPr>
            <w:tcW w:w="2040"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8.00 – 16.00</w:t>
            </w:r>
          </w:p>
        </w:tc>
        <w:tc>
          <w:tcPr>
            <w:tcW w:w="2940"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(перерыв 12.00 – 12.48)</w:t>
            </w:r>
          </w:p>
        </w:tc>
      </w:tr>
      <w:tr w:rsidR="00976843" w:rsidRPr="00976843" w:rsidTr="00976843">
        <w:trPr>
          <w:tblCellSpacing w:w="0" w:type="dxa"/>
        </w:trPr>
        <w:tc>
          <w:tcPr>
            <w:tcW w:w="7476" w:type="dxa"/>
            <w:gridSpan w:val="3"/>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Суббота, воскресенье – выходные дни</w:t>
            </w:r>
          </w:p>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18.1. График приема заявителей главой администрации Оекского муниципального образования:</w:t>
            </w:r>
          </w:p>
          <w:tbl>
            <w:tblPr>
              <w:tblW w:w="4308" w:type="dxa"/>
              <w:tblCellSpacing w:w="0" w:type="dxa"/>
              <w:tblCellMar>
                <w:left w:w="0" w:type="dxa"/>
                <w:right w:w="0" w:type="dxa"/>
              </w:tblCellMar>
              <w:tblLook w:val="04A0" w:firstRow="1" w:lastRow="0" w:firstColumn="1" w:lastColumn="0" w:noHBand="0" w:noVBand="1"/>
            </w:tblPr>
            <w:tblGrid>
              <w:gridCol w:w="1476"/>
              <w:gridCol w:w="2832"/>
            </w:tblGrid>
            <w:tr w:rsidR="00976843" w:rsidRPr="00976843">
              <w:trPr>
                <w:tblCellSpacing w:w="0" w:type="dxa"/>
              </w:trPr>
              <w:tc>
                <w:tcPr>
                  <w:tcW w:w="1476" w:type="dxa"/>
                  <w:hideMark/>
                </w:tcPr>
                <w:p w:rsidR="00976843" w:rsidRPr="00976843" w:rsidRDefault="00976843" w:rsidP="00976843">
                  <w:pPr>
                    <w:spacing w:after="96" w:line="240" w:lineRule="auto"/>
                    <w:ind w:firstLine="0"/>
                    <w:jc w:val="left"/>
                    <w:rPr>
                      <w:rFonts w:eastAsia="Times New Roman" w:cs="Times New Roman"/>
                      <w:sz w:val="24"/>
                      <w:szCs w:val="24"/>
                      <w:lang w:eastAsia="ru-RU"/>
                    </w:rPr>
                  </w:pPr>
                  <w:r w:rsidRPr="00976843">
                    <w:rPr>
                      <w:rFonts w:eastAsia="Times New Roman" w:cs="Times New Roman"/>
                      <w:sz w:val="24"/>
                      <w:szCs w:val="24"/>
                      <w:lang w:eastAsia="ru-RU"/>
                    </w:rPr>
                    <w:t>Среда</w:t>
                  </w:r>
                </w:p>
              </w:tc>
              <w:tc>
                <w:tcPr>
                  <w:tcW w:w="2832" w:type="dxa"/>
                  <w:hideMark/>
                </w:tcPr>
                <w:p w:rsidR="00976843" w:rsidRPr="00976843" w:rsidRDefault="00976843" w:rsidP="00976843">
                  <w:pPr>
                    <w:spacing w:after="96" w:line="240" w:lineRule="auto"/>
                    <w:ind w:firstLine="0"/>
                    <w:jc w:val="left"/>
                    <w:rPr>
                      <w:rFonts w:eastAsia="Times New Roman" w:cs="Times New Roman"/>
                      <w:sz w:val="24"/>
                      <w:szCs w:val="24"/>
                      <w:lang w:eastAsia="ru-RU"/>
                    </w:rPr>
                  </w:pPr>
                  <w:r w:rsidRPr="00976843">
                    <w:rPr>
                      <w:rFonts w:eastAsia="Times New Roman" w:cs="Times New Roman"/>
                      <w:sz w:val="24"/>
                      <w:szCs w:val="24"/>
                      <w:lang w:eastAsia="ru-RU"/>
                    </w:rPr>
                    <w:t>        14.00 – 17.00</w:t>
                  </w:r>
                </w:p>
              </w:tc>
            </w:tr>
          </w:tbl>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Информация об адресах и режиме работы МФЦ содержится на официальном сайте в информационно-телекоммуникационной сети «Интернет» </w:t>
            </w:r>
            <w:hyperlink r:id="rId7" w:history="1">
              <w:r w:rsidRPr="00976843">
                <w:rPr>
                  <w:rFonts w:ascii="Tahoma" w:eastAsia="Times New Roman" w:hAnsi="Tahoma" w:cs="Tahoma"/>
                  <w:color w:val="44A1C7"/>
                  <w:sz w:val="20"/>
                  <w:szCs w:val="20"/>
                  <w:u w:val="single"/>
                  <w:lang w:eastAsia="ru-RU"/>
                </w:rPr>
                <w:t>www.mfc38.ru</w:t>
              </w:r>
            </w:hyperlink>
            <w:r w:rsidRPr="00976843">
              <w:rPr>
                <w:rFonts w:ascii="Tahoma" w:eastAsia="Times New Roman" w:hAnsi="Tahoma" w:cs="Tahoma"/>
                <w:color w:val="2C2C2C"/>
                <w:sz w:val="20"/>
                <w:szCs w:val="20"/>
                <w:lang w:eastAsia="ru-RU"/>
              </w:rPr>
              <w:t>.</w:t>
            </w:r>
          </w:p>
        </w:tc>
      </w:tr>
    </w:tbl>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Раздел II. СТАНДАРТ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 </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4. НАИМЕНОВАНИЕ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20. Под муниципальной услугой в настоящем административном регламенте понимается выдача градостроительного плана земельного участка, расположенного на территории Оекского муниципального образования.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21. Подготовка градостроительного плана земельного участка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22. Выдача градостроительного плана земельного участка, расположенного на территории Оекского муниципального образования осуществляется в соответствии с законодательством.</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 </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5. НАИМЕНОВАНИЕ ОРГАНА МЕСТНОГО САМОУПРАВЛЕНИЯ,</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ПРЕДОСТАВЛЯЮЩЕГО МУНИЦИПАЛЬНУЮ УСЛУГУ</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23.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24.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администрации Оекского муниципального образования.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25. В предоставлении муниципальной услуги участвуют:</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Федеральная служба государственной регистрации, кадастра и картографии (Росреестр);</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Федеральная налоговая служба;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организации по техническому учету и (или) технической инвентаризации;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нотариус;</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организация, осуществляющая эксплуатацию сетей инженерно-технического обеспечения;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организация, которая проводит кадастровые работы.</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6. ОПИСАНИЕ РЕЗУЛЬТАТА</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26. Конечным результатом предоставления муниципальной услуги является 1) выдача заявителю градостроительного плана земельного участка;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 отказ в выдаче заявителю градостроительного плана земельного участка.</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 </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27. Срок предоставления муниципальной услуги составляет 30 календарных дней со дня регистрации заявления в уполномоченном органе, либо МФЦ.</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28. Срок приостановления предоставления муниципальной услуги законодательством Российской Федерации и Иркутской области не предусмотрен.</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28(1).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29. Предоставление муниципальной услуги осуществляется в соответствии с законодательством.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30. Правовой основой предоставления муниципальной услуги являются следующие нормативные правовые акты:</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Конституция Российской Федерации (Российская газета, № 7, 21.01.2009, Собрание законодательства РФ, № 4, 26.01.2009, ст. 445, Парламентская газета, № 4, 23-29.01.2009);</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Градостроительный </w:t>
      </w:r>
      <w:hyperlink r:id="rId8" w:history="1">
        <w:r w:rsidRPr="00976843">
          <w:rPr>
            <w:rFonts w:ascii="Tahoma" w:eastAsia="Times New Roman" w:hAnsi="Tahoma" w:cs="Tahoma"/>
            <w:color w:val="44A1C7"/>
            <w:sz w:val="20"/>
            <w:szCs w:val="20"/>
            <w:u w:val="single"/>
            <w:lang w:eastAsia="ru-RU"/>
          </w:rPr>
          <w:t>кодекс</w:t>
        </w:r>
      </w:hyperlink>
      <w:r w:rsidRPr="00976843">
        <w:rPr>
          <w:rFonts w:ascii="Tahoma" w:eastAsia="Times New Roman" w:hAnsi="Tahoma" w:cs="Tahoma"/>
          <w:color w:val="2C2C2C"/>
          <w:sz w:val="20"/>
          <w:szCs w:val="20"/>
          <w:lang w:eastAsia="ru-RU"/>
        </w:rPr>
        <w:t>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 Приказ Министерства регионального развития Российской Федерации от 6 июня 2016 года № 400/пр «Об утверждении формы градостроительного плана земельного участка» (Зарегистрировано в Минюсте России 21 июля 2016 г.</w:t>
      </w:r>
      <w:r w:rsidRPr="00976843">
        <w:rPr>
          <w:rFonts w:ascii="Tahoma" w:eastAsia="Times New Roman" w:hAnsi="Tahoma" w:cs="Tahoma"/>
          <w:color w:val="2C2C2C"/>
          <w:sz w:val="20"/>
          <w:szCs w:val="20"/>
          <w:lang w:eastAsia="ru-RU"/>
        </w:rPr>
        <w:br/>
        <w:t>N 42935);</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е) Постановление администрации Оекского муниципального образования от 25.05.2010 года №90-п «Об утверждении Положения о порядке подготовки, утверждения, регистрации и выдачи градостроительных планов земельных участков» (Вестник Оекского муниципального образования (официальная информация), от 08.06.2010 года № 09 (27)).</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ж) Устав Оекского муниципального образования, утвержденный решением Думы Оекского муниципального образования №1-1 Д/сп от 02 декабря 2005 года (с изменениями и дополнениями) («Ангарские огни», декабрь 2005 года);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з) Решение Думы Оекского муниципального образования от 17 октября 2014 года №22-39 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 («Вестник Оекского муниципального образования (официальная информация)», 17.10.2014 года №10 (85).</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31. Для получения муниципальной услуги заявитель оформляет </w:t>
      </w:r>
      <w:hyperlink r:id="rId9" w:anchor="Par381" w:history="1">
        <w:r w:rsidRPr="00976843">
          <w:rPr>
            <w:rFonts w:ascii="Tahoma" w:eastAsia="Times New Roman" w:hAnsi="Tahoma" w:cs="Tahoma"/>
            <w:color w:val="44A1C7"/>
            <w:sz w:val="20"/>
            <w:szCs w:val="20"/>
            <w:u w:val="single"/>
            <w:lang w:eastAsia="ru-RU"/>
          </w:rPr>
          <w:t>заявление</w:t>
        </w:r>
      </w:hyperlink>
      <w:r w:rsidRPr="00976843">
        <w:rPr>
          <w:rFonts w:ascii="Tahoma" w:eastAsia="Times New Roman" w:hAnsi="Tahoma" w:cs="Tahoma"/>
          <w:color w:val="2C2C2C"/>
          <w:sz w:val="20"/>
          <w:szCs w:val="20"/>
          <w:lang w:eastAsia="ru-RU"/>
        </w:rPr>
        <w:t> на предоставление муниципальной услуги по форме, представленной в Приложении № 1 к настоящему административному регламенту (далее – заявление).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32. К заявлению прилагаются следующие документы:</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документ, удостоверяющий личность заявителя (при обращении физического лица);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учредительные документы (при обращении юридического лица);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в)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материалы топографической съёмки земельного участка, в отношении которого ведется строительство, реконструкция (при обращении юридического лица);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 технический паспорт объекта капитального строительства, расположенного на земельном участке, в отношении которого ведется реконструкция;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е) договоры с организациями, осуществляющими эксплуатацию сетей инженерно-технического обеспечения.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33. Заявитель должен представить документы, указанные в пункте 32 настоящего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34. Требования к документам, представляемым заявителем: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тексты документов должны быть написаны разборчиво;</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документы не должны иметь подчисток, приписок, зачеркнутых слов и не оговоренных в них исправлений;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документы не должны быть исполнены карандашом;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 документы не должны иметь повреждений, наличие которых не позволяет однозначно истолковать их содержание.</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35.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выписка из Единого государственного реестра индивидуальных предпринимателей;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выписка из Единого государственного реестра юридических лиц;</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 кадастровый паспорт земельного участка, в отношении которого ведется строительство, реконструкция;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е) кадастровый план территории.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36. Уполномоченный орган при предоставлении муниципальной услуги не вправе требовать от заявителей: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11. ПЕРЕЧЕНЬ ОСНОВАНИЙ ДЛЯ ОТКАЗА В ПРИЕМЕ ДОКУМЕНТОВ, НЕОБХОДИМЫХ ДЛЯ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37. Основанием для отказа в приеме к рассмотрению документов являются: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несоответствие документов требованиям, указанным в пункте 34 настоящего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38.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39. Отказ в приеме документов не препятствует повторному обращению гражданина или его представителя в порядке, установленном пунктом 77 настоящего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 </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12. ПЕРЕЧЕНЬ ОСНОВАНИЙ ДЛЯ ПРИОСТАНОВЛЕНИЯ</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ИЛИ ОТКАЗА В ПРЕДОСТАВЛЕНИИ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40.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41. Основаниями для отказа в предоставлении муниципальной услуги являются: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отсутствие документов, указанных в пунктах 32 и 35 настоящего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прекращение прав на земельный участок после приема заявления о предоставлении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наличие противоречий между сведениями, содержащимися в документах, необходимых для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наличие в заявлении или прилагаемых к нему документах неполных или недостоверных сведений;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 наличие на земельном участке, в отношении которого подано заявление о выдаче градостроительного плана, объектов капитального строительства, частично расположенных за пределами границ данного земельного участка;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е) наличие на земельном участке, в отношении которого подано заявление о выдаче градостроительного плана, объектов капитального строительства, вид разрешенного использования которых не соответствует виду разрешенного использования данного земельного участка;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ж) несоответствие представленных документов требованиям, установленными законодательством.</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44. Для получения муниципальной услуги представителю заявителя необходимо получить:</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технический паспорт объекта капитального строительства, расположенного на земельном участке;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технические условия на подключение к электрическим сетям;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топографическая съёмка земельного участка, в отношении которого ведется строительство, реконструкция (при обращении юридических лиц);</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14. ПОРЯДОК, РАЗМЕР И ОСНОВАНИЯ ВЗИМАНИЯ ГОСУДАРСТВЕННОЙ ПОШЛИНЫ ИЛИ ИНОЙ ПЛАТЫ, ВЗИМАЕМОЙ ЗА ПРЕДОСТАВЛЕНИЕ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i/>
          <w:iCs/>
          <w:color w:val="2C2C2C"/>
          <w:sz w:val="20"/>
          <w:szCs w:val="20"/>
          <w:lang w:eastAsia="ru-RU"/>
        </w:rPr>
        <w:t> </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43.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44.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45. Плата за услуги, которые являются необходимыми и обязательными для предоставления муниципальной услуги, отсутствует.</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 </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46. Максимальное время ожидания в очереди при подаче заявления и документов не превышает 15 минут.</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47. Максимальное время ожидания в очереди при получении результата муниципальной услуги не превышает 15 минут.</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 </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17. СРОК И ПОРЯДОК РЕГИСТРАЦИИ ЗАЯВЛЕНИЯ</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ЗАЯВИТЕЛЯ О ПРЕДОСТАВЛЕНИИ МУНИЦИПАЛЬНОЙ УСЛУГИ, В ТОМ ЧИСЛЕ В ЭЛЕКТРОННОЙ ФОРМЕ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48.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49. Максимальное время регистрации заявления о предоставлении муниципальной услуги составляет 10 минут.</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18. ТРЕБОВАНИЯ К ПОМЕЩЕНИЯМ,</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В КОТОРЫХ ПРЕДОСТАВЛЯЕТСЯ МУНИЦИПАЛЬНАЯ УСЛУГА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50.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51.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52.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bookmarkStart w:id="0" w:name="_ftnref1"/>
      <w:r w:rsidRPr="00976843">
        <w:rPr>
          <w:rFonts w:ascii="Tahoma" w:eastAsia="Times New Roman" w:hAnsi="Tahoma" w:cs="Tahoma"/>
          <w:color w:val="2C2C2C"/>
          <w:sz w:val="20"/>
          <w:szCs w:val="20"/>
          <w:lang w:eastAsia="ru-RU"/>
        </w:rPr>
        <w:fldChar w:fldCharType="begin"/>
      </w:r>
      <w:r w:rsidRPr="00976843">
        <w:rPr>
          <w:rFonts w:ascii="Tahoma" w:eastAsia="Times New Roman" w:hAnsi="Tahoma" w:cs="Tahoma"/>
          <w:color w:val="2C2C2C"/>
          <w:sz w:val="20"/>
          <w:szCs w:val="20"/>
          <w:lang w:eastAsia="ru-RU"/>
        </w:rPr>
        <w:instrText xml:space="preserve"> HYPERLINK "http://oek.su/np_akty/akty_docs/1971-ob-utverzhdenii-administrativnogo-reglamenta-predostavleniya-municipalnoy-uslugi-vydacha-gradostroitelnyh-planov-zemelnyh-uchastkov-raspolozhennyh-na-territorii-oekskogo-mo.html" \l "_ftn1" \o "" </w:instrText>
      </w:r>
      <w:r w:rsidRPr="00976843">
        <w:rPr>
          <w:rFonts w:ascii="Tahoma" w:eastAsia="Times New Roman" w:hAnsi="Tahoma" w:cs="Tahoma"/>
          <w:color w:val="2C2C2C"/>
          <w:sz w:val="20"/>
          <w:szCs w:val="20"/>
          <w:lang w:eastAsia="ru-RU"/>
        </w:rPr>
        <w:fldChar w:fldCharType="separate"/>
      </w:r>
      <w:r w:rsidRPr="00976843">
        <w:rPr>
          <w:rFonts w:ascii="Tahoma" w:eastAsia="Times New Roman" w:hAnsi="Tahoma" w:cs="Tahoma"/>
          <w:color w:val="44A1C7"/>
          <w:sz w:val="20"/>
          <w:szCs w:val="20"/>
          <w:u w:val="single"/>
          <w:vertAlign w:val="superscript"/>
          <w:lang w:eastAsia="ru-RU"/>
        </w:rPr>
        <w:t>&lt;!--[if !supportFootnotes]--&gt;[1]</w:t>
      </w:r>
      <w:r w:rsidRPr="00976843">
        <w:rPr>
          <w:rFonts w:ascii="Tahoma" w:eastAsia="Times New Roman" w:hAnsi="Tahoma" w:cs="Tahoma"/>
          <w:color w:val="2C2C2C"/>
          <w:sz w:val="20"/>
          <w:szCs w:val="20"/>
          <w:lang w:eastAsia="ru-RU"/>
        </w:rPr>
        <w:fldChar w:fldCharType="end"/>
      </w:r>
      <w:bookmarkEnd w:id="0"/>
      <w:r w:rsidRPr="00976843">
        <w:rPr>
          <w:rFonts w:ascii="Tahoma" w:eastAsia="Times New Roman" w:hAnsi="Tahoma" w:cs="Tahoma"/>
          <w:color w:val="2C2C2C"/>
          <w:sz w:val="20"/>
          <w:szCs w:val="20"/>
          <w:lang w:eastAsia="ru-RU"/>
        </w:rPr>
        <w:t>.</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53. Информационные таблички (вывески) размещаются рядом с входом, либо на двери входа так, чтобы они были хорошо видны заявителям.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54. Прием заявлений и документов, необходимых для предоставления муниципальной услуги, осуществляется в кабинетах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55.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56.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57.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59. Места для заполнения документов оборудуются информационными стендами, стульями и столами для возможности оформления документов.</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60.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61. Основными показателями доступности и качества муниципальной услуги являются: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соблюдение требований к местам предоставления муниципальной услуги, их транспортной доступности;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среднее время ожидания в очереди при подаче документов;</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количество взаимодействий заявителя с должностными лицами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62. Основными требованиями к качеству рассмотрения обращений заявителей являются: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достоверность предоставляемой заявителям информации о ходе рассмотрения обращения;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полнота информирования заявителей о ходе рассмотрения обращения;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наглядность форм предоставляемой информации об административных процедурах;</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удобство и доступность получения заявителями информации о порядке предоставления государственной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оперативность вынесения решения в отношении рассматриваемого обращения.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63.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64. Взаимодействие заявителя с должностными лицами уполномоченного органа осуществляется при личном обращении заявителя: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для подачи документов, необходимых для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за получением результата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65.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66.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67. Заявителю обеспечивается возможность получения муниципальной услуги посредством использования электронной почты, в том числе Портала, МФЦ.</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68.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 прием заявления и документов, необходимых для предоставления муниципальной услуги, подлежащих представлению заявителем;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 обработка заявления и представленных документов;</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 выдача результата оказания муниципальной услуги или решения об отказе в предоставлении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69.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0" w:history="1">
        <w:r w:rsidRPr="00976843">
          <w:rPr>
            <w:rFonts w:ascii="Tahoma" w:eastAsia="Times New Roman" w:hAnsi="Tahoma" w:cs="Tahoma"/>
            <w:color w:val="44A1C7"/>
            <w:sz w:val="20"/>
            <w:szCs w:val="20"/>
            <w:u w:val="single"/>
            <w:lang w:eastAsia="ru-RU"/>
          </w:rPr>
          <w:t>планом</w:t>
        </w:r>
      </w:hyperlink>
      <w:r w:rsidRPr="00976843">
        <w:rPr>
          <w:rFonts w:ascii="Tahoma" w:eastAsia="Times New Roman" w:hAnsi="Tahoma" w:cs="Tahoma"/>
          <w:color w:val="2C2C2C"/>
          <w:sz w:val="20"/>
          <w:szCs w:val="20"/>
          <w:lang w:eastAsia="ru-RU"/>
        </w:rPr>
        <w:t> перехода на предоставление в электронном виде муниципальных услуг Оекского муниципального образования в электронном виде, и предусматривает три этапа: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I этап – возможность получения информации о муниципальной услуге посредством Портала;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III этап – возможность осуществления мониторинга хода предоставления муниципальной услуги с использованием Портала;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70. При обращении за предоставлением муниципальной услуги в электронной форме заявитель либо его представитель использует </w:t>
      </w:r>
      <w:hyperlink r:id="rId11" w:history="1">
        <w:r w:rsidRPr="00976843">
          <w:rPr>
            <w:rFonts w:ascii="Tahoma" w:eastAsia="Times New Roman" w:hAnsi="Tahoma" w:cs="Tahoma"/>
            <w:color w:val="44A1C7"/>
            <w:sz w:val="20"/>
            <w:szCs w:val="20"/>
            <w:u w:val="single"/>
            <w:lang w:eastAsia="ru-RU"/>
          </w:rPr>
          <w:t>электронную подпись</w:t>
        </w:r>
      </w:hyperlink>
      <w:r w:rsidRPr="00976843">
        <w:rPr>
          <w:rFonts w:ascii="Tahoma" w:eastAsia="Times New Roman" w:hAnsi="Tahoma" w:cs="Tahoma"/>
          <w:color w:val="2C2C2C"/>
          <w:sz w:val="20"/>
          <w:szCs w:val="20"/>
          <w:lang w:eastAsia="ru-RU"/>
        </w:rPr>
        <w:t>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2" w:history="1">
        <w:r w:rsidRPr="00976843">
          <w:rPr>
            <w:rFonts w:ascii="Tahoma" w:eastAsia="Times New Roman" w:hAnsi="Tahoma" w:cs="Tahoma"/>
            <w:color w:val="44A1C7"/>
            <w:sz w:val="20"/>
            <w:szCs w:val="20"/>
            <w:u w:val="single"/>
            <w:lang w:eastAsia="ru-RU"/>
          </w:rPr>
          <w:t>электронной подписи</w:t>
        </w:r>
      </w:hyperlink>
      <w:r w:rsidRPr="00976843">
        <w:rPr>
          <w:rFonts w:ascii="Tahoma" w:eastAsia="Times New Roman" w:hAnsi="Tahoma" w:cs="Tahoma"/>
          <w:color w:val="2C2C2C"/>
          <w:sz w:val="20"/>
          <w:szCs w:val="20"/>
          <w:lang w:eastAsia="ru-RU"/>
        </w:rPr>
        <w:t>, устанавливается в соответствии с законодательством.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71.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32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72.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73.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74.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 </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21. СОСТАВ И ПОСЛЕДОВАТЕЛЬНОСТЬ АДМИНИСТРАТИВНЫХ ПРОЦЕДУР</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75. Предоставление муниципальной услуги включает в себя следующие административные процедуры:</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 прием заявления и приложенных к нему документов, проверка полноты и достоверности документов, регистрация заявления;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 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76. Блок-схема предоставления муниципальной услуги приводится в приложении № 2 к настоящему административному регламенту.</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22. ПРИЕМ ЗАЯВЛЕНИЯ И ПРИЛОЖЕННЫХ К НЕМУ ДОКУМЕНТОВ, ПРОВЕРКА ПОЛНОТЫ И ДОСТОВЕРНОСТИ ДОКУМЕНТОВ, РЕГИСТРАЦИЯ ЗАЯВЛЕНИЯ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77. Основанием для начала административной процедуры является поступление в уполномоченный орган заявления о выдаче градостроительного плана земельного участка с приложением документов одним из следующих способов:</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путем личного обращения в уполномоченный орган;</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через МФЦ;</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посредством Портала: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78.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администрации Оекского муниципального образования.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79. Днем обращения заявителя считается дата регистрации в уполномоченном органе заявления и документов.</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80. Должностное лицо уполномоченного органа, ответственное за прием и регистрацию документов, устанавливает:</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предмет обращения;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комплектность представленных документов, предусмотренных настоящим административным регламентом;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соответствие документов требованиям, указанным в пункте 34 настоящего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Максимальный срок выполнения данного действия составляет 10 минут.</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81. Должностное лицо уполномоченного органа снимает копии с документов, отраженных в пункте 32 настоящего административного регламента для формирования дела.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82. В случае выявления в документах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83. Общий срок приема, регистрации документов составляет не более 30 минут.</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84.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случае представления документов через МФЦ расписка выдается указанным МФЦ.</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 просматривает электронные образцы заявления и прилагаемых к нему документов;</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 осуществляет контроль полученных электронных образцов заявления и прилагаемых к нему документов на предмет целостности;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3) фиксирует дату получения заявления и прилагаемых к нему документов;</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32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85.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86. 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87. Критерием принятия решения для административной процедуры является корректно оформленное заявление в соответствии с требованиями.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Результатом административной процедуры по приему и регистрации заявления и документов является зарегистрированные заявление и документы в установленном порядке.</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23. ФОРМИРОВАНИЕ И НАПРАВЛЕНИЕ МЕЖВЕДОМСТВЕННЫХ ЗАПРОСОВ В ОРГАНЫ (ОРГАНИЗАЦИИ), УЧАСТВУЮЩИЕ В ПРЕДОСТАВЛЕНИИ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88. Основанием для начала административной процедуры является получение зарегистрированного заявления и документов должностным лицом уполномоченного органа, ответственным за предоставление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89. Направление межведомственного запроса и представление документов и информации, перечисленных в пункте 35 настоящего административного регламента, допускаются только в целях, связанных с предоставлением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90.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sidRPr="00976843">
          <w:rPr>
            <w:rFonts w:ascii="Tahoma" w:eastAsia="Times New Roman" w:hAnsi="Tahoma" w:cs="Tahoma"/>
            <w:color w:val="44A1C7"/>
            <w:sz w:val="20"/>
            <w:szCs w:val="20"/>
            <w:u w:val="single"/>
            <w:lang w:eastAsia="ru-RU"/>
          </w:rPr>
          <w:t>статьи 7.2</w:t>
        </w:r>
      </w:hyperlink>
      <w:r w:rsidRPr="00976843">
        <w:rPr>
          <w:rFonts w:ascii="Tahoma" w:eastAsia="Times New Roman" w:hAnsi="Tahoma" w:cs="Tahoma"/>
          <w:color w:val="2C2C2C"/>
          <w:sz w:val="20"/>
          <w:szCs w:val="20"/>
          <w:lang w:eastAsia="ru-RU"/>
        </w:rPr>
        <w:t> Федерального закона от 27 июля 2010 года № 210-ФЗ «Об организации предоставления государственных и муниципальных услуг».</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91.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41 настоящего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92. Результатом административной процедуры является получение в рамках межведомственного информационного взаимодействия информации (документов), необходимой для предоставления муниципальной услуги заявителю.</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93.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 </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24. 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94. Основанием для начала административной процедуры является наличие зарегистрированного заявления и документов.</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95. Ответственное лицо уполномоченного органа в течение 10 календарных дней со дня, следующего за днем регистрации заявления, проводит правовую экспертизу заявления и документов, в том числе полученных в соответствии с главой 23 настоящего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Должностное лицо уполномоченного органа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96. По результатам правовой экспертизы уполномоченным органом принимается решение о выдаче или об отказе в выдаче градостроительного плана земельного участка.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Максимальный срок принятия решения составляет 15 календарных дней.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Критерием принятия решения о выдаче или об отказе в выдаче градостроительного плана земельного участка является наличие или отсутствие оснований, предусмотренных пунктом 41 настоящего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97. В зависимости от решения, принятого в соответствии с пунктом 96 настоящего административного регламента, ответственное лицо уполномоченного органа подготавливает:</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 градостроительный план земельного участка;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2) уведомление об отказе в выдаче градостроительного плана земельного участка.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98. Подготовленные градостроительный план земельного участка или уведомление об отказе в течение 5 календарных дней согласовывают должностные лица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После в течение 5 календарных дней градостроительный план земельного участка или уведомление об отказе подписывает руководитель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99. В уведомлении об отказе в выдаче градостроительного плана земельного участка указываются основания для отказа в соответствии с пунктом 41 настоящего административного регламента.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100. Градостроительный план земельного участка выдается заявителю лично или направляется по почте в течение 3 календарных дней со дня его подписания.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Уведомление об отказе в выдаче градостроительного плана земельного участка выдается заявителю лично или направляется по почте в течение 3 календарных дней со дня его подписания.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101. Способом фиксации является регистрация градостроительного плана земельного участка в соответствующем журнале регистрации</w:t>
      </w:r>
      <w:r w:rsidRPr="00976843">
        <w:rPr>
          <w:rFonts w:ascii="Tahoma" w:eastAsia="Times New Roman" w:hAnsi="Tahoma" w:cs="Tahoma"/>
          <w:i/>
          <w:iCs/>
          <w:color w:val="2C2C2C"/>
          <w:sz w:val="20"/>
          <w:szCs w:val="20"/>
          <w:lang w:eastAsia="ru-RU"/>
        </w:rPr>
        <w:t>.</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Способом фиксации уведомления об отказе в выдаче градостроительного плана является его регистрации в журнале регистрации исходящих документов.</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102. Результатом административной процедуры является выдача (направление) градостроительного плана земельного участка заявителю, либо уведомления об отказе в выдаче градостроительного плана земельного участка.</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Раздел IV. ФОРМЫ КОНТРОЛЯ ЗА ПРЕДОСТАВЛЕНИЕМ МУНИЦИПАЛЬНОЙ УСЛУГИ</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25.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103.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104. Основными задачами текущего контроля являются: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обеспечение своевременного и качественного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выявление нарушений в сроках и качестве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выявление и устранение причин и условий, способствующих ненадлежащему предоставлению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принятие мер по надлежащему предоставлению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105. Текущий контроль осуществляется на постоянной основе.</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106. Контроль за полнотой и качеством предоставления должностными лицами уполномоченного органа муниципальной услуги осуществляется комиссией.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107.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108.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109.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110.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111. Заявитель уведомляется о результатах проверки в течение 10 календарных дней со дня принятия соответствующего решения.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112.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113. Плановые проверки осуществляются на основании полугодовых или годовых планов работы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114.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27.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115.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116.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28.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117.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118. Информацию, указанную в пункте 117 настоящего административного регламента, заявители могут сообщить по телефонам уполномоченного органа,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119. Срок рассмотрения обращений со стороны граждан, их объединений и организаций составляет 30 календарных дней с момента их регистрации.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120. Контроль за предоставлением муниципальной услуги осуществляется в соответствии с действующим законодательством.</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 </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Глава 29. ОБЖАЛОВАНИЕ РЕШЕНИЙ И ДЕЙСТВИЙ (БЕЗДЕЙСТВИЯ) УПОЛНОМОЧЕННОГО ОРГАНА, А ТАКЖЕ ДОЛЖНОСТНЫХ ЛИЦ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xml:space="preserve">121.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w:t>
      </w:r>
      <w:r w:rsidRPr="00976843">
        <w:rPr>
          <w:rFonts w:ascii="Tahoma" w:eastAsia="Times New Roman" w:hAnsi="Tahoma" w:cs="Tahoma"/>
          <w:color w:val="2C2C2C"/>
          <w:sz w:val="20"/>
          <w:szCs w:val="20"/>
          <w:lang w:eastAsia="ru-RU"/>
        </w:rPr>
        <w:lastRenderedPageBreak/>
        <w:t>органа, а также должностных лиц уполномоченного органа, связанные с предоставлением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122.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Оекского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123. Информацию о порядке подачи и рассмотрения жалобы заинтересованные лица могут получить:</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на стендах, расположенных в помещениях, занимаемых уполномоченным органом;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на официальном сайте уполномоченного органа в информационно-телекоммуникационной сети «Интернет» http://www.oek.su;</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посредством Портала.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Заинтересованное лицо может обратиться с жалобой, в том числе в следующих случаях:</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нарушение срока регистрации заявления заявителя о предоставлении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нарушение срока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администрации Оекского муниципального образования, настоящим административным регламентом для предоставления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администрации Оекского муниципального образования для предоставления муниципальной услуги, у заявителя;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администрации Оекского муниципального образования, а также настоящим административным регламентом;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администрации Оекского муниципального образования;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124. Жалоба может быть подана в письменной форме на бумажном носителе, в электронной форме одним из следующих способов:</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лично по адресу: 664541, Иркутская область, Иркутский район, с. Оек, ул. Кирова, 91 «Г»;</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телефон: 8(3952)693112, факс: 8(3952)693122;</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через организации почтовой связи;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с использованием информационно-телекоммуникационной сети «Интернет»:</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электронная почта: </w:t>
      </w:r>
      <w:r w:rsidRPr="00976843">
        <w:rPr>
          <w:rFonts w:ascii="Tahoma" w:eastAsia="Times New Roman" w:hAnsi="Tahoma" w:cs="Tahoma"/>
          <w:color w:val="2C2C2C"/>
          <w:sz w:val="20"/>
          <w:szCs w:val="20"/>
          <w:u w:val="single"/>
          <w:lang w:eastAsia="ru-RU"/>
        </w:rPr>
        <w:t>admin.oek@mail.ru;</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официальный сайт уполномоченного органа: http://www.oek.su;</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посредством Портала;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через МФЦ.</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125.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Прием жалоб осуществляется в соответствии с графиком приема заявителей.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lastRenderedPageBreak/>
        <w:t>125. Жалоба может быть подана при личном приеме заинтересованного лица. Прием заинтересованных лиц в администрации Оекского муниципального образования осуществляет глава администрации (руководитель уполномоченного органа), в случае его отсутствия – заместитель главы администрации или руководителя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126. Прием заинтересованных лиц главой администрации Оекского муниципального образования проводится по предварительной записи, которая осуществляется по телефону: 8(3952)693112.</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127. При личном приеме обратившееся заинтересованное лицо предъявляет документ, удостоверяющий его личность.</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128. Жалоба должна содержать:</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сведения об обжалуемых решениях и действиях (бездействии) уполномоченного органа, должностного лица уполномоченного органа;</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129. При рассмотрении жалобы:</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130.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131. Порядок рассмотрения отдельных жалоб:</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w:t>
      </w:r>
      <w:r w:rsidRPr="00976843">
        <w:rPr>
          <w:rFonts w:ascii="Tahoma" w:eastAsia="Times New Roman" w:hAnsi="Tahoma" w:cs="Tahoma"/>
          <w:color w:val="2C2C2C"/>
          <w:sz w:val="20"/>
          <w:szCs w:val="20"/>
          <w:lang w:eastAsia="ru-RU"/>
        </w:rPr>
        <w:lastRenderedPageBreak/>
        <w:t>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132. По результатам рассмотрения жалобы уполномоченный орган принимает одно из следующих решений:</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 Оекского муниципального образования;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отказывает в удовлетворении жалобы.</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133. Не позднее дня, следующего за днем принятия решения, указанного в пункте 132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134. В ответе по результатам рассмотрения жалобы указываются: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фамилия, имя и (если имеется) отчество заинтересованного лица, подавшего жалобу;</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основания для принятия решения по жалобе;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 принятое по жалобе решение;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ж) сведения о порядке обжалования принятого по жалобе решения.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135. Основаниями отказа в удовлетворении жалобы являются: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наличие вступившего в законную силу решения суда, арбитражного суда по жалобе о том же предмете и по тем же основаниям;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подача жалобы лицом, полномочия которого не подтверждены в порядке, установленном законодательством Российской Федерации;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наличие решения по жалобе, принятого ранее в отношении того же заинтересованного лица и по тому же предмету жалобы.</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136. Решение, принятое по результатам рассмотрения жалобы, может быть обжаловано в порядке, установленном законодательством.</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137.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138. Способами информирования заинтересованных лиц о порядке подачи и рассмотрения жалобы являются:</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а) личное обращение заинтересованных лиц в уполномоченный орган;</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б) через организации почтовой связи;</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с помощью средств электронной связи (направление письма на адрес электронной почты уполномоченный орган);</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 с помощью телефонной и факсимильной связи.</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732"/>
        <w:gridCol w:w="3744"/>
      </w:tblGrid>
      <w:tr w:rsidR="00976843" w:rsidRPr="00976843" w:rsidTr="00976843">
        <w:trPr>
          <w:tblCellSpacing w:w="0" w:type="dxa"/>
        </w:trPr>
        <w:tc>
          <w:tcPr>
            <w:tcW w:w="3732" w:type="dxa"/>
            <w:shd w:val="clear" w:color="auto" w:fill="FFFFFF"/>
            <w:hideMark/>
          </w:tcPr>
          <w:p w:rsidR="00976843" w:rsidRPr="00976843" w:rsidRDefault="00976843" w:rsidP="00976843">
            <w:pPr>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Глава администрации Оекского муниципального образования  </w:t>
            </w:r>
          </w:p>
        </w:tc>
        <w:tc>
          <w:tcPr>
            <w:tcW w:w="3744" w:type="dxa"/>
            <w:shd w:val="clear" w:color="auto" w:fill="FFFFFF"/>
            <w:vAlign w:val="bottom"/>
            <w:hideMark/>
          </w:tcPr>
          <w:p w:rsidR="00976843" w:rsidRPr="00976843" w:rsidRDefault="00976843" w:rsidP="00976843">
            <w:pPr>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О.А. Парфенов</w:t>
            </w:r>
          </w:p>
        </w:tc>
      </w:tr>
    </w:tbl>
    <w:p w:rsidR="00976843" w:rsidRPr="00976843" w:rsidRDefault="00976843" w:rsidP="00976843">
      <w:pPr>
        <w:spacing w:line="240" w:lineRule="auto"/>
        <w:ind w:firstLine="0"/>
        <w:jc w:val="left"/>
        <w:rPr>
          <w:rFonts w:eastAsia="Times New Roman" w:cs="Times New Roman"/>
          <w:sz w:val="24"/>
          <w:szCs w:val="24"/>
          <w:lang w:eastAsia="ru-RU"/>
        </w:rPr>
      </w:pPr>
      <w:r w:rsidRPr="00976843">
        <w:rPr>
          <w:rFonts w:ascii="Tahoma" w:eastAsia="Times New Roman" w:hAnsi="Tahoma" w:cs="Tahoma"/>
          <w:color w:val="2C2C2C"/>
          <w:sz w:val="20"/>
          <w:szCs w:val="20"/>
          <w:lang w:eastAsia="ru-RU"/>
        </w:rPr>
        <w:lastRenderedPageBreak/>
        <w:br/>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Приложение № 1</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к Административному регламенту «Выдача градостроительных планов земельных участков, расположенных на территории Оекского муниципального образования»</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Главе администрации Оекского </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муниципального образования</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Парфенову Олегу Анатольевичу</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от ________________________________</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vertAlign w:val="superscript"/>
          <w:lang w:eastAsia="ru-RU"/>
        </w:rPr>
        <w:t>(Ф.И.О. гражданина, индивидуального</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vertAlign w:val="superscript"/>
          <w:lang w:eastAsia="ru-RU"/>
        </w:rPr>
        <w:t>предпринимателя, руководителя</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vertAlign w:val="superscript"/>
          <w:lang w:eastAsia="ru-RU"/>
        </w:rPr>
        <w:t>юридического лица с указанием должности,</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vertAlign w:val="superscript"/>
          <w:lang w:eastAsia="ru-RU"/>
        </w:rPr>
        <w:t>представителя (полностью), наименование</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vertAlign w:val="superscript"/>
          <w:lang w:eastAsia="ru-RU"/>
        </w:rPr>
        <w:t>юридического лица)</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________________________________</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vertAlign w:val="superscript"/>
          <w:lang w:eastAsia="ru-RU"/>
        </w:rPr>
        <w:t>(почтовый адрес)</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________________________________</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vertAlign w:val="superscript"/>
          <w:lang w:eastAsia="ru-RU"/>
        </w:rPr>
        <w:t>(телефон, электронный адрес)</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ЗАЯВЛЕНИЕ</w:t>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Прошу подготовить градостроительный план земельного участка, расположенного по адресу:</w:t>
      </w:r>
    </w:p>
    <w:p w:rsidR="00976843" w:rsidRPr="00976843" w:rsidRDefault="00976843" w:rsidP="00976843">
      <w:pPr>
        <w:shd w:val="clear" w:color="auto" w:fill="FFFFFF"/>
        <w:spacing w:after="96" w:line="240" w:lineRule="auto"/>
        <w:ind w:firstLine="0"/>
        <w:jc w:val="lef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_________________________________________________________________________</w:t>
      </w:r>
    </w:p>
    <w:p w:rsidR="00976843" w:rsidRPr="00976843" w:rsidRDefault="00976843" w:rsidP="00976843">
      <w:pPr>
        <w:shd w:val="clear" w:color="auto" w:fill="FFFFFF"/>
        <w:spacing w:after="96" w:line="240" w:lineRule="auto"/>
        <w:ind w:firstLine="0"/>
        <w:jc w:val="lef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_________________________________________________________________________</w:t>
      </w:r>
    </w:p>
    <w:p w:rsidR="00976843" w:rsidRPr="00976843" w:rsidRDefault="00976843" w:rsidP="00976843">
      <w:pPr>
        <w:shd w:val="clear" w:color="auto" w:fill="FFFFFF"/>
        <w:spacing w:after="96" w:line="240" w:lineRule="auto"/>
        <w:ind w:firstLine="0"/>
        <w:jc w:val="lef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_________________________________________________________________________</w:t>
      </w:r>
    </w:p>
    <w:p w:rsidR="00976843" w:rsidRPr="00976843" w:rsidRDefault="00976843" w:rsidP="00976843">
      <w:pPr>
        <w:shd w:val="clear" w:color="auto" w:fill="FFFFFF"/>
        <w:spacing w:after="96" w:line="240" w:lineRule="auto"/>
        <w:ind w:firstLine="0"/>
        <w:jc w:val="lef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«____» _____________ 20___ г.                 _________________________</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w:t>
      </w:r>
      <w:r w:rsidRPr="00976843">
        <w:rPr>
          <w:rFonts w:ascii="Tahoma" w:eastAsia="Times New Roman" w:hAnsi="Tahoma" w:cs="Tahoma"/>
          <w:color w:val="2C2C2C"/>
          <w:sz w:val="20"/>
          <w:szCs w:val="20"/>
          <w:vertAlign w:val="superscript"/>
          <w:lang w:eastAsia="ru-RU"/>
        </w:rPr>
        <w:t>(подпись)</w:t>
      </w:r>
    </w:p>
    <w:p w:rsidR="00976843" w:rsidRPr="00976843" w:rsidRDefault="00976843" w:rsidP="00976843">
      <w:pPr>
        <w:shd w:val="clear" w:color="auto" w:fill="FFFFFF"/>
        <w:spacing w:after="96" w:line="240" w:lineRule="auto"/>
        <w:ind w:firstLine="0"/>
        <w:jc w:val="lef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_________ от «___» _________ 20__ г.    (дата и номер принятия заявления)</w:t>
      </w:r>
    </w:p>
    <w:p w:rsidR="00976843" w:rsidRPr="00976843" w:rsidRDefault="00976843" w:rsidP="00976843">
      <w:pPr>
        <w:spacing w:line="240" w:lineRule="auto"/>
        <w:ind w:firstLine="0"/>
        <w:jc w:val="left"/>
        <w:rPr>
          <w:rFonts w:eastAsia="Times New Roman" w:cs="Times New Roman"/>
          <w:sz w:val="24"/>
          <w:szCs w:val="24"/>
          <w:lang w:eastAsia="ru-RU"/>
        </w:rPr>
      </w:pPr>
      <w:r w:rsidRPr="00976843">
        <w:rPr>
          <w:rFonts w:ascii="Tahoma" w:eastAsia="Times New Roman" w:hAnsi="Tahoma" w:cs="Tahoma"/>
          <w:color w:val="2C2C2C"/>
          <w:sz w:val="20"/>
          <w:szCs w:val="20"/>
          <w:lang w:eastAsia="ru-RU"/>
        </w:rPr>
        <w:br/>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Приложение № 2</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к Административному регламенту </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«Выдача градостроительных планов земельных участков, </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расположенных на территории Оекского муниципального образования»</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 </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БЛОК-СХЕМА</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АДМИНИСТРАТИВНЫХ ПРОЦЕДУР ПРЕДОСТАВЛЕНИЯ</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b/>
          <w:bCs/>
          <w:color w:val="2C2C2C"/>
          <w:sz w:val="20"/>
          <w:szCs w:val="20"/>
          <w:lang w:eastAsia="ru-RU"/>
        </w:rPr>
        <w:t>МУНИЦИПАЛЬНОЙ УСЛУГИ</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55"/>
      </w:tblGrid>
      <w:tr w:rsidR="00976843" w:rsidRPr="00976843" w:rsidTr="00976843">
        <w:trPr>
          <w:tblCellSpacing w:w="0" w:type="dxa"/>
        </w:trPr>
        <w:tc>
          <w:tcPr>
            <w:tcW w:w="0" w:type="auto"/>
            <w:shd w:val="clear" w:color="auto" w:fill="FFFFFF"/>
            <w:vAlign w:val="center"/>
            <w:hideMark/>
          </w:tcPr>
          <w:p w:rsidR="00976843" w:rsidRPr="00976843" w:rsidRDefault="00976843" w:rsidP="00976843">
            <w:pPr>
              <w:spacing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Подача заявления и документов:</w:t>
            </w:r>
          </w:p>
          <w:p w:rsidR="00976843" w:rsidRPr="00976843" w:rsidRDefault="00976843" w:rsidP="00976843">
            <w:pPr>
              <w:numPr>
                <w:ilvl w:val="0"/>
                <w:numId w:val="8"/>
              </w:numPr>
              <w:spacing w:line="240" w:lineRule="auto"/>
              <w:ind w:left="48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путем личного обращения;</w:t>
            </w:r>
          </w:p>
          <w:p w:rsidR="00976843" w:rsidRPr="00976843" w:rsidRDefault="00976843" w:rsidP="00976843">
            <w:pPr>
              <w:numPr>
                <w:ilvl w:val="0"/>
                <w:numId w:val="8"/>
              </w:numPr>
              <w:spacing w:line="240" w:lineRule="auto"/>
              <w:ind w:left="48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через организации федеральной почтовой связи;</w:t>
            </w:r>
          </w:p>
          <w:p w:rsidR="00976843" w:rsidRPr="00976843" w:rsidRDefault="00976843" w:rsidP="00976843">
            <w:pPr>
              <w:numPr>
                <w:ilvl w:val="0"/>
                <w:numId w:val="8"/>
              </w:numPr>
              <w:spacing w:line="240" w:lineRule="auto"/>
              <w:ind w:left="48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через МФЦ;</w:t>
            </w:r>
          </w:p>
          <w:p w:rsidR="00976843" w:rsidRPr="00976843" w:rsidRDefault="00976843" w:rsidP="00976843">
            <w:pPr>
              <w:numPr>
                <w:ilvl w:val="0"/>
                <w:numId w:val="8"/>
              </w:numPr>
              <w:spacing w:line="240" w:lineRule="auto"/>
              <w:ind w:left="48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 форме электронного документа (</w:t>
            </w:r>
            <w:r w:rsidRPr="00976843">
              <w:rPr>
                <w:rFonts w:ascii="Tahoma" w:eastAsia="Times New Roman" w:hAnsi="Tahoma" w:cs="Tahoma"/>
                <w:i/>
                <w:iCs/>
                <w:color w:val="2C2C2C"/>
                <w:sz w:val="20"/>
                <w:szCs w:val="20"/>
                <w:lang w:eastAsia="ru-RU"/>
              </w:rPr>
              <w:t>в том числе посредством Портала</w:t>
            </w:r>
            <w:r w:rsidRPr="00976843">
              <w:rPr>
                <w:rFonts w:ascii="Tahoma" w:eastAsia="Times New Roman" w:hAnsi="Tahoma" w:cs="Tahoma"/>
                <w:color w:val="2C2C2C"/>
                <w:sz w:val="20"/>
                <w:szCs w:val="20"/>
                <w:lang w:eastAsia="ru-RU"/>
              </w:rPr>
              <w:t>)</w:t>
            </w:r>
          </w:p>
        </w:tc>
      </w:tr>
    </w:tbl>
    <w:p w:rsidR="00976843" w:rsidRPr="00976843" w:rsidRDefault="00976843" w:rsidP="00976843">
      <w:pPr>
        <w:spacing w:line="240" w:lineRule="auto"/>
        <w:ind w:firstLine="0"/>
        <w:jc w:val="left"/>
        <w:rPr>
          <w:rFonts w:eastAsia="Times New Roman" w:cs="Times New Roman"/>
          <w:sz w:val="24"/>
          <w:szCs w:val="24"/>
          <w:lang w:eastAsia="ru-RU"/>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55"/>
      </w:tblGrid>
      <w:tr w:rsidR="00976843" w:rsidRPr="00976843" w:rsidTr="00976843">
        <w:trPr>
          <w:tblCellSpacing w:w="0" w:type="dxa"/>
        </w:trPr>
        <w:tc>
          <w:tcPr>
            <w:tcW w:w="0" w:type="auto"/>
            <w:shd w:val="clear" w:color="auto" w:fill="FFFFFF"/>
            <w:vAlign w:val="center"/>
            <w:hideMark/>
          </w:tcPr>
          <w:p w:rsidR="00976843" w:rsidRPr="00976843" w:rsidRDefault="00976843" w:rsidP="00976843">
            <w:pPr>
              <w:spacing w:line="240" w:lineRule="auto"/>
              <w:ind w:firstLine="0"/>
              <w:rPr>
                <w:rFonts w:ascii="Tahoma" w:eastAsia="Times New Roman" w:hAnsi="Tahoma" w:cs="Tahoma"/>
                <w:color w:val="2C2C2C"/>
                <w:sz w:val="20"/>
                <w:szCs w:val="20"/>
                <w:lang w:eastAsia="ru-RU"/>
              </w:rPr>
            </w:pPr>
          </w:p>
          <w:p w:rsidR="00976843" w:rsidRPr="00976843" w:rsidRDefault="00976843" w:rsidP="00976843">
            <w:pPr>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Прием, регистрация заявления и документов, подлежащих представлению заявителем</w:t>
            </w:r>
          </w:p>
          <w:p w:rsidR="00976843" w:rsidRPr="00976843" w:rsidRDefault="00976843" w:rsidP="00976843">
            <w:pPr>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i/>
                <w:iCs/>
                <w:color w:val="2C2C2C"/>
                <w:sz w:val="20"/>
                <w:szCs w:val="20"/>
                <w:lang w:eastAsia="ru-RU"/>
              </w:rPr>
              <w:t>(не превышает 30 минут)</w:t>
            </w:r>
          </w:p>
        </w:tc>
      </w:tr>
    </w:tbl>
    <w:p w:rsidR="00976843" w:rsidRPr="00976843" w:rsidRDefault="00976843" w:rsidP="00976843">
      <w:pPr>
        <w:spacing w:line="240" w:lineRule="auto"/>
        <w:ind w:firstLine="0"/>
        <w:jc w:val="left"/>
        <w:rPr>
          <w:rFonts w:eastAsia="Times New Roman" w:cs="Times New Roman"/>
          <w:sz w:val="24"/>
          <w:szCs w:val="24"/>
          <w:lang w:eastAsia="ru-RU"/>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55"/>
      </w:tblGrid>
      <w:tr w:rsidR="00976843" w:rsidRPr="00976843" w:rsidTr="00976843">
        <w:trPr>
          <w:tblCellSpacing w:w="0" w:type="dxa"/>
        </w:trPr>
        <w:tc>
          <w:tcPr>
            <w:tcW w:w="0" w:type="auto"/>
            <w:shd w:val="clear" w:color="auto" w:fill="FFFFFF"/>
            <w:vAlign w:val="center"/>
            <w:hideMark/>
          </w:tcPr>
          <w:p w:rsidR="00976843" w:rsidRPr="00976843" w:rsidRDefault="00976843" w:rsidP="00976843">
            <w:pPr>
              <w:spacing w:line="240" w:lineRule="auto"/>
              <w:ind w:firstLine="0"/>
              <w:rPr>
                <w:rFonts w:ascii="Tahoma" w:eastAsia="Times New Roman" w:hAnsi="Tahoma" w:cs="Tahoma"/>
                <w:color w:val="2C2C2C"/>
                <w:sz w:val="20"/>
                <w:szCs w:val="20"/>
                <w:lang w:eastAsia="ru-RU"/>
              </w:rPr>
            </w:pPr>
          </w:p>
          <w:p w:rsidR="00976843" w:rsidRPr="00976843" w:rsidRDefault="00976843" w:rsidP="00976843">
            <w:pPr>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Направление уведомления об отказе в приеме документов</w:t>
            </w:r>
          </w:p>
          <w:p w:rsidR="00976843" w:rsidRPr="00976843" w:rsidRDefault="00976843" w:rsidP="00976843">
            <w:pPr>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(максимально 2 рабочих дней)</w:t>
            </w:r>
          </w:p>
        </w:tc>
      </w:tr>
    </w:tbl>
    <w:p w:rsidR="00976843" w:rsidRPr="00976843" w:rsidRDefault="00976843" w:rsidP="00976843">
      <w:pPr>
        <w:spacing w:line="240" w:lineRule="auto"/>
        <w:ind w:firstLine="0"/>
        <w:jc w:val="left"/>
        <w:rPr>
          <w:rFonts w:eastAsia="Times New Roman" w:cs="Times New Roman"/>
          <w:vanish/>
          <w:sz w:val="24"/>
          <w:szCs w:val="24"/>
          <w:lang w:eastAsia="ru-RU"/>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55"/>
      </w:tblGrid>
      <w:tr w:rsidR="00976843" w:rsidRPr="00976843" w:rsidTr="00976843">
        <w:trPr>
          <w:tblCellSpacing w:w="0" w:type="dxa"/>
        </w:trPr>
        <w:tc>
          <w:tcPr>
            <w:tcW w:w="0" w:type="auto"/>
            <w:shd w:val="clear" w:color="auto" w:fill="FFFFFF"/>
            <w:vAlign w:val="center"/>
            <w:hideMark/>
          </w:tcPr>
          <w:p w:rsidR="00976843" w:rsidRPr="00976843" w:rsidRDefault="00976843" w:rsidP="00976843">
            <w:pPr>
              <w:spacing w:line="240" w:lineRule="auto"/>
              <w:ind w:firstLine="0"/>
              <w:rPr>
                <w:rFonts w:ascii="Tahoma" w:eastAsia="Times New Roman" w:hAnsi="Tahoma" w:cs="Tahoma"/>
                <w:color w:val="2C2C2C"/>
                <w:sz w:val="20"/>
                <w:szCs w:val="20"/>
                <w:lang w:eastAsia="ru-RU"/>
              </w:rPr>
            </w:pPr>
          </w:p>
          <w:p w:rsidR="00976843" w:rsidRPr="00976843" w:rsidRDefault="00976843" w:rsidP="00976843">
            <w:pPr>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Выдача градостроительного плана земельного участка заявителю</w:t>
            </w:r>
          </w:p>
          <w:p w:rsidR="00976843" w:rsidRPr="00976843" w:rsidRDefault="00976843" w:rsidP="00976843">
            <w:pPr>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i/>
                <w:iCs/>
                <w:color w:val="2C2C2C"/>
                <w:sz w:val="20"/>
                <w:szCs w:val="20"/>
                <w:lang w:eastAsia="ru-RU"/>
              </w:rPr>
              <w:t> (25 календарных дней – подготовка документов,</w:t>
            </w:r>
          </w:p>
          <w:p w:rsidR="00976843" w:rsidRPr="00976843" w:rsidRDefault="00976843" w:rsidP="00976843">
            <w:pPr>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i/>
                <w:iCs/>
                <w:color w:val="2C2C2C"/>
                <w:sz w:val="20"/>
                <w:szCs w:val="20"/>
                <w:lang w:eastAsia="ru-RU"/>
              </w:rPr>
              <w:t>3 календарных дня – направление решения)</w:t>
            </w:r>
          </w:p>
        </w:tc>
      </w:tr>
    </w:tbl>
    <w:p w:rsidR="00976843" w:rsidRPr="00976843" w:rsidRDefault="00976843" w:rsidP="00976843">
      <w:pPr>
        <w:spacing w:line="240" w:lineRule="auto"/>
        <w:ind w:firstLine="0"/>
        <w:jc w:val="left"/>
        <w:rPr>
          <w:rFonts w:eastAsia="Times New Roman" w:cs="Times New Roman"/>
          <w:vanish/>
          <w:sz w:val="24"/>
          <w:szCs w:val="24"/>
          <w:lang w:eastAsia="ru-RU"/>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55"/>
      </w:tblGrid>
      <w:tr w:rsidR="00976843" w:rsidRPr="00976843" w:rsidTr="00976843">
        <w:trPr>
          <w:tblCellSpacing w:w="0" w:type="dxa"/>
        </w:trPr>
        <w:tc>
          <w:tcPr>
            <w:tcW w:w="0" w:type="auto"/>
            <w:shd w:val="clear" w:color="auto" w:fill="FFFFFF"/>
            <w:vAlign w:val="center"/>
            <w:hideMark/>
          </w:tcPr>
          <w:p w:rsidR="00976843" w:rsidRPr="00976843" w:rsidRDefault="00976843" w:rsidP="00976843">
            <w:pPr>
              <w:spacing w:line="240" w:lineRule="auto"/>
              <w:ind w:firstLine="0"/>
              <w:rPr>
                <w:rFonts w:ascii="Tahoma" w:eastAsia="Times New Roman" w:hAnsi="Tahoma" w:cs="Tahoma"/>
                <w:color w:val="2C2C2C"/>
                <w:sz w:val="20"/>
                <w:szCs w:val="20"/>
                <w:lang w:eastAsia="ru-RU"/>
              </w:rPr>
            </w:pPr>
          </w:p>
          <w:p w:rsidR="00976843" w:rsidRPr="00976843" w:rsidRDefault="00976843" w:rsidP="00976843">
            <w:pPr>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Формирование и направление межведомственных запросов в органы, участвующие в предоставлении муниципальной услуги</w:t>
            </w:r>
          </w:p>
          <w:p w:rsidR="00976843" w:rsidRPr="00976843" w:rsidRDefault="00976843" w:rsidP="00976843">
            <w:pPr>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i/>
                <w:iCs/>
                <w:color w:val="2C2C2C"/>
                <w:sz w:val="20"/>
                <w:szCs w:val="20"/>
                <w:lang w:eastAsia="ru-RU"/>
              </w:rPr>
              <w:t>(1 рабочий день – формирование и направление запросов, 5 рабочих дней – представления ответа на запрос)</w:t>
            </w:r>
          </w:p>
        </w:tc>
      </w:tr>
    </w:tbl>
    <w:p w:rsidR="00976843" w:rsidRPr="00976843" w:rsidRDefault="00976843" w:rsidP="00976843">
      <w:pPr>
        <w:spacing w:line="240" w:lineRule="auto"/>
        <w:ind w:firstLine="0"/>
        <w:jc w:val="left"/>
        <w:rPr>
          <w:rFonts w:eastAsia="Times New Roman" w:cs="Times New Roman"/>
          <w:sz w:val="24"/>
          <w:szCs w:val="24"/>
          <w:lang w:eastAsia="ru-RU"/>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55"/>
      </w:tblGrid>
      <w:tr w:rsidR="00976843" w:rsidRPr="00976843" w:rsidTr="00976843">
        <w:trPr>
          <w:tblCellSpacing w:w="0" w:type="dxa"/>
        </w:trPr>
        <w:tc>
          <w:tcPr>
            <w:tcW w:w="0" w:type="auto"/>
            <w:shd w:val="clear" w:color="auto" w:fill="FFFFFF"/>
            <w:vAlign w:val="center"/>
            <w:hideMark/>
          </w:tcPr>
          <w:p w:rsidR="00976843" w:rsidRPr="00976843" w:rsidRDefault="00976843" w:rsidP="00976843">
            <w:pPr>
              <w:spacing w:line="240" w:lineRule="auto"/>
              <w:ind w:firstLine="0"/>
              <w:rPr>
                <w:rFonts w:ascii="Tahoma" w:eastAsia="Times New Roman" w:hAnsi="Tahoma" w:cs="Tahoma"/>
                <w:color w:val="2C2C2C"/>
                <w:sz w:val="20"/>
                <w:szCs w:val="20"/>
                <w:lang w:eastAsia="ru-RU"/>
              </w:rPr>
            </w:pPr>
          </w:p>
          <w:p w:rsidR="00976843" w:rsidRPr="00976843" w:rsidRDefault="00976843" w:rsidP="00976843">
            <w:pPr>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Отказ в выдаче градостроительного плана земельного участка</w:t>
            </w:r>
          </w:p>
          <w:p w:rsidR="00976843" w:rsidRPr="00976843" w:rsidRDefault="00976843" w:rsidP="00976843">
            <w:pPr>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i/>
                <w:iCs/>
                <w:color w:val="2C2C2C"/>
                <w:sz w:val="20"/>
                <w:szCs w:val="20"/>
                <w:lang w:eastAsia="ru-RU"/>
              </w:rPr>
              <w:t>(5 рабочих дней)</w:t>
            </w:r>
          </w:p>
        </w:tc>
      </w:tr>
    </w:tbl>
    <w:p w:rsidR="00976843" w:rsidRPr="00976843" w:rsidRDefault="00976843" w:rsidP="00976843">
      <w:pPr>
        <w:spacing w:line="240" w:lineRule="auto"/>
        <w:ind w:firstLine="0"/>
        <w:jc w:val="left"/>
        <w:rPr>
          <w:rFonts w:eastAsia="Times New Roman" w:cs="Times New Roman"/>
          <w:sz w:val="24"/>
          <w:szCs w:val="24"/>
          <w:lang w:eastAsia="ru-RU"/>
        </w:rPr>
      </w:pPr>
      <w:r w:rsidRPr="00976843">
        <w:rPr>
          <w:rFonts w:ascii="Tahoma" w:eastAsia="Times New Roman" w:hAnsi="Tahoma" w:cs="Tahoma"/>
          <w:color w:val="2C2C2C"/>
          <w:sz w:val="20"/>
          <w:szCs w:val="20"/>
          <w:lang w:eastAsia="ru-RU"/>
        </w:rPr>
        <w:br/>
      </w:r>
    </w:p>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                                            </w:t>
      </w:r>
    </w:p>
    <w:p w:rsidR="00976843" w:rsidRPr="00976843" w:rsidRDefault="00976843" w:rsidP="00976843">
      <w:pPr>
        <w:spacing w:line="240" w:lineRule="auto"/>
        <w:ind w:firstLine="0"/>
        <w:jc w:val="left"/>
        <w:rPr>
          <w:rFonts w:eastAsia="Times New Roman" w:cs="Times New Roman"/>
          <w:sz w:val="24"/>
          <w:szCs w:val="24"/>
          <w:lang w:eastAsia="ru-RU"/>
        </w:rPr>
      </w:pPr>
      <w:r w:rsidRPr="00976843">
        <w:rPr>
          <w:rFonts w:ascii="Tahoma" w:eastAsia="Times New Roman" w:hAnsi="Tahoma" w:cs="Tahoma"/>
          <w:color w:val="2C2C2C"/>
          <w:sz w:val="20"/>
          <w:szCs w:val="20"/>
          <w:lang w:eastAsia="ru-RU"/>
        </w:rPr>
        <w:br/>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Приложение № 3</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к Административному регламенту </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«Выдача градостроительного плана земельного участка, </w:t>
      </w:r>
    </w:p>
    <w:p w:rsidR="00976843" w:rsidRPr="00976843" w:rsidRDefault="00976843" w:rsidP="00976843">
      <w:pPr>
        <w:shd w:val="clear" w:color="auto" w:fill="FFFFFF"/>
        <w:spacing w:after="96" w:line="240" w:lineRule="auto"/>
        <w:ind w:firstLine="0"/>
        <w:jc w:val="righ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расположенного на территории Оекского муниципального образования»</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РАСПИСКА В ПРИЕМЕ ДОКУМЕНТОВ</w:t>
      </w:r>
    </w:p>
    <w:p w:rsidR="00976843" w:rsidRPr="00976843" w:rsidRDefault="00976843" w:rsidP="00976843">
      <w:pPr>
        <w:shd w:val="clear" w:color="auto" w:fill="FFFFFF"/>
        <w:spacing w:after="96" w:line="240" w:lineRule="auto"/>
        <w:ind w:firstLine="0"/>
        <w:jc w:val="lef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Должностным лицом уполномоченного органа</w:t>
      </w:r>
    </w:p>
    <w:p w:rsidR="00976843" w:rsidRPr="00976843" w:rsidRDefault="00976843" w:rsidP="00976843">
      <w:pPr>
        <w:shd w:val="clear" w:color="auto" w:fill="FFFFFF"/>
        <w:spacing w:after="96" w:line="240" w:lineRule="auto"/>
        <w:ind w:firstLine="0"/>
        <w:jc w:val="lef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___________________________________________________________________</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vertAlign w:val="superscript"/>
          <w:lang w:eastAsia="ru-RU"/>
        </w:rPr>
        <w:t>(Ф.И.О.)</w:t>
      </w:r>
    </w:p>
    <w:p w:rsidR="00976843" w:rsidRPr="00976843" w:rsidRDefault="00976843" w:rsidP="00976843">
      <w:pPr>
        <w:shd w:val="clear" w:color="auto" w:fill="FFFFFF"/>
        <w:spacing w:after="96" w:line="240" w:lineRule="auto"/>
        <w:ind w:firstLine="0"/>
        <w:jc w:val="lef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«__» ______ 20__ года приняты следующие документы для выдачи градостроительного плана земельного участка, местоположение (адрес) которого _____________________________________________________________________.</w:t>
      </w:r>
    </w:p>
    <w:p w:rsidR="00976843" w:rsidRPr="00976843" w:rsidRDefault="00976843" w:rsidP="00976843">
      <w:pPr>
        <w:shd w:val="clear" w:color="auto" w:fill="FFFFFF"/>
        <w:spacing w:after="96" w:line="240" w:lineRule="auto"/>
        <w:ind w:firstLine="0"/>
        <w:jc w:val="lef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От _____________________________________________________________________:</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vertAlign w:val="superscript"/>
          <w:lang w:eastAsia="ru-RU"/>
        </w:rPr>
        <w:t>(заявитель)</w:t>
      </w:r>
    </w:p>
    <w:p w:rsidR="00976843" w:rsidRPr="00976843" w:rsidRDefault="00976843" w:rsidP="00976843">
      <w:pPr>
        <w:shd w:val="clear" w:color="auto" w:fill="FFFFFF"/>
        <w:spacing w:after="96" w:line="240" w:lineRule="auto"/>
        <w:ind w:firstLine="0"/>
        <w:jc w:val="lef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Порядковый номер записи в журнале регистрации заявления       ______________.</w:t>
      </w:r>
    </w:p>
    <w:p w:rsidR="00976843" w:rsidRPr="00976843" w:rsidRDefault="00976843" w:rsidP="00976843">
      <w:pPr>
        <w:shd w:val="clear" w:color="auto" w:fill="FFFFFF"/>
        <w:spacing w:after="96" w:line="240" w:lineRule="auto"/>
        <w:ind w:firstLine="0"/>
        <w:jc w:val="lef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______________________________________________________________________</w:t>
      </w:r>
    </w:p>
    <w:p w:rsidR="00976843" w:rsidRPr="00976843" w:rsidRDefault="00976843" w:rsidP="00976843">
      <w:pPr>
        <w:shd w:val="clear" w:color="auto" w:fill="FFFFFF"/>
        <w:spacing w:after="96" w:line="240" w:lineRule="auto"/>
        <w:ind w:firstLine="0"/>
        <w:jc w:val="center"/>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vertAlign w:val="superscript"/>
          <w:lang w:eastAsia="ru-RU"/>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976843" w:rsidRPr="00976843" w:rsidRDefault="00976843" w:rsidP="00976843">
      <w:pPr>
        <w:shd w:val="clear" w:color="auto" w:fill="FFFFFF"/>
        <w:spacing w:after="96" w:line="240" w:lineRule="auto"/>
        <w:ind w:firstLine="0"/>
        <w:jc w:val="lef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Подпись должностного лица уполномоченного органа  _______________</w:t>
      </w:r>
    </w:p>
    <w:p w:rsidR="00976843" w:rsidRPr="00976843" w:rsidRDefault="00976843" w:rsidP="00976843">
      <w:pPr>
        <w:shd w:val="clear" w:color="auto" w:fill="FFFFFF"/>
        <w:spacing w:after="96" w:line="240" w:lineRule="auto"/>
        <w:ind w:firstLine="0"/>
        <w:jc w:val="left"/>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t>Дата _________________________________</w:t>
      </w:r>
    </w:p>
    <w:p w:rsidR="00976843" w:rsidRPr="00976843" w:rsidRDefault="00976843" w:rsidP="00976843">
      <w:pPr>
        <w:spacing w:line="240" w:lineRule="auto"/>
        <w:ind w:firstLine="0"/>
        <w:jc w:val="left"/>
        <w:rPr>
          <w:rFonts w:eastAsia="Times New Roman" w:cs="Times New Roman"/>
          <w:sz w:val="24"/>
          <w:szCs w:val="24"/>
          <w:lang w:eastAsia="ru-RU"/>
        </w:rPr>
      </w:pPr>
      <w:r w:rsidRPr="00976843">
        <w:rPr>
          <w:rFonts w:ascii="Tahoma" w:eastAsia="Times New Roman" w:hAnsi="Tahoma" w:cs="Tahoma"/>
          <w:color w:val="2C2C2C"/>
          <w:sz w:val="20"/>
          <w:szCs w:val="20"/>
          <w:lang w:eastAsia="ru-RU"/>
        </w:rPr>
        <w:br/>
      </w:r>
    </w:p>
    <w:bookmarkStart w:id="1" w:name="_ftn1"/>
    <w:p w:rsidR="00976843" w:rsidRPr="00976843" w:rsidRDefault="00976843" w:rsidP="00976843">
      <w:pPr>
        <w:shd w:val="clear" w:color="auto" w:fill="FFFFFF"/>
        <w:spacing w:after="96" w:line="240" w:lineRule="auto"/>
        <w:ind w:firstLine="0"/>
        <w:rPr>
          <w:rFonts w:ascii="Tahoma" w:eastAsia="Times New Roman" w:hAnsi="Tahoma" w:cs="Tahoma"/>
          <w:color w:val="2C2C2C"/>
          <w:sz w:val="20"/>
          <w:szCs w:val="20"/>
          <w:lang w:eastAsia="ru-RU"/>
        </w:rPr>
      </w:pPr>
      <w:r w:rsidRPr="00976843">
        <w:rPr>
          <w:rFonts w:ascii="Tahoma" w:eastAsia="Times New Roman" w:hAnsi="Tahoma" w:cs="Tahoma"/>
          <w:color w:val="2C2C2C"/>
          <w:sz w:val="20"/>
          <w:szCs w:val="20"/>
          <w:lang w:eastAsia="ru-RU"/>
        </w:rPr>
        <w:fldChar w:fldCharType="begin"/>
      </w:r>
      <w:r w:rsidRPr="00976843">
        <w:rPr>
          <w:rFonts w:ascii="Tahoma" w:eastAsia="Times New Roman" w:hAnsi="Tahoma" w:cs="Tahoma"/>
          <w:color w:val="2C2C2C"/>
          <w:sz w:val="20"/>
          <w:szCs w:val="20"/>
          <w:lang w:eastAsia="ru-RU"/>
        </w:rPr>
        <w:instrText xml:space="preserve"> HYPERLINK "http://oek.su/np_akty/akty_docs/1971-ob-utverzhdenii-administrativnogo-reglamenta-predostavleniya-municipalnoy-uslugi-vydacha-gradostroitelnyh-planov-zemelnyh-uchastkov-raspolozhennyh-na-territorii-oekskogo-mo.html" \l "_ftnref1" \o "" </w:instrText>
      </w:r>
      <w:r w:rsidRPr="00976843">
        <w:rPr>
          <w:rFonts w:ascii="Tahoma" w:eastAsia="Times New Roman" w:hAnsi="Tahoma" w:cs="Tahoma"/>
          <w:color w:val="2C2C2C"/>
          <w:sz w:val="20"/>
          <w:szCs w:val="20"/>
          <w:lang w:eastAsia="ru-RU"/>
        </w:rPr>
        <w:fldChar w:fldCharType="separate"/>
      </w:r>
      <w:r w:rsidRPr="00976843">
        <w:rPr>
          <w:rFonts w:ascii="Tahoma" w:eastAsia="Times New Roman" w:hAnsi="Tahoma" w:cs="Tahoma"/>
          <w:color w:val="44A1C7"/>
          <w:sz w:val="20"/>
          <w:szCs w:val="20"/>
          <w:u w:val="single"/>
          <w:lang w:eastAsia="ru-RU"/>
        </w:rPr>
        <w:t>[1] Федеральный закон от 1 декабря 2014 года № 419-ФЗ вступает в силу с 1 января 2016 года.</w:t>
      </w:r>
      <w:r w:rsidRPr="00976843">
        <w:rPr>
          <w:rFonts w:ascii="Tahoma" w:eastAsia="Times New Roman" w:hAnsi="Tahoma" w:cs="Tahoma"/>
          <w:color w:val="2C2C2C"/>
          <w:sz w:val="20"/>
          <w:szCs w:val="20"/>
          <w:lang w:eastAsia="ru-RU"/>
        </w:rPr>
        <w:fldChar w:fldCharType="end"/>
      </w:r>
      <w:bookmarkEnd w:id="1"/>
    </w:p>
    <w:p w:rsidR="003E0016" w:rsidRPr="005C66E0" w:rsidRDefault="003E0016" w:rsidP="005C66E0">
      <w:bookmarkStart w:id="2" w:name="_GoBack"/>
      <w:bookmarkEnd w:id="2"/>
    </w:p>
    <w:sectPr w:rsidR="003E0016" w:rsidRPr="005C66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22B48"/>
    <w:multiLevelType w:val="multilevel"/>
    <w:tmpl w:val="240E8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5C2D12"/>
    <w:multiLevelType w:val="multilevel"/>
    <w:tmpl w:val="72E8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2E0182"/>
    <w:multiLevelType w:val="multilevel"/>
    <w:tmpl w:val="1862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6C3565"/>
    <w:multiLevelType w:val="multilevel"/>
    <w:tmpl w:val="45A06C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2C6474"/>
    <w:multiLevelType w:val="multilevel"/>
    <w:tmpl w:val="F7A666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A350F71"/>
    <w:multiLevelType w:val="multilevel"/>
    <w:tmpl w:val="22BCC8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343369"/>
    <w:multiLevelType w:val="multilevel"/>
    <w:tmpl w:val="09848E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F7C18B1"/>
    <w:multiLevelType w:val="multilevel"/>
    <w:tmpl w:val="F67CA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4"/>
  </w:num>
  <w:num w:numId="4">
    <w:abstractNumId w:val="3"/>
  </w:num>
  <w:num w:numId="5">
    <w:abstractNumId w:val="6"/>
  </w:num>
  <w:num w:numId="6">
    <w:abstractNumId w:val="2"/>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6710C"/>
    <w:rsid w:val="000B5DD1"/>
    <w:rsid w:val="000D5F81"/>
    <w:rsid w:val="00114524"/>
    <w:rsid w:val="001F5F7D"/>
    <w:rsid w:val="00203405"/>
    <w:rsid w:val="00210004"/>
    <w:rsid w:val="00210D9F"/>
    <w:rsid w:val="002736AE"/>
    <w:rsid w:val="002E42B6"/>
    <w:rsid w:val="002F1F00"/>
    <w:rsid w:val="003331C3"/>
    <w:rsid w:val="00335D53"/>
    <w:rsid w:val="00343089"/>
    <w:rsid w:val="003A6015"/>
    <w:rsid w:val="003A6DF9"/>
    <w:rsid w:val="003B01E7"/>
    <w:rsid w:val="003D19D9"/>
    <w:rsid w:val="003E0016"/>
    <w:rsid w:val="004E58F7"/>
    <w:rsid w:val="00525974"/>
    <w:rsid w:val="00581BEB"/>
    <w:rsid w:val="005B009E"/>
    <w:rsid w:val="005C1A4D"/>
    <w:rsid w:val="005C66E0"/>
    <w:rsid w:val="005F04BE"/>
    <w:rsid w:val="005F6298"/>
    <w:rsid w:val="00601106"/>
    <w:rsid w:val="00604F3A"/>
    <w:rsid w:val="006717C9"/>
    <w:rsid w:val="007A72E8"/>
    <w:rsid w:val="007B457C"/>
    <w:rsid w:val="007B6F4B"/>
    <w:rsid w:val="008A140B"/>
    <w:rsid w:val="008C4CB3"/>
    <w:rsid w:val="008D451E"/>
    <w:rsid w:val="008F17D8"/>
    <w:rsid w:val="00976843"/>
    <w:rsid w:val="009930E4"/>
    <w:rsid w:val="00A07C68"/>
    <w:rsid w:val="00A723C3"/>
    <w:rsid w:val="00A76498"/>
    <w:rsid w:val="00B071EA"/>
    <w:rsid w:val="00B238BD"/>
    <w:rsid w:val="00BB58E1"/>
    <w:rsid w:val="00BD6D16"/>
    <w:rsid w:val="00C06BF5"/>
    <w:rsid w:val="00C21EC7"/>
    <w:rsid w:val="00CE06BD"/>
    <w:rsid w:val="00D33937"/>
    <w:rsid w:val="00D723BE"/>
    <w:rsid w:val="00F5492E"/>
    <w:rsid w:val="00F639B6"/>
    <w:rsid w:val="00F648CB"/>
    <w:rsid w:val="00FB2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2D45E"/>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48185788">
      <w:bodyDiv w:val="1"/>
      <w:marLeft w:val="0"/>
      <w:marRight w:val="0"/>
      <w:marTop w:val="0"/>
      <w:marBottom w:val="0"/>
      <w:divBdr>
        <w:top w:val="none" w:sz="0" w:space="0" w:color="auto"/>
        <w:left w:val="none" w:sz="0" w:space="0" w:color="auto"/>
        <w:bottom w:val="none" w:sz="0" w:space="0" w:color="auto"/>
        <w:right w:val="none" w:sz="0" w:space="0" w:color="auto"/>
      </w:divBdr>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1522319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859154767">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ek.su/np_akty/akty_docs/consultantplus%3A/offline/ref=BF300DE526B31AE8B73ACB7F78A569B9DB1C4F27C4C7D7E3CF97539BE2d205B" TargetMode="External"/><Relationship Id="rId13" Type="http://schemas.openxmlformats.org/officeDocument/2006/relationships/hyperlink" Target="http://oek.su/np_akty/akty_docs/consultantplus%3A/offline/ref=FE4AF0CF3427A82AAF077E0CE3B12B8927A1973B825A3E0C6197BD5A478298C6A2CA1DF2v2QCD" TargetMode="External"/><Relationship Id="rId3" Type="http://schemas.openxmlformats.org/officeDocument/2006/relationships/settings" Target="settings.xml"/><Relationship Id="rId7" Type="http://schemas.openxmlformats.org/officeDocument/2006/relationships/hyperlink" Target="http://www.mfc38.ru/" TargetMode="External"/><Relationship Id="rId12" Type="http://schemas.openxmlformats.org/officeDocument/2006/relationships/hyperlink" Target="http://oek.su/np_akty/akty_docs/garantF1%3A/12084522.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38.gosuslugi.ru/" TargetMode="External"/><Relationship Id="rId11" Type="http://schemas.openxmlformats.org/officeDocument/2006/relationships/hyperlink" Target="http://oek.su/np_akty/akty_docs/garantF1%3A/12084522.21" TargetMode="External"/><Relationship Id="rId5" Type="http://schemas.openxmlformats.org/officeDocument/2006/relationships/hyperlink" Target="http://oek.su/np_akty/akty_docs/consultantplus%3A/offline/ref=BF300DE526B31AE8B73ACB7F78A569B9DB1C4F27C4C7D7E3CF97539BE2d205B" TargetMode="External"/><Relationship Id="rId15" Type="http://schemas.openxmlformats.org/officeDocument/2006/relationships/theme" Target="theme/theme1.xml"/><Relationship Id="rId10" Type="http://schemas.openxmlformats.org/officeDocument/2006/relationships/hyperlink" Target="http://oek.su/np_akty/akty_docs/garantF1%3A/34639420.9991" TargetMode="External"/><Relationship Id="rId4" Type="http://schemas.openxmlformats.org/officeDocument/2006/relationships/webSettings" Target="webSettings.xml"/><Relationship Id="rId9" Type="http://schemas.openxmlformats.org/officeDocument/2006/relationships/hyperlink" Target="http://oek.su/np_akty/akty_docs/1971-ob-utverzhdenii-administrativnogo-reglamenta-predostavleniya-municipalnoy-uslugi-vydacha-gradostroitelnyh-planov-zemelnyh-uchastkov-raspolozhennyh-na-territorii-oekskogo-mo.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21</Pages>
  <Words>10553</Words>
  <Characters>60155</Characters>
  <Application>Microsoft Office Word</Application>
  <DocSecurity>0</DocSecurity>
  <Lines>501</Lines>
  <Paragraphs>141</Paragraphs>
  <ScaleCrop>false</ScaleCrop>
  <Company>diakov.net</Company>
  <LinksUpToDate>false</LinksUpToDate>
  <CharactersWithSpaces>70567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52</cp:revision>
  <dcterms:created xsi:type="dcterms:W3CDTF">2022-10-25T01:47:00Z</dcterms:created>
  <dcterms:modified xsi:type="dcterms:W3CDTF">2022-10-25T02:42:00Z</dcterms:modified>
</cp:coreProperties>
</file>