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«20» февраля 2020 г.                                                                                             № 33-п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ОБ ОПЛАТЕ ТРУДА РАБОТНИКОВ МУНИЦИПАЛЬНОГО УЧРЕЖДЕНИЯ "СОЦИАЛЬНО-КУЛЬТУРНЫЙ СПОРТИВНЫЙ КОМПЛЕКС" ОЕКСКОГО МУНИЦИПАЛЬНОГО ОБРАЗОВАНИЯ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целях совершенствования системы оплаты труда работников муниципального учреждения "Социально-культурный спортивный комплекс" Оекского  муниципального образования, руководствуясь статьями 144, 145 Трудового кодекса Российской Федерации, постановлением администрации Оекского  муниципального образования от 27.09.2011г. №246-П   «О  порядке введения и установления систем оплаты труда работников учреждений, находящихся в ведении Оекского муниципального образования, отличных от Единой тарифной сетки», статьями 59, 61 Устава Оекского  муниципального образования, администрация Оекского муниципального образования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Положение об оплате труда работников муниципального учреждения "Социально-культурный спортивный комплекс" Оекского муниципального образования (Приложение № 1).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Признать утратившими силу постановления администрации Оекского муниципального образования: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от 20.04.2015 г. № 81-п "Об утверждении Положения об оплате труда работников муниципального учреждения "Социально-культурный спортивный комплекс" Оекского муниципального образования в новой редакции";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от 07.08.2019 г. № 167-п "О внесении изменений в постановление администрации от 20.04.2015 г. № 81-п "Об утверждении Положения об оплате труда работников муниципального учреждения "Социально-культурный спортивный комплекс" Оекского муниципального образования в новой редакции"";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от 20.04.2015 г. № 82-п "Об утверждении Положения о порядке и условиях распределения стимулирующей части фонда оплаты труда работникам муниципального учреждения "Социально-культурный спортивный комплекс" Оекского муниципального образования";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от 13.01.2020 г. № 2-п "О внесении изменений в постановление администрации от 20.04.2015 г. № 82-п "Об утверждении Положения о порядке и условиях распределения стимулирующей части фонда оплаты труда работникам муниципального учреждения "Социально-культурный спортивный комплекс" Оекского муниципального образования"".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Оекского муниципального образования внести в оригиналы постановлений от 20.04.2015 г. № 81-п, от 07.08.2019 г. № 167-п, от 20.04.2015 г. № 82-п, от 13.01.2020 г. № 2-п информацию об отмене.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Действие настоящего постановления распространить на правоотношения, возникшие с 01.02.2020 года.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Опубликовать настоящее постановление в информационном бюллетене  «Вестник Оекского муниципального образования» (официальная информация) и на официальном сайте www.oek.su.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Контроль за выполнением данного распоряжения возложить на начальника финансово-экономического отдела администрации Л.Г. Арсёнову.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О.А. Парфенов</w:t>
      </w:r>
      <w:r w:rsidRPr="0051191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февраля 2020 г. № 33-п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ОБ ОПЛАТЕ ТРУДА РАБОТНИКОВ МУНИЦИПАЛЬНОГО УЧРЕЖДЕНИЯ "СОЦИАЛЬНО-КУЛЬТУРНЫЙ СПОРТИВНЫЙ КОМПЛЕКС" ОЕКСКОГО  МУНИЦИПАЛЬНОГО ОБРАЗОВАНИЯ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I. ОБЩИЕ ПОЛОЖЕНИЯ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Настоящее Положение об оплате труда работников муниципального учреждения "Социально-культурный спортивный комплекс" Оекского муниципального образования (далее - Положение), разработано в соответствии: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 Трудовым кодексом Российской Федерации;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Федеральным законом от 06.10.2003 г.  № 131-ФЗ «Об общих принципах организации местного самоуправления в Российской Федерации»;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постановлением администрации Оекского  муниципального образования от 27.09.2011 № 246-П   «О порядке введения и установления систем оплаты труда работников учреждений, находящихся в ведении Оекского муниципального образования, отличных от Единой тарифной сетки»;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Настоящее Положение определяет систему оплаты труда и устанавливает условия оплаты труда работников муниципального учреждения "Социально-культурный спортивный комплекс" Оекского муниципального образования (далее - работников учреждения), руководителя муниципального учреждения "Социально-культурный спортивный комплекс" Оекского муниципального образования (далее - руководитель учреждения) и включает в себя размер минимального оклада, размер должностного оклада, минимальные размеры и (или) порядок определения доплат и надбавок  компенсационного характера (далее – компенсационные выплаты), систему выплат стимулирующего характера (далее – стимулирующие выплаты), включая систему премирования.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Система оплаты труда работников учреждения устанавливается с учетом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стандартов, а также с учетом государственных гарантий по оплате труда, рекомендаций Российской трехсторонней комиссии по регулированию социально-трудовых отношений и мнения соответствующих профсоюзов (объединений профсоюзов) и объединений работодателей.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Наименования должностей служащих (профессий рабочих), включаемых в штатное расписание учреждений, определяются в соответствии с единым квалификационным справочником должностей руководителей, специалистов и служащих, единым тарифно-квалификационным справочником работ и профессий рабочих или профессиональными стандартами.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Заработная плата работников учреждения - вознаграждение за труд в зависимости от квалификации работников учреждения,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Размеры и (или) порядок определения компенсационных выплат работникам учреждения устанавливаются настоящим Положением.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Работникам учреждения устанавливаются стимулирующие выплаты.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Условия оплаты труда  работников учреждения указываются в трудовом договоре.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Месячная заработная плата работников учреждения,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в соответствии с законодательством и предельными размерами не ограничивается, за исключением случаев, предусмотренных Трудовым </w:t>
      </w:r>
      <w:r w:rsidRPr="0051191C">
        <w:rPr>
          <w:rFonts w:eastAsia="Times New Roman" w:cs="Times New Roman"/>
          <w:sz w:val="24"/>
          <w:szCs w:val="24"/>
          <w:lang w:eastAsia="ru-RU"/>
        </w:rPr>
        <w:t>кодексом</w:t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Российской Федерации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Оплата труда  работников учреждения производится в пределах бюджетных ассигнований, предусмотренных решением Думы Оекского  муниципального образования о местном бюджете на соответствующий финансовый год.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II. ПОРЯДОК И УСЛОВИЯ ОПЛАТЫ ТРУДА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ОСНОВНЫЕ УСЛОВИЯ ОПЛАТЫ ТРУДА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Размеры минимальных окладов работников учреждения устанавливаются согласно Приложению </w:t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№ 1 к Положению.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Заработная плата  работников учреждения рассчитывается по формуле: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ЗП = ((ДО+КВ+СВ) * Кр) + ПВ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ЗП – заработная плата,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 – должностной оклад,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КВ – компенсационные выплаты,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Кр – выплаты компенсационного характера работникам, занятым в местностях с особыми климатическими условиями,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СВ – стимулирующие выплаты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ПВ - премиальные выплаты.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Должностной оклад рассчитывается по формуле: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 = МО+МО*ПК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 - должностной оклад,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МО - минимальный оклад,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ПК - повышающий коэффициент.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 заключении трудовых договоров работникам учреждения устанавливаются повышающие коэффициенты к минимальному окладу: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специалистам, имеющим средне-специальное образование (культурное, педагогическое, спортивное), высшее (любое) - 0,1;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специалистам, имеющим высшее образование (культурное, спортивное, техническое) - 0,2;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специалистам, прошедшим профессиональную переподготовку в соответствии с занимаемой им должностью - 0,1.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Повышающий коэффициент руководителю учреждения не устанавливается.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КОМПЕНСАЦИОННЫЕ ВЫПЛАТЫ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При оплате труда работников учреждения применяются следующие виды и размеры   компенсационных выплат: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выплаты за работу в местностях с особыми климатическими условиями (районный коэффициент и процентная надбавка к заработной плате за работу  в Южных районах Иркутской области), в размерах установленных  законодательством Российской Федерации и Иркутской области;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выплаты за работу в условиях, отклоняющихся от нормальных (при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 совмещении профессий, расширении зон обслуживания, увеличении объема работы или исполнении обязанностей, временно отсутствующего работника без освобождения от работы, определенной трудовым договором, работнику производится доплата в размере не более 50 процентов от его должностного оклада;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сверхурочная работа, работа в выходной или нерабочий праздничный день оплачивается в соответствии со статьями 99, 152, 153 Трудового Кодекса Российской Федерации;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каждый час работы в ночное время (с 22-х до 6 часов) оплачивается в повышенном размере (35 процентов от должностного оклада по занимаемой должности);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выплата за работу в сельской местности  устанавливается работникам в размере 25 процентов к должностному окладу;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применяются иные выплаты компенсационного характера, предусмотренные   действующим законодательством.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СТИМУЛИРУЮЩИЕ ВЫПЛАТЫ 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Работникам учреждения устанавливаются следующие виды выплат стимулирующего характера: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Ежемесячная надбавка к минимальному окладу за выслугу лет.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Ежемесячная надбавка к минимальному окладу за выслугу лет зависит от стажа работы и выплачивается в следующих размерах: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7"/>
        <w:gridCol w:w="3387"/>
      </w:tblGrid>
      <w:tr w:rsidR="0051191C" w:rsidRPr="0051191C" w:rsidTr="0051191C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Стаж работы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в % к минимальному окладу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 1 года до 5 лет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свыше 5 до 10 лет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свыше 10 лет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</w:tr>
    </w:tbl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В стаж работы, дающий право на установление ежемесячной надбавки за выслугу лет, зачитываются периоды работы в учреждениях культуры.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Документы для определения стажа работы, дающего право на установление ежемесячной надбавки за выслугу лет, является трудовая книжка, а также иные документы, подтверждающие соответствующие периоды работы.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 Стаж работы для выплаты надбавки определяется комиссией по установлению стажа, создаваемой в муниципальном учреждении "Социально-культурный спортивный комплекс" Оекского муниципального образования.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6) Надбавка за выслугу лет выплачивается с момента возникновения права на назначение или изменение размера этой надбавки. Если у работника право на назначение или изменение размера надбавки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сохраняется средняя заработная плата, надбавка устанавливается с момента наступления права и производится соответствующий перерасчет среднего заработка.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7) Назначение надбавки оформляется на основании протокола комиссии по установлению стажа, приказом руководителя муниципального учреждения.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8) Надбавка  выплачивается на основании штатного расписания, утвержденного руководителем муниципального учреждения.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9) Ежемесячная надбавка к минимальному окладу за выслугу лет руководителю учреждения не устанавливается.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Ежемесячная надбавка за интенсивность и высокие результаты работы.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Ежемесячная надбавка за интенсивность и высокие результаты работы (далее - надбавка) устанавливается работникам учреждения в размере от 5 % до 50 % минимального оклада.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Надбавка выплачивается за качественное, оперативное выполнение объема работ, а также за обеспечение производственно-творческой деятельности учреждения: за создание условий для комфортного посещения и (или) пребывания в учреждении, создание, реставрацию (ремонт) и эксплуатацию необходимых для реализации основной деятельности учреждения, предусмотренной уставом, сценическо-постановочных средств, музейного и библиотечного имущества, оборудования.  При определении конкретного размера надбавки учитывается степень сложности, напряженности выполняемых заданий в соответствии с должностными обязанностями.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Надбавка носит срочный характер и устанавливается на кратковременный (месяц) либо длительный период.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Надбавка выплачивается пропорционально отработанному времени.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3) Надбавка  выплачивается на основании штатного расписания, утвержденного руководителем муниципального учреждения.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Ежемесячная надбавка за интенсивность и высокие результаты работы руководителю учреждения не устанавливается.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ПРЕМИАЛЬНЫЕ ВЫПЛАТЫ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Работникам учреждения могут устанавливаться следующие премиальные выплаты: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Премиальные выплаты по результатам работы за месяц.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Премиальные выплаты по результатам работы за месяц устанавливаются в пределах фонда оплаты труда пропорционально отработанному времени.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Размеры премиальных выплат по результатам работы за месяц устанавливаются в процентном отношении к минимальным окладам работников учреждения в следующих размерах:</w:t>
      </w:r>
    </w:p>
    <w:p w:rsidR="0051191C" w:rsidRPr="0051191C" w:rsidRDefault="0051191C" w:rsidP="0051191C">
      <w:pPr>
        <w:numPr>
          <w:ilvl w:val="0"/>
          <w:numId w:val="2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выплаты за дополнительную работу, не относящуюся к должностным обязанностям – до 50%;</w:t>
      </w:r>
    </w:p>
    <w:p w:rsidR="0051191C" w:rsidRPr="0051191C" w:rsidRDefault="0051191C" w:rsidP="0051191C">
      <w:pPr>
        <w:numPr>
          <w:ilvl w:val="0"/>
          <w:numId w:val="2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выплаты за высокие достижения в труде, выраженные призовыми местами в конкурсах и фестивалях различного уровня – до 30%;</w:t>
      </w:r>
    </w:p>
    <w:p w:rsidR="0051191C" w:rsidRPr="0051191C" w:rsidRDefault="0051191C" w:rsidP="0051191C">
      <w:pPr>
        <w:numPr>
          <w:ilvl w:val="0"/>
          <w:numId w:val="2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выплаты за звание «Народный», «Образцовый», «Заслуженный» коллектив – до 25%;</w:t>
      </w:r>
    </w:p>
    <w:p w:rsidR="0051191C" w:rsidRPr="0051191C" w:rsidRDefault="0051191C" w:rsidP="0051191C">
      <w:pPr>
        <w:numPr>
          <w:ilvl w:val="0"/>
          <w:numId w:val="2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выплаты за привлечение внебюджетных средств и расширение материально-технической базы в виде привлечения спонсорской помощи, участия в грантовой поддержке, конкурсах - до 50%;</w:t>
      </w:r>
    </w:p>
    <w:p w:rsidR="0051191C" w:rsidRPr="0051191C" w:rsidRDefault="0051191C" w:rsidP="0051191C">
      <w:pPr>
        <w:numPr>
          <w:ilvl w:val="0"/>
          <w:numId w:val="2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выплаты за выполнение особых поручений руководителя - до 30%.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Комиссию по распределению премиальных выплат по результатам работы за месяц формирует руководитель учреждения приказом по учреждению в количестве 5 человек.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Размеры премиальных выплат по результатам работы за месяц работникам учреждения устанавливаются по результатам оценки их деятельности, проводимой комиссией на основании показателей результативности работы и аналитической информации, представляемой в комиссию руководителями структурных подразделений.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Условиями для установления премиальных выплат по результатам работы за месяц работникам учреждения являются: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• отсутствие у работников дисциплинарных взысканий;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• отсутствие случаев травматизма сотрудников, посетителей и участников кружков и секций по вине работников;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• отсутствие обоснованных негативных отзывов от населения.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Решение комиссии оформляется протоколом, на основании которого руководителем учреждения издается приказ по учреждению об установлении премиальных выплат по результатам работы за месяц работникам учреждения.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Размер премиальных выплат по результатам работы за месяц руководителю учреждения устанавливается распоряжением Учредителя, в размере не более 10 % от минимального оклада.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Премиальные выплаты по результатам работы за год.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Премиальные выплаты по результатам работы за год устанавливаются в пределах фонда оплаты труда и бюджетных ассигнований, предусмотренных решением Думы Оекского  муниципального образования о местном бюджете на соответствующий финансовый год.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Размеры премиальных выплат по итогам работы за год устанавливаются в процентном отношении к минимальным окладам работников учреждения в размере до 100%.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Размеры премиальных выплат по итогам работы за год работникам учреждения устанавливаются приказом руководителя учреждения.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Размер премиальных выплат руководителю муниципального учреждения устанавливается распоряжением Учредителя.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Премиальные выплаты за многолетний добросовестный труд.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Премиальные выплаты за многолетний добросовестный труд устанавливаются в пределах фонда оплаты труда.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Премиальные выплаты за многолетний добросовестный труд выплачиваются работникам учреждения за длительное (свыше пяти лет) выполнение своих трудовых обязанностей в учреждении, по случаю юбилейной даты со дня рождения (юбилейной датой признается дата, в которую работнику исполняется 50, 55, 60, 65, 70, 75, 80 лет) в размере одного минимального оклада.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Размеры премиальных выплат за многолетний добросовестный труд работникам учреждения устанавливаются приказом руководителя учреждения.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Районный коэффициент и процентная надбавка к заработной плате за работу  в Южных районах Иркутской области при расчете премиальных выплат не начисляются.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УСЛОВИЯ УСТАНОВЛЕНИЯ ДОЛЖНОСТНОГО ОКЛАДА РУКОВОДИТЕЛЮ УЧРЕЖДЕНИЯ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Должностной оклад руководителя учреждения, определяемый Учредителем, не может составлять более 2 размеров средней заработной платы работников возглавляемого им учреждения, занимающих должности основного персонала.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 основному персоналу учреждения относятся работники, непосредственно обеспечивающие выполнение основных функций, для реализации которых создано учреждение (Приложение № 2 к Положению).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Порядок исчисления размера средней заработной платы для определения размера должностного оклада руководителя учреждения утверждается постановлением администрации Оекского муниципального образования.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 расчете средней заработной платы учитываются должностные оклады и выплаты стимулирующего характера работников основного персонала учреждения.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2. Работнику, вновь назначаемому на должность руководителя учреждения, должностной оклад устанавливается в размере не менее 1,1 размеров средней заработной платы работников возглавляемого им учреждения, занимающих должности основного персонала.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Изменение должностного оклада руководителя учреждения, осуществляется не ранее, чем через </w:t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1 год с момента назначения на должность с учетом результатов работы учреждения.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ВЫПЛАТЫ СОЦИАЛЬНОГО ХАРАКТЕРА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Из фонда оплаты труда работникам учреждения (включая руководителя учреждения) может быть оказана материальная помощь.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   Материальная помощь работникам учреждения  выплачивается один раз в год при наступлении одного из следующих случаев: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наступлении длительной психотравмирующей ситуации, возникшей не по вине работодателя, в течение которой работник продолжает исполнять трудовые (должностные) обязанности или за работником в соответствии с трудовым законодательством сохраняется место работы (должность) (смерть близкого родственника, совершение в отношении работника, его близких или имущества преступления, наступление несчастного случая, не носящего масштабов всеобщей катастрофы);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причинении вреда здоровью работника, возникшего не по вине работодателя, но в связи с исполнением  им трудовых (должностных) обязанностей.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Размер материальной помощи составляет от 1 до 3 минимальных окладов работника.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Решение об оказании материальной помощи работнику учреждения и ее конкретных размерах принимает руководитель учреждения на основании письменного заявления работника.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Решение о выплате материальной помощи руководителю учреждения и ее размерах принимает Учредитель.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51191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 Начальник финансово-экономического отдела администрации Оекского МО Л.Г. Арсёнова 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учреждения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"Социально-культурный спортивный комплекс"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  муниципального образования,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 постановлением администрации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февраля 2020 г. № 33-п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минимальных окладов работников муниципального учреждения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профессиональным квалификационным группам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</w:t>
      </w: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1"/>
        <w:gridCol w:w="1353"/>
      </w:tblGrid>
      <w:tr w:rsidR="0051191C" w:rsidRPr="0051191C" w:rsidTr="0051191C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должности (профессии)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минимального оклада, руб.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 Профессиональная квалификационная группа </w:t>
            </w: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«Должности работников культуры, искусства и кинематографии среднего звена»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10558,00</w:t>
            </w: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клуба по интересам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Культорганизатор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билетными кассами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костюмерной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Ассистент балетмейстера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 Профессиональная квалификационная группа </w:t>
            </w: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«Должности работников культуры, искусства и кинематографии ведущего звена»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Аккомпаниатор-концертмейстер хорового коллектива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10891,00</w:t>
            </w: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 клубного учреждения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Звукооператор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Кинооператор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Экскурсовод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 Профессиональная квалификационная группа </w:t>
            </w: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«Должности руководящего состава учреждений культуры, искусства и кинематографии»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художественно-постановочной частью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14687,00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Заведующий библиотекой с. Оек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Заведующий библиотекой д. Бутырки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музеем истории с. Оек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домом культуры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Хормейстер хорового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Балетмейстер хореографического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1191C" w:rsidRPr="0051191C" w:rsidTr="0051191C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клубного формирования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 Профессиональная квалификационная группа</w:t>
            </w: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должностей педагогических работников</w:t>
            </w:r>
          </w:p>
        </w:tc>
      </w:tr>
      <w:tr w:rsidR="0051191C" w:rsidRPr="0051191C" w:rsidTr="0051191C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Инструктор-методист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191C" w:rsidRPr="0051191C" w:rsidRDefault="0051191C" w:rsidP="0051191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191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14687,00</w:t>
            </w:r>
          </w:p>
        </w:tc>
      </w:tr>
    </w:tbl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учреждения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"Социально-культурный спортивный комплекс"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  муниципального образования,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 постановлением администрации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февраля 2020 г. № 33-п</w:t>
      </w:r>
    </w:p>
    <w:p w:rsidR="0051191C" w:rsidRPr="0051191C" w:rsidRDefault="0051191C" w:rsidP="005119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1191C" w:rsidRPr="0051191C" w:rsidRDefault="0051191C" w:rsidP="0051191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должностей работников учреждения, относимых к основному персоналу по видам экономической деятельности учреждений</w:t>
      </w:r>
    </w:p>
    <w:p w:rsidR="003E0016" w:rsidRPr="0051191C" w:rsidRDefault="0051191C" w:rsidP="0051191C"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художественно-постановочной частью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с. Оек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Бутырки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Коты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музеем истории с. Оек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билетными кассами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костюмерной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домом культуры 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Хормейстер хорового коллектива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Балетмейстер хореографического коллектива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Инструктор-методист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Методист клубного учреждения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Экскурсовод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Аккомпаниатор-концертмейстер хорового коллектива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Администратор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Ассистент балетмейстера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Звукооператор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клуба по интересам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кружка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клубного формирования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Культорганизатор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Кинооператор</w:t>
      </w:r>
      <w:r w:rsidRPr="005119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91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bookmarkStart w:id="0" w:name="_GoBack"/>
      <w:bookmarkEnd w:id="0"/>
    </w:p>
    <w:sectPr w:rsidR="003E0016" w:rsidRPr="00511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8</Pages>
  <Words>3227</Words>
  <Characters>18398</Characters>
  <Application>Microsoft Office Word</Application>
  <DocSecurity>0</DocSecurity>
  <Lines>153</Lines>
  <Paragraphs>43</Paragraphs>
  <ScaleCrop>false</ScaleCrop>
  <Company>diakov.net</Company>
  <LinksUpToDate>false</LinksUpToDate>
  <CharactersWithSpaces>21582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141</cp:revision>
  <dcterms:created xsi:type="dcterms:W3CDTF">2022-10-31T02:01:00Z</dcterms:created>
  <dcterms:modified xsi:type="dcterms:W3CDTF">2022-10-31T08:34:00Z</dcterms:modified>
</cp:coreProperties>
</file>