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8640" cy="662940"/>
            <wp:effectExtent l="0" t="0" r="3810" b="3810"/>
            <wp:docPr id="1" name="Рисунок 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октября 2013 г.                                                                 №259-п 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        </w:t>
      </w:r>
    </w:p>
    <w:p w:rsidR="00D201DF" w:rsidRPr="00D201DF" w:rsidRDefault="00D201DF" w:rsidP="00D20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  муниципальной  программы Пожарная безопасность и защита населения и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Оекского муниципального образования от чрезвычайных ситуаций»  на 2014-2018 годы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целях обеспечения первичных мер пожарной безопасности и защиты населения от  чрезвычайных ситуаций на территории  Оекского муниципального  образования,  в соответствии с п.8, п. 9, п. 24  ст. 14  Федерального закона от 06. 10. 2003 г. № 131-ФЗ «Об общих принципах организации местного самоуправления в Российской Федерации», ст. 3, 10, 13, 19 Федерального закона от 21.12. 1994 г. № 69-ФЗ «О пожарной безопасности»,  руководствуясь п.8, п.9, ст. 6,  ст.48  Устава Оёкского муниципального образования, администрация Оекского муниципального образования </w:t>
      </w:r>
    </w:p>
    <w:p w:rsidR="00D201DF" w:rsidRPr="00D201DF" w:rsidRDefault="00D201DF" w:rsidP="00D201D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ПОСТАНОВЛЯЕТ: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  муниципальную  программу "Пожарная безопасность и защита населения и территории Оекского муниципального образования от чрезвычайных ситуаций»  на 2014 – 2018 годы.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 Установить, что в ходе реализации муниципальной программы «Пожарная безопасность и защита населения и территории Оекского муниципального образования от чрезвычайных ситуаций»  на 2014-2018 годы  ежегодной корректировке  подлежат мероприятия и объемы их финансирования с учетом возможностей средств местного бюджета.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Опубликовать  данное постановление  в информационном бюллетене «Вестник Оекского МО» и на интернет-сайте www.oek.su.</w:t>
      </w: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 Контроль за выполнением  постановления оставляю за собой.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  Оекского муниципального образования О.А.Парфёнов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                                 Утверждена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                          постановлением  администрации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                          Оекского муниципального образования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                                    от «29» 10.2013г. № 259-п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МУНИЦИПАЛЬНАЯ  ПРОГРАММА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"ПОЖАРНАЯ БЕЗОПАСНОСТЬ И ЗАЩИТА  НАСЕЛЕНИЯ И  ТЕРРИТОРИИ  ОЁКСКОГО   МУНИЦИПАЛЬНОГО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ОБРАЗОВАНИЯ  ОТ  ЧРЕЗВЫЧАЙНЫХ СИТУАЦИЙ" НА 2014 - 2018 ГОДЫ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ПАСПОРТ МУНИЦИПАЛЬНОЙ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"ПОЖАРНАЯ БЕЗОПАСНОСТЬ И ЗАЩИТА НАСЕЛЕНИЯ И ТЕРРИТОРИИ  ОЁКСКОГО МУНИЦИПАЛЬНОГО ОБРАЗОВАНИЯ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ОТ ЧРЕЗВЫЧАЙНЫХ СИТУАЦИЙ" НА 2014 - 2018 ГОДЫ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5337"/>
      </w:tblGrid>
      <w:tr w:rsidR="00D201DF" w:rsidRPr="00D201DF" w:rsidTr="00D201DF">
        <w:trPr>
          <w:trHeight w:val="1417"/>
          <w:jc w:val="center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Наименование          Программы        </w:t>
            </w:r>
          </w:p>
        </w:tc>
        <w:tc>
          <w:tcPr>
            <w:tcW w:w="6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"Пожарная безопасность и защита населения и территории Оёкского муниципального образования от чрезвычайных ситуаций" на 2014 - 2018 годы (далее - Программа).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  программы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  муниципального образования - администрация  сельского поселения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Участники  программы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Оёкского муниципального образования</w:t>
            </w:r>
          </w:p>
        </w:tc>
      </w:tr>
      <w:tr w:rsidR="00D201DF" w:rsidRPr="00D201DF" w:rsidTr="00D201DF">
        <w:trPr>
          <w:trHeight w:val="3513"/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Основные цели      Программы           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уменьшение количества пожаров, снижение рисков              возникновения чрезвычайных ситуаций;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сокращение материальных потерь от пожаров;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необходимых условий для обеспечения пожарной безопасности, защиты жизни и здоровья граждан;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резервов (запасов) материальных ресурсов для ликвидации чрезвычайных ситуаций;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Основные задачи     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           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противопожарным оборудованием;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 реализация мероприятий, направленных на соблюдение правил пожарной безопасности населением и работниками учреждений;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повышение объема знаний и навыков в области пожарной безопасности руководителей, должностных лиц и специалистов, педагогов, воспитателей;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работы по предупреждению и пресечению нарушений требований пожарной безопасности;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материальных резервов для ликвидации чрезвычайных ситуаций;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Сроки реализации Программы          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2014 – 2018 гг.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Целевые показатели программы 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защита населенных пунктов от пожаров и чрезвычайных ситуаций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Ресурсное обеспечение  программы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финансирование  программы предусматривается за счет средств местного бюджета.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Общий объем финансирования – 285,0 тыс.руб.</w:t>
            </w:r>
          </w:p>
        </w:tc>
      </w:tr>
      <w:tr w:rsidR="00D201DF" w:rsidRPr="00D201DF" w:rsidTr="00D201DF">
        <w:trPr>
          <w:jc w:val="center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Ожидаемые конечные  результаты реализации программы</w:t>
            </w:r>
          </w:p>
        </w:tc>
        <w:tc>
          <w:tcPr>
            <w:tcW w:w="6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улучшение материальной базы для предупреждения  чрезвычайных ситуаций; повышение уровня защищенности  населения </w:t>
            </w: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  территории муниципального образования от пожаров и чрезвычайных ситуаций;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снижение  размеров  материального ущерба;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участие общественности в профилактических мероприятиях по предупреждению пожаров.</w:t>
            </w:r>
          </w:p>
        </w:tc>
      </w:tr>
    </w:tbl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СОДЕРЖАНИЕ ПРОБЛЕМЫ И ОБОСНОВАНИЕ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НЕОБХОДИМОСТИ ЕЕ РЕШЕНИЯ ПРОГРАММНЫМИ МЕТОДАМИ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Оёкского муниципального образования   природные чрезвычайные ситуации могут сложиться в результате опасных природных явлений: пожары, сильные ветры, снегопады, засухи.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осуществления действий по тушению пожаров на территории Оёкского муниципального образования  функционирует: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пожарная охрана;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Основными проблемами пожарной безопасности являются: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низкий уровень защищенности населения, территорий и учреждений социальной сферы от пожаров;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несвоевременное сообщение о пожаре (загорании) в пожарную охрану.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Эффективность ликвидации чрезвычайных ситуаций во многом определяется наличием материальных ресурсов.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Исходя из перечисленного, проблемы пожарной безопасности, защиты населения и территорий от чрезвычайных ситуаций необходимо решить программными методами на муниципальном уровне.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ЦЕЛИ И ЗАДАЧИ.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Основные цели Программы: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уменьшение количества пожаров, сокращение материальных потерь от пожаров;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создание необходимых условий для обеспечения пожарной безопасности  территории  Оёкского  муниципального образования;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создание резервов (запасов) материальных ресурсов для ликвидации чрезвычайных ситуаций;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Основные задачи Программы: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  специализированной техникой и противопожарным оборудованием;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повышение объема знаний и навыков в области пожарной безопасности руководителей, должностных лиц и специалистов, педагогов, воспитателей;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организация работы по предупреждению и пресечению нарушений требований пожарной безопасности;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создание материальных резервов для ликвидации чрезвычайных ситуаций;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достижения поставленных основных целей и задач Программы необходимо реализовать мероприятия Программы в период 2014 – 2018 г.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Значения целевых показателей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3505"/>
        <w:gridCol w:w="1287"/>
        <w:gridCol w:w="645"/>
        <w:gridCol w:w="647"/>
        <w:gridCol w:w="657"/>
        <w:gridCol w:w="644"/>
        <w:gridCol w:w="1452"/>
      </w:tblGrid>
      <w:tr w:rsidR="00D201DF" w:rsidRPr="00D201DF" w:rsidTr="00D201DF">
        <w:trPr>
          <w:jc w:val="center"/>
        </w:trPr>
        <w:tc>
          <w:tcPr>
            <w:tcW w:w="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целевого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101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2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Значения целевых показателей</w:t>
            </w:r>
          </w:p>
        </w:tc>
      </w:tr>
      <w:tr w:rsidR="00D201DF" w:rsidRPr="00D201DF" w:rsidTr="00D201D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   </w:t>
            </w: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завершения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действия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программы - 2018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защита  населенных  пунктов  от пожаров /опашка территории/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системами оповещения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оснащение территории поселения противопожарным инвентарем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комплектов /лопаты, багры, ведра/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предупреждающих, запрещающих знаков, аншлагов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комплектов /Знаки ПВ, направления/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противопожарных щитов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мерам ПБ,  действиям при ЧС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количест-во  чел.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   </w:t>
            </w: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D201DF" w:rsidRPr="00D201DF" w:rsidTr="00D201DF">
        <w:trPr>
          <w:jc w:val="center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пропаганда  мер безопасности через СМИ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0"/>
                <w:szCs w:val="20"/>
                <w:lang w:eastAsia="ru-RU"/>
              </w:rPr>
              <w:t>тираж ежемесячно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</w:tbl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III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РЕСУРСНОЕ ОБЕСПЕЧЕНИЕ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Источниками финансирования реализации мероприятий муниципальной программы являются средства бюджета Оекского муниципального образования  и добровольные пожертвования граждан.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Общий объем расходов на реализацию муниципальной программы за счет всех источников составляет  285,0 тыс.руб.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812"/>
        <w:gridCol w:w="696"/>
        <w:gridCol w:w="812"/>
        <w:gridCol w:w="1932"/>
      </w:tblGrid>
      <w:tr w:rsidR="00D201DF" w:rsidRPr="00D201DF" w:rsidTr="00D201DF">
        <w:trPr>
          <w:jc w:val="right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Период реализации программы</w:t>
            </w:r>
          </w:p>
        </w:tc>
        <w:tc>
          <w:tcPr>
            <w:tcW w:w="609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Объем финансирования, тыс. руб.</w:t>
            </w:r>
          </w:p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(с одним знаком после запятой)</w:t>
            </w:r>
          </w:p>
        </w:tc>
      </w:tr>
      <w:tr w:rsidR="00D201DF" w:rsidRPr="00D201DF" w:rsidTr="00D201DF">
        <w:trPr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Финансовые</w:t>
            </w: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br/>
              <w:t>средства, всего</w:t>
            </w:r>
          </w:p>
        </w:tc>
        <w:tc>
          <w:tcPr>
            <w:tcW w:w="425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в том числе</w:t>
            </w:r>
          </w:p>
        </w:tc>
      </w:tr>
      <w:tr w:rsidR="00D201DF" w:rsidRPr="00D201DF" w:rsidTr="00D201DF">
        <w:trPr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201DF" w:rsidRPr="00D201DF" w:rsidRDefault="00D201DF" w:rsidP="00D201D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ОБ</w:t>
            </w:r>
            <w:r w:rsidRPr="00D201DF"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ru-RU"/>
              </w:rPr>
              <w:t>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РБ</w:t>
            </w:r>
            <w:r w:rsidRPr="00D201DF"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ru-RU"/>
              </w:rPr>
              <w:t>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МБ</w:t>
            </w:r>
            <w:r w:rsidRPr="00D201DF">
              <w:rPr>
                <w:rFonts w:ascii="Symbol" w:eastAsia="Times New Roman" w:hAnsi="Symbol" w:cs="Times New Roman"/>
                <w:b/>
                <w:bCs/>
                <w:sz w:val="16"/>
                <w:szCs w:val="16"/>
                <w:lang w:eastAsia="ru-RU"/>
              </w:rPr>
              <w:t>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Внебюджетные</w:t>
            </w: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br/>
              <w:t>  средства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первый год реализации 2014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102,0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102,.0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2015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2016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2017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последний год реализации 2018 г.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201DF" w:rsidRPr="00D201DF" w:rsidTr="00D201DF">
        <w:trPr>
          <w:jc w:val="right"/>
        </w:trPr>
        <w:tc>
          <w:tcPr>
            <w:tcW w:w="921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ИТОГО по муниципальной программе :</w:t>
            </w:r>
          </w:p>
        </w:tc>
      </w:tr>
      <w:tr w:rsidR="00D201DF" w:rsidRPr="00D201DF" w:rsidTr="00D201DF">
        <w:trPr>
          <w:jc w:val="right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lastRenderedPageBreak/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285.0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201DF" w:rsidRPr="00D201DF" w:rsidRDefault="00D201DF" w:rsidP="00D201D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201DF">
              <w:rPr>
                <w:rFonts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* Принятые сокращения: ОБ – средства областного бюджета, ОБ – средства районного бюджета, МБ – средства местного бюджета».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                                                          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IY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АНАЛИЗ РИСКОВ РЕАЛИЗАЦИИ МУНИЦИПАЛЬНОЙ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ОПИСАНИЕ МЕР УПРАВЛЕНИЯ РИСКАМИ РЕАЛИЗАЦИИ МУНИЦИПАЛЬНОЙ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программа представляет собой систему мероприятий, взаимоувязанных по задаче, срокам осуществления и ресурсам, обеспечивающих в рамках реализации ключевых муниципальных  функций достижение приоритетов и целей муниципальной политики в сфере  обеспечения пожарной безопасности Оекского муниципального образования.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муниципальной программы сопряжена с рядом  социальных, финансовых и иных рисков, которые могут привести к несвоевременному или неполному решению задач муниципальной программы.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Система управления реализацией муниципальной программы предусматривает следующие меры, направленные на управление рисками: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использование принципа гибкости ресурсного обеспечения при планировании мероприятий, своевременной корректировки планов для обеспечения наиболее эффективного использования выделенных ресурсов;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Y.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МЕХАНИЗМ РЕАЛИЗАЦИИ МУНИЦИПАЛЬНОЙ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Реализация муниципальной программы осуществляется в соответствии с планами мероприятий /приложение №1/.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Ответственный исполнитель: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организует реализацию муниципальной программы, 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  и утверждение;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проводит оценку эффективности реализации муниципальной программы;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готовит отчеты о реализации муниципальной программы, представляет их в комиссию по вопросам реализации муниципальных программ;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 Участники муниципальной программы: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осуществляют реализацию основных мероприятий;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Ежегодный (итоговый) отчет о реализации муниципальной программы представляется ответственным исполнителем в качестве информации главе администрации ОМО.</w:t>
      </w:r>
    </w:p>
    <w:p w:rsidR="00D201DF" w:rsidRPr="00D201DF" w:rsidRDefault="00D201DF" w:rsidP="00D201D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VI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ОЦЕНКА ЭФФЕКТИВНОСТИ СОЦИАЛЬНО-ЭКОНОМИЧЕСКИХ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ЭКОЛОГИЧЕСКИХ ПОСЛЕДСТВИЙ ОТ РЕАЛИЗАЦИИ ПРОГРАММЫ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 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целями настоящей Программы предполагается достичь следующих результатов: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Создание условий для защиты  населения от пожаров;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Повышение защищенности  территории  муниципального образования от пожаров;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Выполнение мероприятий по противопожарной пропаганде и  пропаганде  безопасности в чрезвычайных ситуациях.</w:t>
      </w:r>
    </w:p>
    <w:p w:rsidR="00D201DF" w:rsidRPr="00D201DF" w:rsidRDefault="00D201DF" w:rsidP="00D201D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01D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Сокращение материальных потерь от пожаров и чрезвычайных ситуаций. </w:t>
      </w:r>
    </w:p>
    <w:p w:rsidR="003E0016" w:rsidRPr="00D201DF" w:rsidRDefault="003E0016" w:rsidP="00D201DF">
      <w:bookmarkStart w:id="0" w:name="_GoBack"/>
      <w:bookmarkEnd w:id="0"/>
    </w:p>
    <w:sectPr w:rsidR="003E0016" w:rsidRPr="00D20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42C8D"/>
    <w:multiLevelType w:val="multilevel"/>
    <w:tmpl w:val="C1FA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1D5B46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BF2776"/>
    <w:rsid w:val="00C2086F"/>
    <w:rsid w:val="00C213CA"/>
    <w:rsid w:val="00C9581F"/>
    <w:rsid w:val="00CC6527"/>
    <w:rsid w:val="00D11E57"/>
    <w:rsid w:val="00D201DF"/>
    <w:rsid w:val="00D2502A"/>
    <w:rsid w:val="00D30867"/>
    <w:rsid w:val="00D4422E"/>
    <w:rsid w:val="00D705AD"/>
    <w:rsid w:val="00DA0BB0"/>
    <w:rsid w:val="00DA5884"/>
    <w:rsid w:val="00DD07B8"/>
    <w:rsid w:val="00DD34AC"/>
    <w:rsid w:val="00E21A03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A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1A03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a00">
    <w:name w:val="a0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D201D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20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D201D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D201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2022-10-21T04:13:00Z</dcterms:created>
  <dcterms:modified xsi:type="dcterms:W3CDTF">2022-10-21T05:57:00Z</dcterms:modified>
</cp:coreProperties>
</file>