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5AC" w:rsidRPr="004A65AC" w:rsidRDefault="004A65AC" w:rsidP="004A65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A65AC" w:rsidRPr="004A65AC" w:rsidRDefault="004A65AC" w:rsidP="004A65AC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4A65AC" w:rsidRPr="004A65AC" w:rsidRDefault="004A65AC" w:rsidP="004A65AC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4A65AC" w:rsidRPr="004A65AC" w:rsidRDefault="004A65AC" w:rsidP="004A65AC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4A65AC" w:rsidRPr="004A65AC" w:rsidRDefault="004A65AC" w:rsidP="004A65AC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от «28» января 2009 г.                                              </w:t>
      </w:r>
      <w:r w:rsidRPr="004A65AC">
        <w:rPr>
          <w:rFonts w:eastAsia="Times New Roman" w:cs="Times New Roman"/>
          <w:color w:val="2C2C2C"/>
          <w:sz w:val="20"/>
          <w:szCs w:val="20"/>
          <w:lang w:val="en-US"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№5-п                     </w:t>
      </w:r>
      <w:r w:rsidRPr="004A65AC">
        <w:rPr>
          <w:rFonts w:eastAsia="Times New Roman" w:cs="Times New Roman"/>
          <w:color w:val="2C2C2C"/>
          <w:sz w:val="20"/>
          <w:szCs w:val="20"/>
          <w:lang w:val="en-US" w:eastAsia="ru-RU"/>
        </w:rPr>
        <w:br/>
      </w:r>
      <w:r w:rsidRPr="004A65AC">
        <w:rPr>
          <w:rFonts w:eastAsia="Times New Roman" w:cs="Times New Roman"/>
          <w:color w:val="2C2C2C"/>
          <w:sz w:val="20"/>
          <w:szCs w:val="20"/>
          <w:lang w:val="en-US" w:eastAsia="ru-RU"/>
        </w:rPr>
        <w:br/>
      </w: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О  проекте  Положения « О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Порядке присуждения стипендии Главы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Оёкского муниципального образования»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       Заслушав информацию заместителя главы администрации Оёкского муниципального образования Тигунцевой Л.Г.» О Порядке присуждения стипендии   Главы Оёкского муниципального образования» ,Совет руково- дителей отмечает, что на территории Оёкского муниципального образования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есть   одарённые дети, достигшие творческих успехов и высокой профессио -нальной подготовки в сфере искусства.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В целях поощрения учащихся, создания стимула для молодых  дарова ний  , участвующих  в концертно - просветительской   деятельности на территории муниципального образования,  обучения на музыкальных инструментах ,создания условий для развития местного традиционного художественного творчества, участия в сохранении ,возрождении и развитии народных художественных промыслов в Поселении, руководствуясь  Законом Иркутской области «О местном самоуправлении в Иркутской области», п.13ст.6 , ст.7 Устава Оекского муниципального образования,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br/>
        <w:t>ПОСТАНОВЛЯЮ: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 1. Одобрить проект  Положения  « О Порядке присуждения стипендии Главы Оёкского муниципального образования».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 2.Заместителю главы администрации Тигунцевой Л.Г.вынести данный проект на  рассмотрение Думы Оёкского муниципального образования.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П.Н.Новосельцев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Приложение к Постановлению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Главы администрации Оекского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муниципального образования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№ 5-п от  «28» января 2009 г.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72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72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72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                                         ПОЛОЖЕНИЕ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« О Порядке присуждения стипендии Главы Оёкского муниципального образования».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      Цель: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-Оказание материальной поддержки молодым дарованиям, достигшим творческих успехов и высокой профессиональной подготовки в сфере искусства .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-Поощрение  детей и молодёжи за активное участие в концертно-просветительской деятельности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- Создание   условий для развития местного  традиционного художественного творчества, участия в сохранении, возрождении и развитии народных художественных промыслов в Поселении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       Порядок присуждения  стипендии: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- Стипендия присуждается решением  Думы Оёкского муниципального образования  особо отличившимся в сфере  искусства один раз в год и присваивается  не более, чем 3-м учащимся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br/>
        <w:t>Основаниями для присуждения стипендии Главы Оёкского муниципального образования являются: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-Решение конкурсной комиссии районного конкурса стипендиатов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-Решение педагогического совета МОУ ДОД «Оёкская ДМШ»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Финансирование: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-Расходы, связанные с присуждением  стипендии Главы Оёкского муниципального образования осуществляются за счёт средств местного бюджета администрации Оёкского муниципального образования. Сумма одной стипендии составляет 1000/одна тысяча/ рублей.        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color w:val="2C2C2C"/>
          <w:sz w:val="20"/>
          <w:szCs w:val="20"/>
          <w:lang w:eastAsia="ru-RU"/>
        </w:rPr>
        <w:t>  </w:t>
      </w:r>
    </w:p>
    <w:p w:rsidR="004A65AC" w:rsidRPr="004A65AC" w:rsidRDefault="004A65AC" w:rsidP="004A65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65A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Зам. главы администрации Оёкского муниципального образования Л.Г.Тигунцева</w:t>
      </w:r>
    </w:p>
    <w:p w:rsidR="003E0016" w:rsidRPr="004A65AC" w:rsidRDefault="003E0016" w:rsidP="004A65AC">
      <w:bookmarkStart w:id="0" w:name="_GoBack"/>
      <w:bookmarkEnd w:id="0"/>
    </w:p>
    <w:sectPr w:rsidR="003E0016" w:rsidRPr="004A6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EC6"/>
    <w:multiLevelType w:val="multilevel"/>
    <w:tmpl w:val="8D86E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F1DE1"/>
    <w:multiLevelType w:val="multilevel"/>
    <w:tmpl w:val="CC30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48A2"/>
    <w:multiLevelType w:val="multilevel"/>
    <w:tmpl w:val="7E56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937C6F"/>
    <w:multiLevelType w:val="multilevel"/>
    <w:tmpl w:val="0450F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186AB4"/>
    <w:multiLevelType w:val="multilevel"/>
    <w:tmpl w:val="9BB6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83314"/>
    <w:multiLevelType w:val="multilevel"/>
    <w:tmpl w:val="6AFC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CB65F3"/>
    <w:multiLevelType w:val="multilevel"/>
    <w:tmpl w:val="BBD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3174F1"/>
    <w:multiLevelType w:val="multilevel"/>
    <w:tmpl w:val="205A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74A2C"/>
    <w:multiLevelType w:val="multilevel"/>
    <w:tmpl w:val="92D2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6178E"/>
    <w:multiLevelType w:val="multilevel"/>
    <w:tmpl w:val="C454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93BCB"/>
    <w:multiLevelType w:val="multilevel"/>
    <w:tmpl w:val="5602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72405A"/>
    <w:multiLevelType w:val="multilevel"/>
    <w:tmpl w:val="21A6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268B5"/>
    <w:multiLevelType w:val="multilevel"/>
    <w:tmpl w:val="77AA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B675A"/>
    <w:multiLevelType w:val="multilevel"/>
    <w:tmpl w:val="8E78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3A5B0A"/>
    <w:multiLevelType w:val="multilevel"/>
    <w:tmpl w:val="C170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7218EB"/>
    <w:multiLevelType w:val="multilevel"/>
    <w:tmpl w:val="3F62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B7621F"/>
    <w:multiLevelType w:val="multilevel"/>
    <w:tmpl w:val="1E48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D1344D"/>
    <w:multiLevelType w:val="multilevel"/>
    <w:tmpl w:val="751C1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5"/>
  </w:num>
  <w:num w:numId="5">
    <w:abstractNumId w:val="0"/>
  </w:num>
  <w:num w:numId="6">
    <w:abstractNumId w:val="16"/>
  </w:num>
  <w:num w:numId="7">
    <w:abstractNumId w:val="8"/>
  </w:num>
  <w:num w:numId="8">
    <w:abstractNumId w:val="7"/>
  </w:num>
  <w:num w:numId="9">
    <w:abstractNumId w:val="13"/>
  </w:num>
  <w:num w:numId="10">
    <w:abstractNumId w:val="17"/>
  </w:num>
  <w:num w:numId="11">
    <w:abstractNumId w:val="12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D7"/>
    <w:rsid w:val="001507FE"/>
    <w:rsid w:val="001C5261"/>
    <w:rsid w:val="00227AD9"/>
    <w:rsid w:val="003E0016"/>
    <w:rsid w:val="004A65AC"/>
    <w:rsid w:val="004F1B4C"/>
    <w:rsid w:val="005D4575"/>
    <w:rsid w:val="00666BC8"/>
    <w:rsid w:val="0088436A"/>
    <w:rsid w:val="008A0047"/>
    <w:rsid w:val="008A140B"/>
    <w:rsid w:val="008A71D7"/>
    <w:rsid w:val="009543BE"/>
    <w:rsid w:val="00DF15C4"/>
    <w:rsid w:val="00F5492E"/>
    <w:rsid w:val="00FA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EA9B1-CA14-43EE-A40A-0DD560A7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5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2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52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C52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1C5261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1C526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C5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C5261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5D4575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consplustitle">
    <w:name w:val="consplustitle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a"/>
    <w:basedOn w:val="a0"/>
    <w:rsid w:val="009543BE"/>
  </w:style>
  <w:style w:type="paragraph" w:styleId="a8">
    <w:name w:val="Body Text"/>
    <w:basedOn w:val="a"/>
    <w:link w:val="a9"/>
    <w:uiPriority w:val="99"/>
    <w:semiHidden/>
    <w:unhideWhenUsed/>
    <w:rsid w:val="001507F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507FE"/>
    <w:rPr>
      <w:rFonts w:ascii="Times New Roman" w:hAnsi="Times New Roman"/>
      <w:sz w:val="28"/>
    </w:rPr>
  </w:style>
  <w:style w:type="paragraph" w:customStyle="1" w:styleId="consnonformat">
    <w:name w:val="consnonformat"/>
    <w:basedOn w:val="a"/>
    <w:rsid w:val="0088436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506</Words>
  <Characters>2888</Characters>
  <Application>Microsoft Office Word</Application>
  <DocSecurity>0</DocSecurity>
  <Lines>24</Lines>
  <Paragraphs>6</Paragraphs>
  <ScaleCrop>false</ScaleCrop>
  <Company>diakov.net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2022-10-13T07:35:00Z</dcterms:created>
  <dcterms:modified xsi:type="dcterms:W3CDTF">2022-10-13T08:03:00Z</dcterms:modified>
</cp:coreProperties>
</file>